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C95D8" w14:textId="161CD141" w:rsidR="00AB1251" w:rsidRPr="00A051E8" w:rsidRDefault="00FF740D" w:rsidP="00A051E8">
      <w:pPr>
        <w:spacing w:before="120" w:after="120" w:line="276" w:lineRule="auto"/>
        <w:contextualSpacing/>
        <w:rPr>
          <w:b/>
          <w:color w:val="000000" w:themeColor="text1"/>
          <w:u w:val="single"/>
        </w:rPr>
      </w:pPr>
      <w:r w:rsidRPr="00A051E8">
        <w:rPr>
          <w:b/>
          <w:color w:val="000000" w:themeColor="text1"/>
        </w:rPr>
        <w:t>Projektowane</w:t>
      </w:r>
      <w:r w:rsidR="00AB1251" w:rsidRPr="00A051E8">
        <w:rPr>
          <w:b/>
          <w:color w:val="000000" w:themeColor="text1"/>
        </w:rPr>
        <w:t xml:space="preserve"> Postanowienia Umowy</w:t>
      </w:r>
      <w:r w:rsidR="00390C1F" w:rsidRPr="00A051E8">
        <w:rPr>
          <w:b/>
          <w:color w:val="000000" w:themeColor="text1"/>
        </w:rPr>
        <w:t>- Umowa utrzymaniowa</w:t>
      </w:r>
      <w:r w:rsidR="00AB1251" w:rsidRPr="00A051E8">
        <w:rPr>
          <w:b/>
          <w:color w:val="000000" w:themeColor="text1"/>
          <w:u w:val="single"/>
        </w:rPr>
        <w:t xml:space="preserve"> </w:t>
      </w:r>
    </w:p>
    <w:p w14:paraId="2636D4E8" w14:textId="77777777" w:rsidR="00284C9A" w:rsidRPr="00A051E8" w:rsidRDefault="00284C9A" w:rsidP="00284C9A">
      <w:pPr>
        <w:widowControl w:val="0"/>
        <w:suppressAutoHyphens/>
        <w:spacing w:line="276" w:lineRule="auto"/>
        <w:jc w:val="both"/>
        <w:textAlignment w:val="baseline"/>
        <w:rPr>
          <w:lang w:eastAsia="zh-CN"/>
        </w:rPr>
      </w:pPr>
    </w:p>
    <w:p w14:paraId="20928F64" w14:textId="05B9FE7A" w:rsidR="00284C9A" w:rsidRPr="00A051E8" w:rsidRDefault="00284C9A" w:rsidP="00284C9A">
      <w:pPr>
        <w:widowControl w:val="0"/>
        <w:suppressAutoHyphens/>
        <w:spacing w:line="276" w:lineRule="auto"/>
        <w:jc w:val="both"/>
        <w:textAlignment w:val="baseline"/>
        <w:rPr>
          <w:lang w:eastAsia="zh-CN"/>
        </w:rPr>
      </w:pPr>
      <w:r w:rsidRPr="00A051E8">
        <w:rPr>
          <w:lang w:eastAsia="zh-CN"/>
        </w:rPr>
        <w:t>w …….. w dniu ____ - ____ - 202.. r. pomiędzy:</w:t>
      </w:r>
    </w:p>
    <w:p w14:paraId="3193B144" w14:textId="77777777" w:rsidR="00284C9A" w:rsidRPr="00A051E8" w:rsidRDefault="00284C9A" w:rsidP="00284C9A">
      <w:pPr>
        <w:widowControl w:val="0"/>
        <w:suppressAutoHyphens/>
        <w:spacing w:line="276" w:lineRule="auto"/>
        <w:jc w:val="both"/>
        <w:textAlignment w:val="baseline"/>
        <w:rPr>
          <w:lang w:eastAsia="zh-CN"/>
        </w:rPr>
      </w:pPr>
    </w:p>
    <w:p w14:paraId="0A04518D" w14:textId="77777777" w:rsidR="00284C9A" w:rsidRPr="00A051E8" w:rsidRDefault="00284C9A" w:rsidP="009F1377">
      <w:pPr>
        <w:widowControl w:val="0"/>
        <w:suppressAutoHyphens/>
        <w:spacing w:line="276" w:lineRule="auto"/>
        <w:jc w:val="both"/>
        <w:textAlignment w:val="baseline"/>
        <w:rPr>
          <w:lang w:eastAsia="zh-CN"/>
        </w:rPr>
      </w:pPr>
      <w:r w:rsidRPr="00A051E8">
        <w:rPr>
          <w:lang w:eastAsia="zh-CN"/>
        </w:rPr>
        <w:t>Skarbem Państwa – Generalnym Dyrektorem Dróg Krajowych i Autostrad</w:t>
      </w:r>
    </w:p>
    <w:p w14:paraId="62B94B83" w14:textId="77777777" w:rsidR="00284C9A" w:rsidRPr="00A051E8" w:rsidRDefault="00284C9A" w:rsidP="009F1377">
      <w:pPr>
        <w:widowControl w:val="0"/>
        <w:suppressAutoHyphens/>
        <w:spacing w:after="120" w:line="276" w:lineRule="auto"/>
        <w:jc w:val="both"/>
        <w:textAlignment w:val="baseline"/>
        <w:rPr>
          <w:lang w:eastAsia="zh-CN"/>
        </w:rPr>
      </w:pPr>
      <w:r w:rsidRPr="00A051E8">
        <w:rPr>
          <w:lang w:eastAsia="zh-CN"/>
        </w:rPr>
        <w:t>w imieniu i na rzecz którego, działają na podstawie udzielonych pełnomocnictw:</w:t>
      </w:r>
    </w:p>
    <w:p w14:paraId="7992D0C1" w14:textId="77777777" w:rsidR="00284C9A" w:rsidRPr="00A051E8" w:rsidRDefault="00284C9A" w:rsidP="009F1377">
      <w:pPr>
        <w:widowControl w:val="0"/>
        <w:suppressAutoHyphens/>
        <w:spacing w:after="120" w:line="276" w:lineRule="auto"/>
        <w:ind w:left="794" w:hanging="794"/>
        <w:jc w:val="both"/>
        <w:textAlignment w:val="baseline"/>
        <w:rPr>
          <w:lang w:eastAsia="zh-CN"/>
        </w:rPr>
      </w:pPr>
      <w:r w:rsidRPr="00A051E8">
        <w:rPr>
          <w:lang w:eastAsia="zh-CN"/>
        </w:rPr>
        <w:t>1.  ……………………………….</w:t>
      </w:r>
    </w:p>
    <w:p w14:paraId="105F7919" w14:textId="77777777" w:rsidR="00284C9A" w:rsidRPr="00A051E8" w:rsidRDefault="00284C9A" w:rsidP="009F1377">
      <w:pPr>
        <w:widowControl w:val="0"/>
        <w:suppressAutoHyphens/>
        <w:spacing w:after="120" w:line="276" w:lineRule="auto"/>
        <w:ind w:left="794" w:hanging="794"/>
        <w:jc w:val="both"/>
        <w:textAlignment w:val="baseline"/>
        <w:rPr>
          <w:lang w:eastAsia="zh-CN"/>
        </w:rPr>
      </w:pPr>
      <w:r w:rsidRPr="00A051E8">
        <w:rPr>
          <w:lang w:eastAsia="zh-CN"/>
        </w:rPr>
        <w:t>2.   ……………………………….</w:t>
      </w:r>
    </w:p>
    <w:p w14:paraId="39B566A9" w14:textId="77777777" w:rsidR="00284C9A" w:rsidRPr="00A051E8" w:rsidRDefault="00284C9A" w:rsidP="009F1377">
      <w:pPr>
        <w:widowControl w:val="0"/>
        <w:suppressAutoHyphens/>
        <w:spacing w:line="276" w:lineRule="auto"/>
        <w:jc w:val="both"/>
        <w:textAlignment w:val="baseline"/>
        <w:rPr>
          <w:lang w:eastAsia="zh-CN"/>
        </w:rPr>
      </w:pPr>
      <w:r w:rsidRPr="00A051E8">
        <w:rPr>
          <w:lang w:eastAsia="zh-CN"/>
        </w:rPr>
        <w:t>Oddziału Generalnej Dyrekcji Dróg Krajowych i Autostrad w  ……………………….…,</w:t>
      </w:r>
    </w:p>
    <w:p w14:paraId="7F302C2B" w14:textId="77777777" w:rsidR="00284C9A" w:rsidRPr="00A051E8" w:rsidRDefault="00284C9A" w:rsidP="009F1377">
      <w:pPr>
        <w:widowControl w:val="0"/>
        <w:suppressAutoHyphens/>
        <w:spacing w:line="276" w:lineRule="auto"/>
        <w:jc w:val="both"/>
        <w:textAlignment w:val="baseline"/>
        <w:rPr>
          <w:lang w:eastAsia="zh-CN"/>
        </w:rPr>
      </w:pPr>
      <w:r w:rsidRPr="00A051E8">
        <w:rPr>
          <w:lang w:eastAsia="zh-CN"/>
        </w:rPr>
        <w:t>ul. …………., ………………….; NIP ……………. , REGON ……….. zwanym dalej „Zamawiającym”</w:t>
      </w:r>
    </w:p>
    <w:p w14:paraId="761B7876" w14:textId="77777777" w:rsidR="00284C9A" w:rsidRPr="00A051E8" w:rsidRDefault="00284C9A" w:rsidP="009F1377">
      <w:pPr>
        <w:widowControl w:val="0"/>
        <w:suppressAutoHyphens/>
        <w:spacing w:line="276" w:lineRule="auto"/>
        <w:jc w:val="both"/>
        <w:textAlignment w:val="baseline"/>
        <w:rPr>
          <w:lang w:eastAsia="zh-CN"/>
        </w:rPr>
      </w:pPr>
    </w:p>
    <w:p w14:paraId="16E9370A" w14:textId="77777777" w:rsidR="00284C9A" w:rsidRPr="00A051E8" w:rsidRDefault="00284C9A" w:rsidP="009F1377">
      <w:pPr>
        <w:widowControl w:val="0"/>
        <w:suppressAutoHyphens/>
        <w:spacing w:line="276" w:lineRule="auto"/>
        <w:jc w:val="both"/>
        <w:textAlignment w:val="baseline"/>
        <w:rPr>
          <w:lang w:eastAsia="zh-CN"/>
        </w:rPr>
      </w:pPr>
      <w:r w:rsidRPr="00A051E8">
        <w:rPr>
          <w:lang w:eastAsia="zh-CN"/>
        </w:rPr>
        <w:t>a</w:t>
      </w:r>
    </w:p>
    <w:p w14:paraId="0BF12AF7" w14:textId="77777777" w:rsidR="00284C9A" w:rsidRPr="00A051E8" w:rsidRDefault="00284C9A" w:rsidP="009F1377">
      <w:pPr>
        <w:widowControl w:val="0"/>
        <w:suppressAutoHyphens/>
        <w:spacing w:line="276" w:lineRule="auto"/>
        <w:jc w:val="both"/>
        <w:textAlignment w:val="baseline"/>
        <w:rPr>
          <w:lang w:eastAsia="zh-CN"/>
        </w:rPr>
      </w:pPr>
    </w:p>
    <w:p w14:paraId="3E09FF47" w14:textId="77777777" w:rsidR="00284C9A" w:rsidRPr="00A051E8" w:rsidRDefault="00284C9A" w:rsidP="009F1377">
      <w:pPr>
        <w:widowControl w:val="0"/>
        <w:suppressAutoHyphens/>
        <w:spacing w:line="276" w:lineRule="auto"/>
        <w:jc w:val="both"/>
        <w:textAlignment w:val="baseline"/>
        <w:rPr>
          <w:lang w:eastAsia="zh-CN"/>
        </w:rPr>
      </w:pPr>
      <w:r w:rsidRPr="00A051E8">
        <w:rPr>
          <w:lang w:eastAsia="zh-CN"/>
        </w:rPr>
        <w:t>_______________________________________________________________________________</w:t>
      </w:r>
    </w:p>
    <w:p w14:paraId="20930D74" w14:textId="77777777" w:rsidR="00284C9A" w:rsidRPr="00A051E8" w:rsidRDefault="00284C9A" w:rsidP="009F1377">
      <w:pPr>
        <w:widowControl w:val="0"/>
        <w:suppressAutoHyphens/>
        <w:spacing w:line="276" w:lineRule="auto"/>
        <w:jc w:val="both"/>
        <w:textAlignment w:val="baseline"/>
        <w:rPr>
          <w:lang w:eastAsia="zh-CN"/>
        </w:rPr>
      </w:pPr>
    </w:p>
    <w:p w14:paraId="4477D9A2" w14:textId="77777777" w:rsidR="00284C9A" w:rsidRPr="00A051E8" w:rsidRDefault="00284C9A" w:rsidP="009F1377">
      <w:pPr>
        <w:widowControl w:val="0"/>
        <w:suppressAutoHyphens/>
        <w:spacing w:line="276" w:lineRule="auto"/>
        <w:jc w:val="both"/>
        <w:textAlignment w:val="baseline"/>
        <w:rPr>
          <w:lang w:eastAsia="zh-CN"/>
        </w:rPr>
      </w:pPr>
      <w:r w:rsidRPr="00A051E8">
        <w:rPr>
          <w:lang w:eastAsia="zh-CN"/>
        </w:rPr>
        <w:t>zwanym dalej „Wykonawcą”, reprezentowanym przez:</w:t>
      </w:r>
    </w:p>
    <w:p w14:paraId="44E4E20F" w14:textId="77777777" w:rsidR="00284C9A" w:rsidRPr="00A051E8" w:rsidRDefault="00284C9A" w:rsidP="009F1377">
      <w:pPr>
        <w:widowControl w:val="0"/>
        <w:suppressAutoHyphens/>
        <w:spacing w:line="276" w:lineRule="auto"/>
        <w:jc w:val="both"/>
        <w:textAlignment w:val="baseline"/>
        <w:rPr>
          <w:lang w:eastAsia="zh-CN"/>
        </w:rPr>
      </w:pPr>
    </w:p>
    <w:p w14:paraId="1BC13ADC" w14:textId="77777777" w:rsidR="00284C9A" w:rsidRPr="00A051E8" w:rsidRDefault="00284C9A" w:rsidP="009F1377">
      <w:pPr>
        <w:widowControl w:val="0"/>
        <w:suppressAutoHyphens/>
        <w:spacing w:line="276" w:lineRule="auto"/>
        <w:jc w:val="both"/>
        <w:textAlignment w:val="baseline"/>
        <w:rPr>
          <w:lang w:eastAsia="zh-CN"/>
        </w:rPr>
      </w:pPr>
      <w:r w:rsidRPr="00A051E8">
        <w:rPr>
          <w:lang w:eastAsia="zh-CN"/>
        </w:rPr>
        <w:t>_______________________________________________________________________________</w:t>
      </w:r>
    </w:p>
    <w:p w14:paraId="5EFBC27E" w14:textId="77777777" w:rsidR="00284C9A" w:rsidRPr="00A051E8" w:rsidRDefault="00284C9A" w:rsidP="009F1377">
      <w:pPr>
        <w:widowControl w:val="0"/>
        <w:suppressAutoHyphens/>
        <w:spacing w:line="276" w:lineRule="auto"/>
        <w:jc w:val="both"/>
        <w:textAlignment w:val="baseline"/>
        <w:rPr>
          <w:lang w:eastAsia="zh-CN"/>
        </w:rPr>
      </w:pPr>
    </w:p>
    <w:p w14:paraId="7B613AEE" w14:textId="3B50FBF6" w:rsidR="00284C9A" w:rsidRPr="00A051E8" w:rsidRDefault="00284C9A" w:rsidP="009F1377">
      <w:pPr>
        <w:widowControl w:val="0"/>
        <w:suppressAutoHyphens/>
        <w:spacing w:line="276" w:lineRule="auto"/>
        <w:jc w:val="both"/>
        <w:textAlignment w:val="baseline"/>
        <w:rPr>
          <w:lang w:eastAsia="zh-CN"/>
        </w:rPr>
      </w:pPr>
      <w:r w:rsidRPr="00A051E8">
        <w:rPr>
          <w:lang w:eastAsia="zh-CN"/>
        </w:rPr>
        <w:t>została zawarta umowa na podstawie ustawy z dnia 11 września 2019 r. Prawo zamówień publicznych (Dz. U. z 202</w:t>
      </w:r>
      <w:r w:rsidR="00DC228F" w:rsidRPr="00A051E8">
        <w:rPr>
          <w:lang w:eastAsia="zh-CN"/>
        </w:rPr>
        <w:t>3</w:t>
      </w:r>
      <w:r w:rsidRPr="00A051E8">
        <w:rPr>
          <w:lang w:eastAsia="zh-CN"/>
        </w:rPr>
        <w:t xml:space="preserve"> r. poz. 1</w:t>
      </w:r>
      <w:r w:rsidR="00DC228F" w:rsidRPr="00A051E8">
        <w:rPr>
          <w:lang w:eastAsia="zh-CN"/>
        </w:rPr>
        <w:t>605</w:t>
      </w:r>
      <w:r w:rsidRPr="00A051E8">
        <w:rPr>
          <w:lang w:eastAsia="zh-CN"/>
        </w:rPr>
        <w:t>, z</w:t>
      </w:r>
      <w:r w:rsidR="00DC228F" w:rsidRPr="00A051E8">
        <w:rPr>
          <w:lang w:eastAsia="zh-CN"/>
        </w:rPr>
        <w:t xml:space="preserve"> </w:t>
      </w:r>
      <w:proofErr w:type="spellStart"/>
      <w:r w:rsidR="00DC228F" w:rsidRPr="00A051E8">
        <w:rPr>
          <w:lang w:eastAsia="zh-CN"/>
        </w:rPr>
        <w:t>późn</w:t>
      </w:r>
      <w:proofErr w:type="spellEnd"/>
      <w:r w:rsidR="00DC228F" w:rsidRPr="00A051E8">
        <w:rPr>
          <w:lang w:eastAsia="zh-CN"/>
        </w:rPr>
        <w:t>. zm.</w:t>
      </w:r>
      <w:r w:rsidRPr="00A051E8">
        <w:rPr>
          <w:lang w:eastAsia="zh-CN"/>
        </w:rPr>
        <w:t>)</w:t>
      </w:r>
      <w:r w:rsidR="00675A2C" w:rsidRPr="00A051E8">
        <w:rPr>
          <w:lang w:eastAsia="zh-CN"/>
        </w:rPr>
        <w:t>, zw</w:t>
      </w:r>
      <w:r w:rsidR="00E06B74" w:rsidRPr="00A051E8">
        <w:rPr>
          <w:lang w:eastAsia="zh-CN"/>
        </w:rPr>
        <w:t>a</w:t>
      </w:r>
      <w:r w:rsidR="00675A2C" w:rsidRPr="00A051E8">
        <w:rPr>
          <w:lang w:eastAsia="zh-CN"/>
        </w:rPr>
        <w:t xml:space="preserve">na dalej „ustawa </w:t>
      </w:r>
      <w:proofErr w:type="spellStart"/>
      <w:r w:rsidR="00675A2C" w:rsidRPr="00A051E8">
        <w:rPr>
          <w:lang w:eastAsia="zh-CN"/>
        </w:rPr>
        <w:t>Pzp</w:t>
      </w:r>
      <w:proofErr w:type="spellEnd"/>
      <w:r w:rsidR="00675A2C" w:rsidRPr="00A051E8">
        <w:rPr>
          <w:lang w:eastAsia="zh-CN"/>
        </w:rPr>
        <w:t>”,</w:t>
      </w:r>
      <w:r w:rsidRPr="00A051E8">
        <w:rPr>
          <w:lang w:eastAsia="zh-CN"/>
        </w:rPr>
        <w:t xml:space="preserve"> o następującej treści.</w:t>
      </w:r>
    </w:p>
    <w:p w14:paraId="5C1EB086" w14:textId="77777777" w:rsidR="00284C9A" w:rsidRPr="00A051E8" w:rsidRDefault="00284C9A" w:rsidP="009F1377">
      <w:pPr>
        <w:spacing w:line="276" w:lineRule="auto"/>
        <w:jc w:val="both"/>
        <w:rPr>
          <w:lang w:eastAsia="zh-CN"/>
        </w:rPr>
      </w:pPr>
    </w:p>
    <w:p w14:paraId="2066EC75" w14:textId="77777777" w:rsidR="00284C9A" w:rsidRPr="00A051E8" w:rsidRDefault="00284C9A" w:rsidP="009F1377">
      <w:pPr>
        <w:spacing w:line="276" w:lineRule="auto"/>
        <w:jc w:val="both"/>
        <w:rPr>
          <w:rFonts w:eastAsia="Calibri"/>
        </w:rPr>
      </w:pPr>
      <w:r w:rsidRPr="00A051E8">
        <w:rPr>
          <w:lang w:eastAsia="zh-CN"/>
        </w:rPr>
        <w:t>Czynności związane z realizacją przedmiotu niniejszej umowy będą realizowane przez Generalną Dyrekcję Dróg Krajowych i Autostrad Oddział w …………..: Rejon w …………...</w:t>
      </w:r>
    </w:p>
    <w:p w14:paraId="25BD2C5A" w14:textId="77777777" w:rsidR="008C2CA5" w:rsidRPr="00A051E8" w:rsidRDefault="008C2CA5" w:rsidP="009F1377">
      <w:pPr>
        <w:spacing w:before="120" w:after="120" w:line="276" w:lineRule="auto"/>
        <w:contextualSpacing/>
        <w:jc w:val="center"/>
        <w:rPr>
          <w:b/>
          <w:color w:val="000000" w:themeColor="text1"/>
          <w:u w:val="single"/>
        </w:rPr>
      </w:pPr>
    </w:p>
    <w:p w14:paraId="655B4AF7" w14:textId="77777777" w:rsidR="0008090F" w:rsidRPr="00A051E8" w:rsidRDefault="00AB1251" w:rsidP="009F1377">
      <w:pPr>
        <w:spacing w:line="276" w:lineRule="auto"/>
        <w:contextualSpacing/>
        <w:jc w:val="center"/>
        <w:rPr>
          <w:b/>
        </w:rPr>
      </w:pPr>
      <w:r w:rsidRPr="00A051E8">
        <w:rPr>
          <w:b/>
        </w:rPr>
        <w:t>§ 1</w:t>
      </w:r>
    </w:p>
    <w:p w14:paraId="7A57D080" w14:textId="77777777" w:rsidR="00AB1251" w:rsidRPr="00A051E8" w:rsidRDefault="00AB1251" w:rsidP="009F1377">
      <w:pPr>
        <w:spacing w:line="276" w:lineRule="auto"/>
        <w:contextualSpacing/>
        <w:jc w:val="center"/>
        <w:rPr>
          <w:b/>
        </w:rPr>
      </w:pPr>
      <w:r w:rsidRPr="00A051E8">
        <w:rPr>
          <w:b/>
        </w:rPr>
        <w:t>Przedmiot Umowy</w:t>
      </w:r>
    </w:p>
    <w:p w14:paraId="15E6B87C" w14:textId="77777777" w:rsidR="008C2CA5" w:rsidRPr="00A051E8" w:rsidRDefault="008C2CA5" w:rsidP="009F1377">
      <w:pPr>
        <w:spacing w:line="276" w:lineRule="auto"/>
        <w:contextualSpacing/>
        <w:jc w:val="center"/>
        <w:rPr>
          <w:b/>
        </w:rPr>
      </w:pPr>
    </w:p>
    <w:p w14:paraId="71C718F9" w14:textId="77777777" w:rsidR="00A76E1E" w:rsidRPr="00A051E8" w:rsidRDefault="00AB1251" w:rsidP="00A76E1E">
      <w:pPr>
        <w:pStyle w:val="Akapitzlist"/>
        <w:numPr>
          <w:ilvl w:val="0"/>
          <w:numId w:val="1"/>
        </w:numPr>
        <w:spacing w:after="120"/>
        <w:ind w:left="709" w:hanging="357"/>
        <w:contextualSpacing w:val="0"/>
        <w:rPr>
          <w:b/>
          <w:iCs/>
          <w:lang w:val="x-none"/>
        </w:rPr>
      </w:pPr>
      <w:r w:rsidRPr="00A051E8">
        <w:rPr>
          <w:b/>
          <w:bCs/>
          <w:lang w:val="x-none"/>
        </w:rPr>
        <w:t xml:space="preserve">Zamawiający zleca, a Wykonawca zobowiązuje się do </w:t>
      </w:r>
      <w:r w:rsidRPr="00A051E8">
        <w:rPr>
          <w:bCs/>
        </w:rPr>
        <w:t>całorocznego</w:t>
      </w:r>
      <w:r w:rsidRPr="00A051E8">
        <w:rPr>
          <w:b/>
          <w:bCs/>
        </w:rPr>
        <w:t xml:space="preserve"> </w:t>
      </w:r>
      <w:r w:rsidRPr="00A051E8">
        <w:rPr>
          <w:bCs/>
        </w:rPr>
        <w:t>(bieżącego</w:t>
      </w:r>
      <w:r w:rsidRPr="00A051E8">
        <w:rPr>
          <w:bCs/>
          <w:lang w:val="x-none"/>
        </w:rPr>
        <w:t xml:space="preserve"> </w:t>
      </w:r>
      <w:r w:rsidR="008116DA" w:rsidRPr="00A051E8">
        <w:rPr>
          <w:bCs/>
          <w:lang w:val="x-none"/>
        </w:rPr>
        <w:br/>
      </w:r>
      <w:r w:rsidRPr="00A051E8">
        <w:rPr>
          <w:bCs/>
          <w:lang w:val="x-none"/>
        </w:rPr>
        <w:t>i</w:t>
      </w:r>
      <w:r w:rsidR="008116DA" w:rsidRPr="00A051E8">
        <w:rPr>
          <w:bCs/>
        </w:rPr>
        <w:t xml:space="preserve"> </w:t>
      </w:r>
      <w:r w:rsidRPr="00A051E8">
        <w:rPr>
          <w:bCs/>
          <w:lang w:val="x-none"/>
        </w:rPr>
        <w:t>zimowego</w:t>
      </w:r>
      <w:r w:rsidRPr="00A051E8">
        <w:rPr>
          <w:bCs/>
        </w:rPr>
        <w:t>)</w:t>
      </w:r>
      <w:r w:rsidRPr="00A051E8">
        <w:rPr>
          <w:bCs/>
          <w:lang w:val="x-none"/>
        </w:rPr>
        <w:t xml:space="preserve"> utrzymania dróg krajowych</w:t>
      </w:r>
    </w:p>
    <w:p w14:paraId="26113206" w14:textId="39057915" w:rsidR="00A76E1E" w:rsidRPr="00A051E8" w:rsidRDefault="00A76E1E" w:rsidP="00A051E8">
      <w:pPr>
        <w:pStyle w:val="Akapitzlist"/>
        <w:spacing w:after="120"/>
        <w:ind w:left="709"/>
        <w:contextualSpacing w:val="0"/>
        <w:jc w:val="both"/>
        <w:rPr>
          <w:b/>
          <w:iCs/>
          <w:lang w:val="x-none"/>
        </w:rPr>
      </w:pPr>
      <w:r w:rsidRPr="00A051E8">
        <w:rPr>
          <w:b/>
          <w:iCs/>
          <w:lang w:val="x-none"/>
        </w:rPr>
        <w:t>"Całoroczne  (bieżące  i  zimowe)  utrzymanie  dróg krajowych  będących  w  administracji  GDDKiA  Oddział  w  Rzeszowie,  Rejon  w  Krośnie  w podziale na części: Część 1 - Utrzymanie dróg krajowych nr 28 Siepietnica – Krosno i nr 73  Pilzno  -  Jasło"</w:t>
      </w:r>
    </w:p>
    <w:p w14:paraId="4F403BCC" w14:textId="0606BABC" w:rsidR="00AB1251" w:rsidRPr="00A051E8" w:rsidRDefault="00AB1251" w:rsidP="00A051E8">
      <w:pPr>
        <w:pStyle w:val="Akapitzlist"/>
        <w:spacing w:after="120" w:line="276" w:lineRule="auto"/>
        <w:ind w:left="714"/>
        <w:contextualSpacing w:val="0"/>
        <w:rPr>
          <w:b/>
          <w:iCs/>
          <w:lang w:val="x-none"/>
        </w:rPr>
      </w:pPr>
      <w:r w:rsidRPr="00A051E8">
        <w:rPr>
          <w:b/>
          <w:iCs/>
          <w:lang w:val="x-none"/>
        </w:rPr>
        <w:t>zgodnie z ofertą wybraną w trybie przetargu nieograniczonego.</w:t>
      </w:r>
    </w:p>
    <w:p w14:paraId="6E42D746" w14:textId="77777777" w:rsidR="00AB1251" w:rsidRPr="00A051E8" w:rsidRDefault="00AB1251" w:rsidP="00476E48">
      <w:pPr>
        <w:pStyle w:val="Akapitzlist"/>
        <w:numPr>
          <w:ilvl w:val="0"/>
          <w:numId w:val="1"/>
        </w:numPr>
        <w:spacing w:after="120" w:line="276" w:lineRule="auto"/>
        <w:contextualSpacing w:val="0"/>
        <w:jc w:val="both"/>
      </w:pPr>
      <w:r w:rsidRPr="00A051E8">
        <w:t xml:space="preserve">Przedmiot Umowy obejmuje wykonywanie prac </w:t>
      </w:r>
      <w:r w:rsidR="008B1E26" w:rsidRPr="00A051E8">
        <w:t xml:space="preserve">całorocznego, w tym </w:t>
      </w:r>
      <w:r w:rsidRPr="00A051E8">
        <w:t xml:space="preserve">zimowego </w:t>
      </w:r>
      <w:r w:rsidR="00FF5E06" w:rsidRPr="00A051E8">
        <w:br/>
      </w:r>
      <w:r w:rsidRPr="00A051E8">
        <w:t>i bieżącego utrzymania dróg, w szczególności:</w:t>
      </w:r>
    </w:p>
    <w:p w14:paraId="1549944A" w14:textId="4ADBA27E" w:rsidR="008C2CA5" w:rsidRPr="00A051E8" w:rsidRDefault="008C2CA5" w:rsidP="00476E48">
      <w:pPr>
        <w:pStyle w:val="Akapitzlist"/>
        <w:numPr>
          <w:ilvl w:val="0"/>
          <w:numId w:val="126"/>
        </w:numPr>
        <w:spacing w:after="120" w:line="276" w:lineRule="auto"/>
        <w:ind w:left="1134" w:hanging="425"/>
        <w:contextualSpacing w:val="0"/>
        <w:jc w:val="both"/>
      </w:pPr>
      <w:r w:rsidRPr="00A051E8">
        <w:t>utrzymania nawierzchni dróg</w:t>
      </w:r>
      <w:r w:rsidR="00255C15" w:rsidRPr="00A051E8">
        <w:t xml:space="preserve"> i obiektów inżynierskich,</w:t>
      </w:r>
      <w:r w:rsidR="00F46A44" w:rsidRPr="00A051E8">
        <w:t>;</w:t>
      </w:r>
    </w:p>
    <w:p w14:paraId="42CA9819" w14:textId="76652454" w:rsidR="008C2CA5" w:rsidRPr="00A051E8" w:rsidRDefault="008C2CA5" w:rsidP="00476E48">
      <w:pPr>
        <w:pStyle w:val="Akapitzlist"/>
        <w:numPr>
          <w:ilvl w:val="0"/>
          <w:numId w:val="126"/>
        </w:numPr>
        <w:spacing w:after="120" w:line="276" w:lineRule="auto"/>
        <w:ind w:left="1134" w:hanging="425"/>
        <w:contextualSpacing w:val="0"/>
        <w:jc w:val="both"/>
      </w:pPr>
      <w:r w:rsidRPr="00A051E8">
        <w:lastRenderedPageBreak/>
        <w:t>utrzymania poboczy i pasów rozdziału</w:t>
      </w:r>
      <w:r w:rsidR="00F46A44" w:rsidRPr="00A051E8">
        <w:t>;</w:t>
      </w:r>
    </w:p>
    <w:p w14:paraId="7139E047" w14:textId="3987AB1E" w:rsidR="008C2CA5" w:rsidRPr="00A051E8" w:rsidRDefault="008C2CA5" w:rsidP="00476E48">
      <w:pPr>
        <w:pStyle w:val="Akapitzlist"/>
        <w:numPr>
          <w:ilvl w:val="0"/>
          <w:numId w:val="126"/>
        </w:numPr>
        <w:spacing w:after="120" w:line="276" w:lineRule="auto"/>
        <w:ind w:left="1134" w:hanging="425"/>
        <w:contextualSpacing w:val="0"/>
        <w:jc w:val="both"/>
      </w:pPr>
      <w:r w:rsidRPr="00A051E8">
        <w:t>utrzymania korpusu drogi</w:t>
      </w:r>
      <w:r w:rsidR="00F46A44" w:rsidRPr="00A051E8">
        <w:t>;</w:t>
      </w:r>
    </w:p>
    <w:p w14:paraId="545E04E5" w14:textId="69C6A7CF" w:rsidR="008C2CA5" w:rsidRPr="00A051E8" w:rsidRDefault="008C2CA5" w:rsidP="00476E48">
      <w:pPr>
        <w:pStyle w:val="Akapitzlist"/>
        <w:numPr>
          <w:ilvl w:val="0"/>
          <w:numId w:val="126"/>
        </w:numPr>
        <w:spacing w:after="120" w:line="276" w:lineRule="auto"/>
        <w:ind w:left="1134" w:hanging="425"/>
        <w:contextualSpacing w:val="0"/>
        <w:jc w:val="both"/>
      </w:pPr>
      <w:r w:rsidRPr="00A051E8">
        <w:t>utrzymania odwodnienia</w:t>
      </w:r>
      <w:r w:rsidR="00F46A44" w:rsidRPr="00A051E8">
        <w:t>;</w:t>
      </w:r>
    </w:p>
    <w:p w14:paraId="35EE9DD5" w14:textId="4FE02AD3" w:rsidR="008C2CA5" w:rsidRPr="00A051E8" w:rsidRDefault="008C2CA5" w:rsidP="00476E48">
      <w:pPr>
        <w:pStyle w:val="Akapitzlist"/>
        <w:numPr>
          <w:ilvl w:val="0"/>
          <w:numId w:val="126"/>
        </w:numPr>
        <w:spacing w:after="120" w:line="276" w:lineRule="auto"/>
        <w:ind w:left="1134" w:hanging="425"/>
        <w:contextualSpacing w:val="0"/>
        <w:jc w:val="both"/>
      </w:pPr>
      <w:r w:rsidRPr="00A051E8">
        <w:t>utrzymania chodników i ścieżek rowerowych</w:t>
      </w:r>
      <w:r w:rsidR="00F46A44" w:rsidRPr="00A051E8">
        <w:t>;</w:t>
      </w:r>
    </w:p>
    <w:p w14:paraId="1E29C9A6" w14:textId="2233CD43" w:rsidR="008C2CA5" w:rsidRPr="00A051E8" w:rsidRDefault="008C2CA5" w:rsidP="00476E48">
      <w:pPr>
        <w:pStyle w:val="Akapitzlist"/>
        <w:numPr>
          <w:ilvl w:val="0"/>
          <w:numId w:val="126"/>
        </w:numPr>
        <w:spacing w:after="120" w:line="276" w:lineRule="auto"/>
        <w:ind w:left="1134" w:hanging="425"/>
        <w:contextualSpacing w:val="0"/>
        <w:jc w:val="both"/>
      </w:pPr>
      <w:r w:rsidRPr="00A051E8">
        <w:t>utrzymania oznakowania</w:t>
      </w:r>
      <w:r w:rsidR="00F46A44" w:rsidRPr="00A051E8">
        <w:t>;</w:t>
      </w:r>
    </w:p>
    <w:p w14:paraId="4429B3E8" w14:textId="63AEE5FA" w:rsidR="008C2CA5" w:rsidRPr="00A051E8" w:rsidRDefault="008C2CA5" w:rsidP="00476E48">
      <w:pPr>
        <w:pStyle w:val="Akapitzlist"/>
        <w:numPr>
          <w:ilvl w:val="0"/>
          <w:numId w:val="126"/>
        </w:numPr>
        <w:spacing w:after="120" w:line="276" w:lineRule="auto"/>
        <w:ind w:left="1134" w:hanging="425"/>
        <w:contextualSpacing w:val="0"/>
        <w:jc w:val="both"/>
      </w:pPr>
      <w:r w:rsidRPr="00A051E8">
        <w:t>utrzymania urządzeń bezpieczeństwa ruchu</w:t>
      </w:r>
      <w:r w:rsidR="00F46A44" w:rsidRPr="00A051E8">
        <w:t>;</w:t>
      </w:r>
      <w:r w:rsidRPr="00A051E8">
        <w:t xml:space="preserve"> </w:t>
      </w:r>
    </w:p>
    <w:p w14:paraId="0EE79384" w14:textId="355F0329" w:rsidR="008C2CA5" w:rsidRPr="00A051E8" w:rsidRDefault="008C2CA5" w:rsidP="00AA2AEB">
      <w:pPr>
        <w:pStyle w:val="Akapitzlist"/>
        <w:numPr>
          <w:ilvl w:val="0"/>
          <w:numId w:val="126"/>
        </w:numPr>
        <w:spacing w:after="120" w:line="276" w:lineRule="auto"/>
        <w:ind w:left="1134" w:hanging="425"/>
        <w:contextualSpacing w:val="0"/>
      </w:pPr>
      <w:r w:rsidRPr="00A051E8">
        <w:t>utrzymania estetyki znaków, elementów bezpieczeństwa ruchu oraz pasa drogowego</w:t>
      </w:r>
      <w:r w:rsidR="00F46A44" w:rsidRPr="00A051E8">
        <w:t>;</w:t>
      </w:r>
    </w:p>
    <w:p w14:paraId="6512E653" w14:textId="08A2AC5E" w:rsidR="008C2CA5" w:rsidRPr="00A051E8" w:rsidRDefault="008C2CA5" w:rsidP="00476E48">
      <w:pPr>
        <w:pStyle w:val="Akapitzlist"/>
        <w:numPr>
          <w:ilvl w:val="0"/>
          <w:numId w:val="126"/>
        </w:numPr>
        <w:spacing w:after="120" w:line="276" w:lineRule="auto"/>
        <w:ind w:left="1134" w:hanging="425"/>
        <w:contextualSpacing w:val="0"/>
        <w:jc w:val="both"/>
      </w:pPr>
      <w:r w:rsidRPr="00A051E8">
        <w:t>utrzymania urządzeń wspomagających</w:t>
      </w:r>
      <w:r w:rsidR="00F46A44" w:rsidRPr="00A051E8">
        <w:t>;</w:t>
      </w:r>
    </w:p>
    <w:p w14:paraId="211AE0E9" w14:textId="20A7911A" w:rsidR="008C2CA5" w:rsidRPr="00A051E8" w:rsidRDefault="008C2CA5" w:rsidP="00476E48">
      <w:pPr>
        <w:pStyle w:val="Akapitzlist"/>
        <w:numPr>
          <w:ilvl w:val="0"/>
          <w:numId w:val="126"/>
        </w:numPr>
        <w:spacing w:after="120" w:line="276" w:lineRule="auto"/>
        <w:ind w:left="1134" w:hanging="425"/>
        <w:contextualSpacing w:val="0"/>
        <w:jc w:val="both"/>
      </w:pPr>
      <w:r w:rsidRPr="00A051E8">
        <w:t>zimowego utrzymania dróg</w:t>
      </w:r>
      <w:r w:rsidR="00F46A44" w:rsidRPr="00A051E8">
        <w:t>;</w:t>
      </w:r>
    </w:p>
    <w:p w14:paraId="1F330D8F" w14:textId="58977164" w:rsidR="008C2CA5" w:rsidRPr="00A051E8" w:rsidRDefault="005E1833" w:rsidP="00476E48">
      <w:pPr>
        <w:pStyle w:val="Akapitzlist"/>
        <w:numPr>
          <w:ilvl w:val="0"/>
          <w:numId w:val="126"/>
        </w:numPr>
        <w:spacing w:after="120" w:line="276" w:lineRule="auto"/>
        <w:ind w:left="1134" w:hanging="425"/>
        <w:contextualSpacing w:val="0"/>
        <w:jc w:val="both"/>
      </w:pPr>
      <w:r w:rsidRPr="00A051E8">
        <w:t>Zarządzania Kontraktem</w:t>
      </w:r>
      <w:r w:rsidR="00F46A44" w:rsidRPr="00A051E8">
        <w:t>;</w:t>
      </w:r>
    </w:p>
    <w:p w14:paraId="049BE24C" w14:textId="23500357" w:rsidR="008C2CA5" w:rsidRPr="00A051E8" w:rsidRDefault="008C2CA5" w:rsidP="00476E48">
      <w:pPr>
        <w:pStyle w:val="Akapitzlist"/>
        <w:numPr>
          <w:ilvl w:val="0"/>
          <w:numId w:val="126"/>
        </w:numPr>
        <w:spacing w:after="120" w:line="276" w:lineRule="auto"/>
        <w:ind w:left="1134" w:hanging="425"/>
        <w:contextualSpacing w:val="0"/>
        <w:jc w:val="both"/>
      </w:pPr>
      <w:r w:rsidRPr="00A051E8">
        <w:t xml:space="preserve">utrzymania czystości </w:t>
      </w:r>
      <w:r w:rsidR="00640614" w:rsidRPr="00A051E8">
        <w:t xml:space="preserve">oraz prace naprawcze i konserwacyjne </w:t>
      </w:r>
      <w:r w:rsidRPr="00A051E8">
        <w:t>na obiektach inżynierskich.</w:t>
      </w:r>
    </w:p>
    <w:p w14:paraId="6B452BB0" w14:textId="77777777" w:rsidR="00AB1251" w:rsidRPr="00A051E8" w:rsidRDefault="008C2CA5" w:rsidP="001E5086">
      <w:pPr>
        <w:pStyle w:val="Akapitzlist"/>
        <w:numPr>
          <w:ilvl w:val="0"/>
          <w:numId w:val="1"/>
        </w:numPr>
        <w:spacing w:after="120" w:line="276" w:lineRule="auto"/>
        <w:ind w:left="714" w:hanging="357"/>
        <w:contextualSpacing w:val="0"/>
        <w:jc w:val="both"/>
      </w:pPr>
      <w:r w:rsidRPr="00A051E8">
        <w:t>Zakres i sposób wykonywania przedmiotu Umowy określają:</w:t>
      </w:r>
    </w:p>
    <w:p w14:paraId="57A9F3F9" w14:textId="397105E8" w:rsidR="008C2CA5" w:rsidRPr="00A051E8" w:rsidRDefault="00405D85" w:rsidP="00476E48">
      <w:pPr>
        <w:pStyle w:val="Akapitzlist"/>
        <w:numPr>
          <w:ilvl w:val="0"/>
          <w:numId w:val="2"/>
        </w:numPr>
        <w:spacing w:after="120" w:line="276" w:lineRule="auto"/>
        <w:contextualSpacing w:val="0"/>
        <w:jc w:val="both"/>
      </w:pPr>
      <w:r w:rsidRPr="00A051E8">
        <w:t>Umowa</w:t>
      </w:r>
      <w:r w:rsidR="003C7289" w:rsidRPr="00A051E8">
        <w:t xml:space="preserve"> wraz z załącznikami</w:t>
      </w:r>
      <w:r w:rsidR="00F46A44" w:rsidRPr="00A051E8">
        <w:t>;</w:t>
      </w:r>
    </w:p>
    <w:p w14:paraId="2E018D2C" w14:textId="0FA4EDB3" w:rsidR="008C2CA5" w:rsidRPr="00A051E8" w:rsidRDefault="008C2CA5" w:rsidP="00896F8C">
      <w:pPr>
        <w:pStyle w:val="Akapitzlist"/>
        <w:numPr>
          <w:ilvl w:val="0"/>
          <w:numId w:val="2"/>
        </w:numPr>
        <w:spacing w:after="120" w:line="276" w:lineRule="auto"/>
        <w:contextualSpacing w:val="0"/>
      </w:pPr>
      <w:r w:rsidRPr="00A051E8">
        <w:t>Specyfikacja Warunków Zamówienia (SWZ) wraz z ewentualnymi zmiana</w:t>
      </w:r>
      <w:r w:rsidR="00A512E4" w:rsidRPr="00A051E8">
        <w:t>mi lub odpowiedziami na pytania</w:t>
      </w:r>
      <w:r w:rsidR="003F0CEF" w:rsidRPr="00A051E8">
        <w:t>,</w:t>
      </w:r>
      <w:r w:rsidR="002E53CF" w:rsidRPr="00A051E8">
        <w:t xml:space="preserve"> co stanowi Załącznik nr 12</w:t>
      </w:r>
      <w:r w:rsidR="003F0CEF" w:rsidRPr="00A051E8">
        <w:t xml:space="preserve"> do Umowy</w:t>
      </w:r>
      <w:r w:rsidR="00F46A44" w:rsidRPr="00A051E8">
        <w:t>;</w:t>
      </w:r>
    </w:p>
    <w:p w14:paraId="0C91922D" w14:textId="74B2EFC2" w:rsidR="008C2CA5" w:rsidRPr="00A051E8" w:rsidRDefault="008C2CA5" w:rsidP="00896F8C">
      <w:pPr>
        <w:pStyle w:val="Akapitzlist"/>
        <w:numPr>
          <w:ilvl w:val="0"/>
          <w:numId w:val="2"/>
        </w:numPr>
        <w:spacing w:after="120" w:line="276" w:lineRule="auto"/>
        <w:ind w:left="1077"/>
        <w:contextualSpacing w:val="0"/>
      </w:pPr>
      <w:r w:rsidRPr="00A051E8">
        <w:t>Opis przedmiotu</w:t>
      </w:r>
      <w:r w:rsidR="00A512E4" w:rsidRPr="00A051E8">
        <w:t xml:space="preserve"> zamówienia wraz z załącznikami</w:t>
      </w:r>
      <w:r w:rsidR="001C488C" w:rsidRPr="00A051E8">
        <w:t xml:space="preserve"> (OPZ)</w:t>
      </w:r>
      <w:r w:rsidR="003F0CEF" w:rsidRPr="00A051E8">
        <w:t>,</w:t>
      </w:r>
      <w:r w:rsidR="002E53CF" w:rsidRPr="00A051E8">
        <w:t xml:space="preserve"> co stanowi Załącznik nr 13</w:t>
      </w:r>
      <w:r w:rsidR="003F0CEF" w:rsidRPr="00A051E8">
        <w:t xml:space="preserve"> do Umowy</w:t>
      </w:r>
      <w:r w:rsidR="00F46A44" w:rsidRPr="00A051E8">
        <w:t>;</w:t>
      </w:r>
    </w:p>
    <w:p w14:paraId="47A17CDF" w14:textId="5F516365" w:rsidR="008C2CA5" w:rsidRPr="00A051E8" w:rsidRDefault="008C2CA5" w:rsidP="00896F8C">
      <w:pPr>
        <w:pStyle w:val="Akapitzlist"/>
        <w:numPr>
          <w:ilvl w:val="0"/>
          <w:numId w:val="2"/>
        </w:numPr>
        <w:spacing w:after="120" w:line="276" w:lineRule="auto"/>
        <w:contextualSpacing w:val="0"/>
      </w:pPr>
      <w:r w:rsidRPr="00A051E8">
        <w:t>Specyfikacje</w:t>
      </w:r>
      <w:r w:rsidR="00A512E4" w:rsidRPr="00A051E8">
        <w:t xml:space="preserve"> Techniczne wraz z załącznikami</w:t>
      </w:r>
      <w:r w:rsidR="005F49C7" w:rsidRPr="00A051E8">
        <w:t xml:space="preserve"> (SST)</w:t>
      </w:r>
      <w:r w:rsidR="003F0CEF" w:rsidRPr="00A051E8">
        <w:t>,</w:t>
      </w:r>
      <w:r w:rsidR="002E53CF" w:rsidRPr="00A051E8">
        <w:t xml:space="preserve"> co stanowi Załącznik nr 14</w:t>
      </w:r>
      <w:r w:rsidR="003F0CEF" w:rsidRPr="00A051E8">
        <w:t xml:space="preserve"> </w:t>
      </w:r>
      <w:r w:rsidR="002D2E72" w:rsidRPr="00A051E8">
        <w:br/>
      </w:r>
      <w:r w:rsidR="003F0CEF" w:rsidRPr="00A051E8">
        <w:t>do Umowy</w:t>
      </w:r>
      <w:r w:rsidR="00F46A44" w:rsidRPr="00A051E8">
        <w:t>;</w:t>
      </w:r>
    </w:p>
    <w:p w14:paraId="19405D84" w14:textId="69A54C8E" w:rsidR="008C2CA5" w:rsidRPr="00A051E8" w:rsidRDefault="008C2CA5" w:rsidP="00896F8C">
      <w:pPr>
        <w:pStyle w:val="Akapitzlist"/>
        <w:numPr>
          <w:ilvl w:val="0"/>
          <w:numId w:val="2"/>
        </w:numPr>
        <w:spacing w:after="120" w:line="276" w:lineRule="auto"/>
        <w:ind w:left="1077"/>
        <w:contextualSpacing w:val="0"/>
      </w:pPr>
      <w:r w:rsidRPr="00A051E8">
        <w:t>Oferta Wykonawcy wraz z załącznikami</w:t>
      </w:r>
      <w:r w:rsidR="003F0CEF" w:rsidRPr="00A051E8">
        <w:t>,</w:t>
      </w:r>
      <w:r w:rsidR="002E53CF" w:rsidRPr="00A051E8">
        <w:t xml:space="preserve"> co stanowi Załącznik nr 1</w:t>
      </w:r>
      <w:r w:rsidR="003F0CEF" w:rsidRPr="00A051E8">
        <w:t xml:space="preserve"> </w:t>
      </w:r>
      <w:r w:rsidR="002D2E72" w:rsidRPr="00A051E8">
        <w:br/>
      </w:r>
      <w:r w:rsidR="003F0CEF" w:rsidRPr="00A051E8">
        <w:t>do Umowy</w:t>
      </w:r>
      <w:r w:rsidRPr="00A051E8">
        <w:t>.</w:t>
      </w:r>
    </w:p>
    <w:p w14:paraId="55505703" w14:textId="77777777" w:rsidR="008C2CA5" w:rsidRPr="00A051E8" w:rsidRDefault="008C2CA5" w:rsidP="00476E48">
      <w:pPr>
        <w:pStyle w:val="Akapitzlist"/>
        <w:numPr>
          <w:ilvl w:val="0"/>
          <w:numId w:val="1"/>
        </w:numPr>
        <w:spacing w:after="120" w:line="276" w:lineRule="auto"/>
        <w:ind w:left="714" w:hanging="357"/>
        <w:contextualSpacing w:val="0"/>
        <w:jc w:val="both"/>
      </w:pPr>
      <w:r w:rsidRPr="00A051E8">
        <w:t>W przypadku wątpliwości interpretacyjnych co do zakresu i sposobu realizacji prac oraz zakresu praw i obowiązków Zamawiającego i Wykonawcy, obowiązywać będzie kolejność ważności dokumentów określonych w ust. 3, przy czym dokumenty te należy interpretować jako wzajemnie uzupełniające się.</w:t>
      </w:r>
    </w:p>
    <w:p w14:paraId="0626E190" w14:textId="77777777" w:rsidR="008C2CA5" w:rsidRPr="00A051E8" w:rsidRDefault="008C2CA5" w:rsidP="00476E48">
      <w:pPr>
        <w:pStyle w:val="Akapitzlist"/>
        <w:numPr>
          <w:ilvl w:val="0"/>
          <w:numId w:val="1"/>
        </w:numPr>
        <w:spacing w:after="120" w:line="276" w:lineRule="auto"/>
        <w:ind w:left="714" w:hanging="357"/>
        <w:contextualSpacing w:val="0"/>
        <w:jc w:val="both"/>
      </w:pPr>
      <w:r w:rsidRPr="00A051E8">
        <w:t>Wykonawca oświadcza, że zapoznał się z terenem objętym realizacją przedmiotu Umowy</w:t>
      </w:r>
      <w:r w:rsidR="008B1E26" w:rsidRPr="00A051E8">
        <w:t xml:space="preserve"> i nie wnosi do niego zastrzeżeń</w:t>
      </w:r>
      <w:r w:rsidRPr="00A051E8">
        <w:t>.</w:t>
      </w:r>
    </w:p>
    <w:p w14:paraId="1CA81221" w14:textId="033604EA" w:rsidR="008B1E26" w:rsidRPr="00A051E8" w:rsidRDefault="008B1E26" w:rsidP="00476E48">
      <w:pPr>
        <w:pStyle w:val="Akapitzlist"/>
        <w:numPr>
          <w:ilvl w:val="0"/>
          <w:numId w:val="1"/>
        </w:numPr>
        <w:spacing w:after="120" w:line="276" w:lineRule="auto"/>
        <w:ind w:left="714" w:hanging="357"/>
        <w:contextualSpacing w:val="0"/>
        <w:jc w:val="both"/>
      </w:pPr>
      <w:r w:rsidRPr="00A051E8">
        <w:t xml:space="preserve">Wykonawca zobowiązuje się do wykonania wszystkich zadań niezbędnych </w:t>
      </w:r>
      <w:r w:rsidR="00DB1479" w:rsidRPr="00A051E8">
        <w:br/>
      </w:r>
      <w:r w:rsidRPr="00A051E8">
        <w:t xml:space="preserve">do </w:t>
      </w:r>
      <w:r w:rsidR="004C2A16" w:rsidRPr="00A051E8">
        <w:t xml:space="preserve">osiągnięcia </w:t>
      </w:r>
      <w:r w:rsidRPr="00A051E8">
        <w:t xml:space="preserve">rezultatu określonego w ust. </w:t>
      </w:r>
      <w:r w:rsidR="00403B1F" w:rsidRPr="00A051E8">
        <w:t xml:space="preserve">2 </w:t>
      </w:r>
      <w:r w:rsidRPr="00A051E8">
        <w:t xml:space="preserve">i </w:t>
      </w:r>
      <w:r w:rsidR="00403B1F" w:rsidRPr="00A051E8">
        <w:t>3</w:t>
      </w:r>
      <w:r w:rsidR="00DA29E1" w:rsidRPr="00A051E8">
        <w:t>.</w:t>
      </w:r>
      <w:r w:rsidRPr="00A051E8">
        <w:t xml:space="preserve"> </w:t>
      </w:r>
    </w:p>
    <w:p w14:paraId="76CC3408" w14:textId="77777777" w:rsidR="008C5724" w:rsidRPr="00A051E8" w:rsidRDefault="008C5724" w:rsidP="00476E48">
      <w:pPr>
        <w:pStyle w:val="Akapitzlist"/>
        <w:numPr>
          <w:ilvl w:val="0"/>
          <w:numId w:val="1"/>
        </w:numPr>
        <w:spacing w:after="120" w:line="276" w:lineRule="auto"/>
        <w:ind w:left="714" w:hanging="357"/>
        <w:contextualSpacing w:val="0"/>
        <w:jc w:val="both"/>
      </w:pPr>
      <w:r w:rsidRPr="00A051E8">
        <w:t>Wykonawca zobowiązuje się do wykonywania przedmiotu Umowy zgodnie z Umową, zasadami wiedzy technicznej oraz przepisami obowiązującego prawa.</w:t>
      </w:r>
    </w:p>
    <w:p w14:paraId="12F51204" w14:textId="26ECE467" w:rsidR="00915137" w:rsidRPr="00A051E8" w:rsidRDefault="00915137" w:rsidP="00476E48">
      <w:pPr>
        <w:pStyle w:val="Akapitzlist"/>
        <w:numPr>
          <w:ilvl w:val="0"/>
          <w:numId w:val="1"/>
        </w:numPr>
        <w:spacing w:after="120" w:line="276" w:lineRule="auto"/>
        <w:ind w:left="714" w:hanging="357"/>
        <w:contextualSpacing w:val="0"/>
        <w:jc w:val="both"/>
      </w:pPr>
      <w:r w:rsidRPr="00A051E8">
        <w:t xml:space="preserve">Przedmiot Umowy w zakresie opcjonalnym, tj. w zakresie, jaki może zostać zlecony Wykonawcy do realizacji w ramach prawa opcji, obejmuje: </w:t>
      </w:r>
    </w:p>
    <w:p w14:paraId="6B8760DE" w14:textId="7CD7C58A" w:rsidR="009416C0" w:rsidRPr="00A051E8" w:rsidRDefault="009416C0" w:rsidP="00A051E8">
      <w:pPr>
        <w:pStyle w:val="Akapitzlist"/>
        <w:numPr>
          <w:ilvl w:val="0"/>
          <w:numId w:val="134"/>
        </w:numPr>
        <w:spacing w:after="120" w:line="276" w:lineRule="auto"/>
        <w:ind w:left="1071" w:hanging="357"/>
        <w:contextualSpacing w:val="0"/>
        <w:jc w:val="both"/>
      </w:pPr>
      <w:r w:rsidRPr="00A051E8">
        <w:lastRenderedPageBreak/>
        <w:t>wykonanie prac na odcinkach dróg innych niż wskazane w §1 ust.1, wyszczególnionych w załączniku nr 1</w:t>
      </w:r>
      <w:r w:rsidR="00BB09CF">
        <w:t>5</w:t>
      </w:r>
      <w:r w:rsidRPr="00A051E8">
        <w:t xml:space="preserve"> do Umowy – po cenach określonych przez Wykonawcę dla zamówienia podstawowego w Załączniku nr 2 Tabele Elementów Rozliczeniowych, Zbiorcze Zestawienie Kosztów. Do obliczenia wynagrodzenia Wykonawcy stosowane będą ww. ceny dla dróg o takim samym przekroju i standardzie utrzymania. </w:t>
      </w:r>
    </w:p>
    <w:p w14:paraId="25AB26AD" w14:textId="0ABA7129" w:rsidR="009416C0" w:rsidRPr="00A051E8" w:rsidRDefault="009416C0" w:rsidP="00A051E8">
      <w:pPr>
        <w:pStyle w:val="Akapitzlist"/>
        <w:numPr>
          <w:ilvl w:val="0"/>
          <w:numId w:val="134"/>
        </w:numPr>
        <w:spacing w:after="120" w:line="276" w:lineRule="auto"/>
        <w:ind w:left="1071" w:hanging="357"/>
        <w:contextualSpacing w:val="0"/>
        <w:jc w:val="both"/>
      </w:pPr>
      <w:r w:rsidRPr="00A051E8">
        <w:t xml:space="preserve">możliwości  powierzenia Wykonawcy wykonania prac, po upływie terminu, o   którym mowa w    §   3   ust. 1   zdanie drugie umowy lub w   przypadku, o   którym mowa w §   3   ust. 2 umowy (przy czym termin realizacji umowy  nie może przekroczyć 48 miesięcy  od rozpoczęcia realizacji umowy) na okres nie dłuższy niż 10 miesięcy w   zakresie zamówienia podstawowego, po cenach określonych przez Wykonawcę dla zamówienia podstawowego w Formularzach cenowych stanowiących załączniki do Oferty. </w:t>
      </w:r>
    </w:p>
    <w:p w14:paraId="28D56EB0" w14:textId="48093F8B" w:rsidR="000A4FAF" w:rsidRPr="00A051E8" w:rsidRDefault="000A4FAF" w:rsidP="008339F5">
      <w:pPr>
        <w:pStyle w:val="Akapitzlist"/>
        <w:numPr>
          <w:ilvl w:val="0"/>
          <w:numId w:val="1"/>
        </w:numPr>
        <w:spacing w:after="120" w:line="276" w:lineRule="auto"/>
        <w:ind w:left="714" w:hanging="357"/>
        <w:contextualSpacing w:val="0"/>
        <w:jc w:val="both"/>
      </w:pPr>
      <w:r w:rsidRPr="00A051E8">
        <w:t>Strony postanawiają, że ilekroć w Umowie będzie użyte określenie ”dni” należy przez to rozumieć „dni kalendarzowe”, natomiast przez „dni robocze” dni od poniedziałku do piątku z wyłączeniem dni ustawowo wolnych od pracy.</w:t>
      </w:r>
    </w:p>
    <w:p w14:paraId="1919AB41" w14:textId="4EDC835C" w:rsidR="00915137" w:rsidRPr="00A051E8" w:rsidRDefault="00516A4F" w:rsidP="00B775D7">
      <w:pPr>
        <w:pStyle w:val="Akapitzlist"/>
        <w:numPr>
          <w:ilvl w:val="0"/>
          <w:numId w:val="1"/>
        </w:numPr>
        <w:spacing w:line="276" w:lineRule="auto"/>
        <w:ind w:left="714" w:hanging="357"/>
        <w:jc w:val="both"/>
      </w:pPr>
      <w:r w:rsidRPr="00A051E8">
        <w:t>Strony zgodnie postanawiają, że sezon zimowy obejmuje okres od 1 października do 30 kwietnia</w:t>
      </w:r>
      <w:r w:rsidR="002F18B7" w:rsidRPr="00A051E8">
        <w:t>.</w:t>
      </w:r>
    </w:p>
    <w:p w14:paraId="08CB8BAC" w14:textId="77777777" w:rsidR="008C2CA5" w:rsidRPr="00A051E8" w:rsidRDefault="008C2CA5" w:rsidP="002D2E72">
      <w:pPr>
        <w:pStyle w:val="Akapitzlist"/>
        <w:spacing w:line="276" w:lineRule="auto"/>
        <w:jc w:val="both"/>
      </w:pPr>
    </w:p>
    <w:p w14:paraId="03B9FBA9" w14:textId="77777777" w:rsidR="008C2CA5" w:rsidRPr="00A051E8" w:rsidRDefault="008C2CA5" w:rsidP="005403F3">
      <w:pPr>
        <w:spacing w:line="276" w:lineRule="auto"/>
        <w:contextualSpacing/>
        <w:jc w:val="center"/>
        <w:rPr>
          <w:b/>
        </w:rPr>
      </w:pPr>
      <w:r w:rsidRPr="00A051E8">
        <w:rPr>
          <w:b/>
        </w:rPr>
        <w:t>§ 2</w:t>
      </w:r>
    </w:p>
    <w:p w14:paraId="10F84263" w14:textId="77777777" w:rsidR="008C2CA5" w:rsidRPr="00A051E8" w:rsidRDefault="008C2CA5" w:rsidP="005403F3">
      <w:pPr>
        <w:spacing w:line="276" w:lineRule="auto"/>
        <w:jc w:val="center"/>
        <w:rPr>
          <w:b/>
        </w:rPr>
      </w:pPr>
      <w:r w:rsidRPr="00A051E8">
        <w:rPr>
          <w:b/>
        </w:rPr>
        <w:t>Materiały do wykonania przedmiotu Umowy</w:t>
      </w:r>
    </w:p>
    <w:p w14:paraId="1F178817" w14:textId="77777777" w:rsidR="00C753FC" w:rsidRPr="00A051E8" w:rsidRDefault="00C753FC" w:rsidP="005403F3">
      <w:pPr>
        <w:pStyle w:val="Akapitzlist"/>
        <w:spacing w:line="276" w:lineRule="auto"/>
        <w:jc w:val="center"/>
        <w:rPr>
          <w:b/>
        </w:rPr>
      </w:pPr>
    </w:p>
    <w:p w14:paraId="7ED858D9" w14:textId="116C186F" w:rsidR="00471A81" w:rsidRPr="00A051E8" w:rsidRDefault="00471A81" w:rsidP="0059577E">
      <w:pPr>
        <w:pStyle w:val="Akapitzlist"/>
        <w:numPr>
          <w:ilvl w:val="0"/>
          <w:numId w:val="3"/>
        </w:numPr>
        <w:spacing w:after="120" w:line="276" w:lineRule="auto"/>
        <w:ind w:left="714" w:hanging="357"/>
        <w:contextualSpacing w:val="0"/>
        <w:jc w:val="both"/>
      </w:pPr>
      <w:r w:rsidRPr="00A051E8">
        <w:t>Przedmiot Umowy będzie wykonywany z materiałów dostarczonych przez Wykonawcę, za wyjątkiem tych prac, które zostały wskazane w Tabeli Elementów Rozliczeniowych (dalej TER) lub Szczegółowych Specyfikacjach Technicznych (SST) jako prace realizowane z materiałów Zamawiającego.</w:t>
      </w:r>
    </w:p>
    <w:p w14:paraId="16B1D2D2" w14:textId="1B80A581" w:rsidR="00C753FC" w:rsidRPr="00A051E8" w:rsidRDefault="00C753FC" w:rsidP="005403F3">
      <w:pPr>
        <w:pStyle w:val="Akapitzlist"/>
        <w:numPr>
          <w:ilvl w:val="0"/>
          <w:numId w:val="3"/>
        </w:numPr>
        <w:spacing w:after="120" w:line="276" w:lineRule="auto"/>
        <w:ind w:left="714" w:hanging="357"/>
        <w:contextualSpacing w:val="0"/>
        <w:jc w:val="both"/>
      </w:pPr>
      <w:r w:rsidRPr="00A051E8">
        <w:t>Materiały, o których mowa w ust. 1, powinny odpowiadać co do jakości wymaganiom określonym ustawą z dnia 16 kwietnia 2004 r. o wyrobach budowlanych (Dz. U. z 202</w:t>
      </w:r>
      <w:r w:rsidR="00CA4E5B" w:rsidRPr="00A051E8">
        <w:t>1</w:t>
      </w:r>
      <w:r w:rsidRPr="00A051E8">
        <w:t xml:space="preserve"> r., poz. </w:t>
      </w:r>
      <w:r w:rsidR="00CA4E5B" w:rsidRPr="00A051E8">
        <w:t>1213</w:t>
      </w:r>
      <w:r w:rsidR="00DC228F" w:rsidRPr="00A051E8">
        <w:t>,</w:t>
      </w:r>
      <w:r w:rsidR="00CA4E5B" w:rsidRPr="00A051E8">
        <w:t xml:space="preserve"> </w:t>
      </w:r>
      <w:r w:rsidRPr="00A051E8">
        <w:t>z</w:t>
      </w:r>
      <w:r w:rsidR="00DC228F" w:rsidRPr="00A051E8">
        <w:t xml:space="preserve"> </w:t>
      </w:r>
      <w:proofErr w:type="spellStart"/>
      <w:r w:rsidR="00DC228F" w:rsidRPr="00A051E8">
        <w:t>późn</w:t>
      </w:r>
      <w:proofErr w:type="spellEnd"/>
      <w:r w:rsidR="00DC228F" w:rsidRPr="00A051E8">
        <w:t>. zm.</w:t>
      </w:r>
      <w:r w:rsidRPr="00A051E8">
        <w:t xml:space="preserve">) oraz wymaganiom określonym w </w:t>
      </w:r>
      <w:r w:rsidR="002A7C4E" w:rsidRPr="00A051E8">
        <w:t>SST</w:t>
      </w:r>
      <w:r w:rsidRPr="00A051E8">
        <w:t xml:space="preserve">. </w:t>
      </w:r>
    </w:p>
    <w:p w14:paraId="3EF18161" w14:textId="77777777" w:rsidR="00C753FC" w:rsidRPr="00A051E8" w:rsidRDefault="00C753FC" w:rsidP="005403F3">
      <w:pPr>
        <w:pStyle w:val="Akapitzlist"/>
        <w:numPr>
          <w:ilvl w:val="0"/>
          <w:numId w:val="3"/>
        </w:numPr>
        <w:spacing w:after="120" w:line="276" w:lineRule="auto"/>
        <w:ind w:left="714" w:hanging="357"/>
        <w:contextualSpacing w:val="0"/>
        <w:jc w:val="both"/>
      </w:pPr>
      <w:r w:rsidRPr="00A051E8">
        <w:t xml:space="preserve">Wykonawca będzie przeprowadzać pomiary i badania materiałów </w:t>
      </w:r>
      <w:r w:rsidR="00CA4E5B" w:rsidRPr="00A051E8">
        <w:t xml:space="preserve">(z wyłączeniem badań materiałów dostarczonych przez Zamawiającego) </w:t>
      </w:r>
      <w:r w:rsidRPr="00A051E8">
        <w:t>oraz prac zgodnie</w:t>
      </w:r>
      <w:r w:rsidR="00C6667C" w:rsidRPr="00A051E8">
        <w:t xml:space="preserve"> </w:t>
      </w:r>
      <w:r w:rsidRPr="00A051E8">
        <w:t xml:space="preserve">z zasadami kontroli jakości materiałów i prac określonymi w </w:t>
      </w:r>
      <w:r w:rsidR="002A7C4E" w:rsidRPr="00A051E8">
        <w:t>SST</w:t>
      </w:r>
      <w:r w:rsidRPr="00A051E8">
        <w:t xml:space="preserve">. </w:t>
      </w:r>
    </w:p>
    <w:p w14:paraId="4398AF7F" w14:textId="20EFD102" w:rsidR="00471A81" w:rsidRPr="00A051E8" w:rsidRDefault="00471A81" w:rsidP="0059577E">
      <w:pPr>
        <w:pStyle w:val="Akapitzlist"/>
        <w:numPr>
          <w:ilvl w:val="0"/>
          <w:numId w:val="3"/>
        </w:numPr>
        <w:spacing w:after="120" w:line="276" w:lineRule="auto"/>
        <w:ind w:left="714" w:hanging="357"/>
        <w:contextualSpacing w:val="0"/>
        <w:jc w:val="both"/>
      </w:pPr>
      <w:r w:rsidRPr="00A051E8">
        <w:t xml:space="preserve">Ze względu na konieczność zapewnienia właściwych parametrów technicznych mieszanki mineralno-asfaltowej użytej do realizacji prac, Wykonawca, w każdym roku trwania Umowy, przed rozpoczęciem prac z zakresu remontu nawierzchni bitumicznej realizowanych w ramach Umowy (nie później niż w ciągu 30 dni od podpisania Umowy, a w kolejnych latach nie później niż w ciągu 60 dni od upływu ważności recepty), przekaże Zamawiającemu w formie pisemnej do akceptacji receptę dla mieszanki mineralno-asfaltowej. Ważność zaakceptowanej recepty zgodnie z PN EN 13108-20 wynosi 5 lat od daty jej pisemnej akceptacji. Zamawiający w terminie 30 dni od dnia przekazania recepty przekaże Wykonawcy uwagi lub w formie pisemnej zaakceptuje </w:t>
      </w:r>
      <w:r w:rsidRPr="00A051E8">
        <w:lastRenderedPageBreak/>
        <w:t xml:space="preserve">receptę. Wykonawca przedstawi Zamawiającemu poprawioną receptę w ciągu 7 dni od otrzymania uwag. Brak w formie pisemnej  stanowiska Zamawiającego w tym terminie oznaczać będzie akceptację receptury bez uwag. Wykonawca zobowiązany jest uwzględnić uwagi Zamawiającego do recepty. Akceptacja Zamawiającego będzie ważna dla wszystkich prac remontowych realizowanych w ramach Umowy, w ciągu okresu ważności recepty, jednak nie dłużej niż pierwotna ważność zaakceptowanej recepty. W przypadku nieprzedłożenia wymaganych dokumentów we wskazanych wyżej terminach, zastosowanie będzie miała kara umowna wskazana w §17 ust. 1 </w:t>
      </w:r>
      <w:r w:rsidR="0059577E" w:rsidRPr="00A051E8">
        <w:t>pkt. 21</w:t>
      </w:r>
      <w:r w:rsidRPr="00A051E8">
        <w:t>.</w:t>
      </w:r>
    </w:p>
    <w:p w14:paraId="7B39D4D0" w14:textId="3C2FB42E" w:rsidR="00C753FC" w:rsidRPr="00A051E8" w:rsidRDefault="00C753FC" w:rsidP="005403F3">
      <w:pPr>
        <w:pStyle w:val="Akapitzlist"/>
        <w:numPr>
          <w:ilvl w:val="0"/>
          <w:numId w:val="3"/>
        </w:numPr>
        <w:spacing w:after="120" w:line="276" w:lineRule="auto"/>
        <w:ind w:left="714" w:hanging="357"/>
        <w:contextualSpacing w:val="0"/>
        <w:jc w:val="both"/>
      </w:pPr>
      <w:r w:rsidRPr="00A051E8">
        <w:t>Na każde żądanie Przedstawiciela Zamawiającego</w:t>
      </w:r>
      <w:r w:rsidR="00450DB2" w:rsidRPr="00A051E8">
        <w:t xml:space="preserve"> w formie pisemnej</w:t>
      </w:r>
      <w:r w:rsidRPr="00A051E8">
        <w:t>, Wykonawca obowiązany jest okazać</w:t>
      </w:r>
      <w:r w:rsidR="00422139" w:rsidRPr="00A051E8">
        <w:t xml:space="preserve"> w terminie </w:t>
      </w:r>
      <w:r w:rsidR="00075D87" w:rsidRPr="00A051E8">
        <w:t>7</w:t>
      </w:r>
      <w:r w:rsidR="00422139" w:rsidRPr="00A051E8">
        <w:t xml:space="preserve"> dni</w:t>
      </w:r>
      <w:r w:rsidR="00B40D0E" w:rsidRPr="00A051E8">
        <w:t xml:space="preserve">, od dnia </w:t>
      </w:r>
      <w:r w:rsidR="0085310F" w:rsidRPr="00A051E8">
        <w:t xml:space="preserve">doręczenia </w:t>
      </w:r>
      <w:r w:rsidR="00B40D0E" w:rsidRPr="00A051E8">
        <w:t>żądania,</w:t>
      </w:r>
      <w:r w:rsidRPr="00A051E8">
        <w:t xml:space="preserve"> w stosunku do wskazanych materiałów, dane potwierdzające spełnienie wymagań, o których mowa </w:t>
      </w:r>
      <w:r w:rsidR="00C6667C" w:rsidRPr="00A051E8">
        <w:br/>
      </w:r>
      <w:r w:rsidRPr="00A051E8">
        <w:t>w ust. 2.</w:t>
      </w:r>
      <w:r w:rsidR="00895CBA" w:rsidRPr="00A051E8">
        <w:t xml:space="preserve"> W przypadku nieprzedłożenia</w:t>
      </w:r>
      <w:r w:rsidR="00BA11F5" w:rsidRPr="00A051E8">
        <w:t xml:space="preserve"> </w:t>
      </w:r>
      <w:r w:rsidR="009119C5" w:rsidRPr="00A051E8">
        <w:t xml:space="preserve">żądanych </w:t>
      </w:r>
      <w:r w:rsidR="00D14755" w:rsidRPr="00A051E8">
        <w:t xml:space="preserve">danych  o których mowa w zdaniu poprzedzającym </w:t>
      </w:r>
      <w:r w:rsidR="0053426B" w:rsidRPr="00A051E8">
        <w:t xml:space="preserve">ww. </w:t>
      </w:r>
      <w:r w:rsidR="00BA11F5" w:rsidRPr="00A051E8">
        <w:t>terminie, zastosowanie będzie miała kara umowna wskazana w</w:t>
      </w:r>
      <w:r w:rsidR="00BA11F5" w:rsidRPr="00A051E8">
        <w:rPr>
          <w:b/>
        </w:rPr>
        <w:t xml:space="preserve"> </w:t>
      </w:r>
      <w:r w:rsidR="00BA11F5" w:rsidRPr="00A051E8">
        <w:t>§1</w:t>
      </w:r>
      <w:r w:rsidR="00577D80" w:rsidRPr="00A051E8">
        <w:t>7</w:t>
      </w:r>
      <w:r w:rsidR="00BA11F5" w:rsidRPr="00A051E8">
        <w:t xml:space="preserve"> ust. 1 </w:t>
      </w:r>
      <w:r w:rsidR="00DC228F" w:rsidRPr="00A051E8">
        <w:t>pkt 30.</w:t>
      </w:r>
      <w:r w:rsidR="00577D80" w:rsidRPr="00A051E8">
        <w:t xml:space="preserve"> </w:t>
      </w:r>
    </w:p>
    <w:p w14:paraId="74A637DB" w14:textId="4F69E38A" w:rsidR="00C753FC" w:rsidRPr="00A051E8" w:rsidRDefault="00C753FC" w:rsidP="005403F3">
      <w:pPr>
        <w:pStyle w:val="Akapitzlist"/>
        <w:numPr>
          <w:ilvl w:val="0"/>
          <w:numId w:val="3"/>
        </w:numPr>
        <w:spacing w:after="120" w:line="276" w:lineRule="auto"/>
        <w:ind w:left="714" w:hanging="357"/>
        <w:contextualSpacing w:val="0"/>
        <w:jc w:val="both"/>
      </w:pPr>
      <w:r w:rsidRPr="00A051E8">
        <w:t xml:space="preserve">Materiały z rozbiórki </w:t>
      </w:r>
      <w:r w:rsidR="00075D87" w:rsidRPr="00A051E8">
        <w:t xml:space="preserve">zostaną </w:t>
      </w:r>
      <w:r w:rsidR="0071169D" w:rsidRPr="00A051E8">
        <w:t xml:space="preserve">niezwłocznie </w:t>
      </w:r>
      <w:r w:rsidR="00075D87" w:rsidRPr="00A051E8">
        <w:t>z</w:t>
      </w:r>
      <w:r w:rsidRPr="00A051E8">
        <w:t>utyliz</w:t>
      </w:r>
      <w:r w:rsidR="00075D87" w:rsidRPr="00A051E8">
        <w:t xml:space="preserve">owane przez Wykonawcę, chyba że Zamawiający w zleceniu wskaże, że materiały nie podlegają utylizacji </w:t>
      </w:r>
      <w:r w:rsidR="00457728" w:rsidRPr="00A051E8">
        <w:br/>
      </w:r>
      <w:r w:rsidR="00075D87" w:rsidRPr="00A051E8">
        <w:t>i pozostają własnością Zamawiającego</w:t>
      </w:r>
      <w:r w:rsidRPr="00A051E8">
        <w:t>. Materiały przeznaczone do utylizacji winny być usunięte poza teren prac (pasa drogowego), zutylizowane przez Wykonawcę na jego koszt, przy przestrzeganiu przepisów ustawy z dnia 14 grudnia 2012 r. o odpadach (Dz. U. z</w:t>
      </w:r>
      <w:r w:rsidR="00457728" w:rsidRPr="00A051E8">
        <w:t xml:space="preserve"> </w:t>
      </w:r>
      <w:r w:rsidR="00186130" w:rsidRPr="00A051E8">
        <w:t>202</w:t>
      </w:r>
      <w:r w:rsidR="00DC228F" w:rsidRPr="00A051E8">
        <w:t>3</w:t>
      </w:r>
      <w:r w:rsidRPr="00A051E8">
        <w:t xml:space="preserve">, poz. </w:t>
      </w:r>
      <w:r w:rsidR="00DC228F" w:rsidRPr="00A051E8">
        <w:t>1587,</w:t>
      </w:r>
      <w:r w:rsidR="00CA4E5B" w:rsidRPr="00A051E8">
        <w:t xml:space="preserve"> </w:t>
      </w:r>
      <w:r w:rsidRPr="00A051E8">
        <w:t xml:space="preserve">z </w:t>
      </w:r>
      <w:proofErr w:type="spellStart"/>
      <w:r w:rsidRPr="00A051E8">
        <w:t>późn</w:t>
      </w:r>
      <w:proofErr w:type="spellEnd"/>
      <w:r w:rsidRPr="00A051E8">
        <w:t xml:space="preserve">. zm.). Nie dopuszcza się składowania materiałów przeznaczonych do utylizacji na </w:t>
      </w:r>
      <w:r w:rsidR="0053426B" w:rsidRPr="00A051E8">
        <w:t>nieruchomościach (</w:t>
      </w:r>
      <w:r w:rsidRPr="00A051E8">
        <w:t>placach</w:t>
      </w:r>
      <w:r w:rsidR="0053426B" w:rsidRPr="00A051E8">
        <w:t>)</w:t>
      </w:r>
      <w:r w:rsidRPr="00A051E8">
        <w:t xml:space="preserve"> Zamawiającego. Wykonawca</w:t>
      </w:r>
      <w:r w:rsidR="002829C3" w:rsidRPr="00A051E8">
        <w:t>,</w:t>
      </w:r>
      <w:r w:rsidRPr="00A051E8">
        <w:t xml:space="preserve"> </w:t>
      </w:r>
      <w:r w:rsidR="002829C3" w:rsidRPr="00A051E8">
        <w:t>na żądanie Zamawiającego</w:t>
      </w:r>
      <w:r w:rsidR="00450DB2" w:rsidRPr="00A051E8">
        <w:t xml:space="preserve"> w formie pisemnej</w:t>
      </w:r>
      <w:r w:rsidR="002829C3" w:rsidRPr="00A051E8">
        <w:t xml:space="preserve">, </w:t>
      </w:r>
      <w:r w:rsidR="0071169D" w:rsidRPr="00A051E8">
        <w:t xml:space="preserve">po dokonaniu utylizacji </w:t>
      </w:r>
      <w:r w:rsidRPr="00A051E8">
        <w:t xml:space="preserve">przedstawi </w:t>
      </w:r>
      <w:r w:rsidR="0071169D" w:rsidRPr="00A051E8">
        <w:t xml:space="preserve">Zamawiającemu w terminie 7 dni od </w:t>
      </w:r>
      <w:r w:rsidR="002829C3" w:rsidRPr="00A051E8">
        <w:t>dnia żądania</w:t>
      </w:r>
      <w:r w:rsidR="0071169D" w:rsidRPr="00A051E8">
        <w:t xml:space="preserve"> </w:t>
      </w:r>
      <w:r w:rsidRPr="00A051E8">
        <w:t xml:space="preserve">dokument potwierdzający </w:t>
      </w:r>
      <w:r w:rsidR="0071169D" w:rsidRPr="00A051E8">
        <w:t>dokonanie utylizacji</w:t>
      </w:r>
      <w:r w:rsidRPr="00A051E8">
        <w:t>.</w:t>
      </w:r>
    </w:p>
    <w:p w14:paraId="6E3A0C32" w14:textId="2540322C" w:rsidR="000A4FAF" w:rsidRPr="00A051E8" w:rsidRDefault="000A4FAF" w:rsidP="00B775D7">
      <w:pPr>
        <w:pStyle w:val="Akapitzlist"/>
        <w:numPr>
          <w:ilvl w:val="0"/>
          <w:numId w:val="3"/>
        </w:numPr>
        <w:spacing w:line="276" w:lineRule="auto"/>
        <w:ind w:left="714" w:hanging="357"/>
        <w:jc w:val="both"/>
        <w:rPr>
          <w:bCs/>
          <w:iCs/>
          <w:lang w:val="x-none"/>
        </w:rPr>
      </w:pPr>
      <w:r w:rsidRPr="00A051E8">
        <w:rPr>
          <w:bCs/>
          <w:iCs/>
          <w:lang w:val="x-none"/>
        </w:rPr>
        <w:t xml:space="preserve">Przed przystąpieniem przez Wykonawcę do wykonywania </w:t>
      </w:r>
      <w:r w:rsidRPr="00A051E8">
        <w:rPr>
          <w:bCs/>
          <w:iCs/>
        </w:rPr>
        <w:t>prac objętych niniejszą Umową</w:t>
      </w:r>
      <w:r w:rsidRPr="00A051E8">
        <w:rPr>
          <w:bCs/>
          <w:iCs/>
          <w:lang w:val="x-none"/>
        </w:rPr>
        <w:t xml:space="preserve"> i po</w:t>
      </w:r>
      <w:r w:rsidRPr="00A051E8">
        <w:rPr>
          <w:bCs/>
          <w:iCs/>
        </w:rPr>
        <w:t xml:space="preserve"> jej</w:t>
      </w:r>
      <w:r w:rsidRPr="00A051E8">
        <w:rPr>
          <w:bCs/>
          <w:iCs/>
          <w:lang w:val="x-none"/>
        </w:rPr>
        <w:t xml:space="preserve"> zawarciu Zamawiający przekaże Wykonawcy do magazynu</w:t>
      </w:r>
      <w:r w:rsidRPr="00A051E8">
        <w:rPr>
          <w:bCs/>
          <w:iCs/>
        </w:rPr>
        <w:t>/magazynów</w:t>
      </w:r>
      <w:r w:rsidRPr="00A051E8">
        <w:rPr>
          <w:bCs/>
          <w:iCs/>
          <w:lang w:val="x-none"/>
        </w:rPr>
        <w:t xml:space="preserve"> wskazan</w:t>
      </w:r>
      <w:r w:rsidRPr="00A051E8">
        <w:rPr>
          <w:bCs/>
          <w:iCs/>
        </w:rPr>
        <w:t>ych</w:t>
      </w:r>
      <w:r w:rsidRPr="00A051E8">
        <w:rPr>
          <w:bCs/>
          <w:iCs/>
          <w:lang w:val="x-none"/>
        </w:rPr>
        <w:t xml:space="preserve"> </w:t>
      </w:r>
      <w:r w:rsidRPr="00A051E8">
        <w:rPr>
          <w:bCs/>
          <w:iCs/>
        </w:rPr>
        <w:t>przez Zamawiającego</w:t>
      </w:r>
      <w:r w:rsidRPr="00A051E8">
        <w:rPr>
          <w:bCs/>
          <w:iCs/>
          <w:lang w:val="x-none"/>
        </w:rPr>
        <w:t xml:space="preserve"> sól w ilości </w:t>
      </w:r>
      <w:r w:rsidR="00B41109" w:rsidRPr="00A051E8">
        <w:rPr>
          <w:bCs/>
          <w:iCs/>
          <w:lang w:val="x-none"/>
        </w:rPr>
        <w:t>1100</w:t>
      </w:r>
      <w:r w:rsidRPr="00A051E8">
        <w:rPr>
          <w:bCs/>
          <w:iCs/>
          <w:lang w:val="x-none"/>
        </w:rPr>
        <w:t xml:space="preserve"> Mg</w:t>
      </w:r>
      <w:r w:rsidR="00B41109" w:rsidRPr="00A051E8">
        <w:rPr>
          <w:bCs/>
          <w:iCs/>
          <w:lang w:val="x-none"/>
        </w:rPr>
        <w:t xml:space="preserve"> OD w Jaśle</w:t>
      </w:r>
      <w:r w:rsidRPr="00A051E8">
        <w:rPr>
          <w:bCs/>
          <w:iCs/>
          <w:lang w:val="x-none"/>
        </w:rPr>
        <w:t xml:space="preserve"> za protokołem przekazania. Wykonawca w terminie nie później niż 3 dni </w:t>
      </w:r>
      <w:r w:rsidRPr="00A051E8">
        <w:rPr>
          <w:bCs/>
          <w:iCs/>
        </w:rPr>
        <w:t>r</w:t>
      </w:r>
      <w:proofErr w:type="spellStart"/>
      <w:r w:rsidRPr="00A051E8">
        <w:rPr>
          <w:bCs/>
          <w:iCs/>
          <w:lang w:val="x-none"/>
        </w:rPr>
        <w:t>obocze</w:t>
      </w:r>
      <w:proofErr w:type="spellEnd"/>
      <w:r w:rsidRPr="00A051E8">
        <w:rPr>
          <w:bCs/>
          <w:iCs/>
          <w:lang w:val="x-none"/>
        </w:rPr>
        <w:t xml:space="preserve"> przed zakończeniem realizacji Umowy, przekaże Zamawiającemu udostępniony magazyn wypełniony solą w ilości wskazanej powyżej oraz o takiej samej jakości zgodnie z protokołem przekazania</w:t>
      </w:r>
      <w:r w:rsidRPr="00A051E8">
        <w:rPr>
          <w:bCs/>
          <w:iCs/>
        </w:rPr>
        <w:t xml:space="preserve"> </w:t>
      </w:r>
      <w:r w:rsidR="009F0C44" w:rsidRPr="00A051E8">
        <w:rPr>
          <w:bCs/>
          <w:iCs/>
        </w:rPr>
        <w:br/>
      </w:r>
      <w:r w:rsidRPr="00A051E8">
        <w:rPr>
          <w:bCs/>
          <w:iCs/>
        </w:rPr>
        <w:t>(co potwierdzi zwrotny protokół przekazania)</w:t>
      </w:r>
      <w:r w:rsidRPr="00A051E8">
        <w:rPr>
          <w:bCs/>
          <w:iCs/>
          <w:lang w:val="x-none"/>
        </w:rPr>
        <w:t xml:space="preserve">. W przypadku nie wykonania obowiązku, </w:t>
      </w:r>
      <w:r w:rsidR="009F0C44" w:rsidRPr="00A051E8">
        <w:rPr>
          <w:bCs/>
          <w:iCs/>
          <w:lang w:val="x-none"/>
        </w:rPr>
        <w:br/>
      </w:r>
      <w:r w:rsidRPr="00A051E8">
        <w:rPr>
          <w:bCs/>
          <w:iCs/>
          <w:lang w:val="x-none"/>
        </w:rPr>
        <w:t xml:space="preserve">o którym mowa w tym ustępie, Zamawiający uzupełni magazyn solą w ilości, o której mowa powyżej, a koszt jej nabycia zostanie potrącony z należności Wykonawcy, </w:t>
      </w:r>
      <w:r w:rsidR="009F0C44" w:rsidRPr="00A051E8">
        <w:rPr>
          <w:bCs/>
          <w:iCs/>
          <w:lang w:val="x-none"/>
        </w:rPr>
        <w:br/>
      </w:r>
      <w:r w:rsidRPr="00A051E8">
        <w:rPr>
          <w:bCs/>
          <w:iCs/>
          <w:lang w:val="x-none"/>
        </w:rPr>
        <w:t>na co Wykonawca wyraża zgodę.</w:t>
      </w:r>
    </w:p>
    <w:p w14:paraId="3008C598" w14:textId="3421A717" w:rsidR="00CC29BF" w:rsidRPr="00A051E8" w:rsidRDefault="00CC29BF" w:rsidP="00A051E8">
      <w:pPr>
        <w:pStyle w:val="Akapitzlist"/>
        <w:numPr>
          <w:ilvl w:val="0"/>
          <w:numId w:val="3"/>
        </w:numPr>
        <w:spacing w:after="120" w:line="276" w:lineRule="auto"/>
        <w:ind w:left="714" w:hanging="357"/>
        <w:contextualSpacing w:val="0"/>
        <w:jc w:val="both"/>
      </w:pPr>
      <w:r w:rsidRPr="00A051E8">
        <w:t xml:space="preserve">Usunięty w ramach prac objętych niniejszą Umową przez Wykonawcę surowiec drzewny, Wykonawca odwiezie na własne składowisko, którego lokalizację należy uzgodnić z Zamawiającym lub na plac składowy należący do Zamawiającego. Wykonawca będzie prowadził ewidencję drewna z wycinki (wg. wzoru Zamawiającego). W wyznaczonym terminie (zależnie od ilości drewna i w porozumieniu z Wykonawcą) lecz nie rzadziej niż 1 raz w ciągu roku kalendarzowego w terminie do końca września danego roku Zamawiający zleci wycenę brakarską w celu określenia faktycznej ilości zebranego drewna, jego przeznaczenia i określenia wartości. Sprzedaż drewna odbędzie się w formie licytacji na warunkach określonych przez Zamawiającego. W sytuacji, </w:t>
      </w:r>
      <w:r w:rsidRPr="00A051E8">
        <w:lastRenderedPageBreak/>
        <w:t>gdyby przed upływem terminu obowiązywania umowy drewno nie zostało sprzedane Wykonawca protokolarnie przekaże drewno Zamawiającemu w ilości wynikającej z prowadzonej ewidencji i wyceny brakarskiej. W przypadku składowania drewna na placu Wykonawcy drewno, które nie zostało zbyte Wykonawca przewiezie na plac składowy Zamawiającego.</w:t>
      </w:r>
    </w:p>
    <w:p w14:paraId="53C46A16" w14:textId="77777777" w:rsidR="00FC36F9" w:rsidRPr="00A051E8" w:rsidRDefault="00FC36F9" w:rsidP="005403F3">
      <w:pPr>
        <w:spacing w:line="276" w:lineRule="auto"/>
        <w:jc w:val="both"/>
      </w:pPr>
    </w:p>
    <w:p w14:paraId="3126BFA9" w14:textId="77777777" w:rsidR="008529A1" w:rsidRPr="00A051E8" w:rsidRDefault="008529A1" w:rsidP="005403F3">
      <w:pPr>
        <w:spacing w:line="276" w:lineRule="auto"/>
        <w:contextualSpacing/>
        <w:jc w:val="center"/>
        <w:rPr>
          <w:b/>
        </w:rPr>
      </w:pPr>
      <w:r w:rsidRPr="00A051E8">
        <w:rPr>
          <w:b/>
        </w:rPr>
        <w:t>§ 3</w:t>
      </w:r>
    </w:p>
    <w:p w14:paraId="36937EED" w14:textId="28957D0A" w:rsidR="008529A1" w:rsidRPr="00A051E8" w:rsidRDefault="009D639C" w:rsidP="005403F3">
      <w:pPr>
        <w:spacing w:line="276" w:lineRule="auto"/>
        <w:jc w:val="center"/>
        <w:rPr>
          <w:b/>
        </w:rPr>
      </w:pPr>
      <w:r w:rsidRPr="00A051E8">
        <w:rPr>
          <w:b/>
        </w:rPr>
        <w:t>O</w:t>
      </w:r>
      <w:r w:rsidR="008529A1" w:rsidRPr="00A051E8">
        <w:rPr>
          <w:b/>
        </w:rPr>
        <w:t>bowiązywani</w:t>
      </w:r>
      <w:r w:rsidRPr="00A051E8">
        <w:rPr>
          <w:b/>
        </w:rPr>
        <w:t>e</w:t>
      </w:r>
      <w:r w:rsidR="008529A1" w:rsidRPr="00A051E8">
        <w:rPr>
          <w:b/>
        </w:rPr>
        <w:t xml:space="preserve"> Umowy</w:t>
      </w:r>
    </w:p>
    <w:p w14:paraId="53791D58" w14:textId="77777777" w:rsidR="008529A1" w:rsidRPr="00A051E8" w:rsidRDefault="008529A1" w:rsidP="005403F3">
      <w:pPr>
        <w:spacing w:line="276" w:lineRule="auto"/>
        <w:jc w:val="center"/>
        <w:rPr>
          <w:b/>
        </w:rPr>
      </w:pPr>
    </w:p>
    <w:p w14:paraId="68678B3D" w14:textId="587A4F3C" w:rsidR="00915137" w:rsidRPr="00A051E8" w:rsidRDefault="008529A1" w:rsidP="009F0C44">
      <w:pPr>
        <w:pStyle w:val="Akapitzlist"/>
        <w:numPr>
          <w:ilvl w:val="0"/>
          <w:numId w:val="4"/>
        </w:numPr>
        <w:spacing w:after="120" w:line="276" w:lineRule="auto"/>
        <w:ind w:left="714" w:hanging="357"/>
        <w:contextualSpacing w:val="0"/>
        <w:jc w:val="both"/>
      </w:pPr>
      <w:r w:rsidRPr="00A051E8">
        <w:t xml:space="preserve">Wykonawca zobowiązuje się do wykonywania przedmiotu Umowy w okresie </w:t>
      </w:r>
      <w:r w:rsidR="00915137" w:rsidRPr="00A051E8">
        <w:t xml:space="preserve">od dnia </w:t>
      </w:r>
      <w:r w:rsidR="00B253C2" w:rsidRPr="00A051E8">
        <w:t xml:space="preserve">01.09.2026 r. </w:t>
      </w:r>
      <w:r w:rsidR="00915137" w:rsidRPr="00A051E8">
        <w:t>do dnia</w:t>
      </w:r>
      <w:r w:rsidR="00B253C2" w:rsidRPr="00A051E8">
        <w:t xml:space="preserve"> 31.08.2030 r.</w:t>
      </w:r>
      <w:r w:rsidR="00CC29BF" w:rsidRPr="00A051E8">
        <w:t xml:space="preserve"> </w:t>
      </w:r>
      <w:r w:rsidR="00915137" w:rsidRPr="00A051E8">
        <w:t>Jeżeli umowa zostanie podpisana po dniu</w:t>
      </w:r>
      <w:r w:rsidR="00CC29BF" w:rsidRPr="00A051E8">
        <w:t xml:space="preserve"> </w:t>
      </w:r>
      <w:r w:rsidR="002F2F56" w:rsidRPr="00A051E8">
        <w:t xml:space="preserve">31.08.2026 </w:t>
      </w:r>
      <w:r w:rsidR="00915137" w:rsidRPr="00A051E8">
        <w:t xml:space="preserve">roku to będzie ona obowiązywać od </w:t>
      </w:r>
      <w:r w:rsidR="00CC29BF" w:rsidRPr="00A051E8">
        <w:t xml:space="preserve">protokolarnego przekazania dróg </w:t>
      </w:r>
      <w:r w:rsidR="00915137" w:rsidRPr="00A051E8">
        <w:t xml:space="preserve">do dnia </w:t>
      </w:r>
      <w:r w:rsidR="002F2F56" w:rsidRPr="00A051E8">
        <w:t xml:space="preserve"> 31.08.2030 r. </w:t>
      </w:r>
      <w:r w:rsidR="00915137" w:rsidRPr="00A051E8">
        <w:t>roku</w:t>
      </w:r>
      <w:r w:rsidR="00CC29BF" w:rsidRPr="00A051E8">
        <w:t>, p</w:t>
      </w:r>
      <w:r w:rsidR="00915137" w:rsidRPr="00A051E8">
        <w:t>rzy czym maksymalny łączny okres obowiązywania Umowy, wraz z prawem opcji, o którym mowa w § 1 ust. 8, nie może przekroczyć 48 miesięcy</w:t>
      </w:r>
      <w:r w:rsidR="00CC29BF" w:rsidRPr="00A051E8">
        <w:t xml:space="preserve"> od rozpoczęcia realizacji</w:t>
      </w:r>
      <w:r w:rsidR="00915137" w:rsidRPr="00A051E8">
        <w:t xml:space="preserve">. </w:t>
      </w:r>
    </w:p>
    <w:p w14:paraId="67558DEE" w14:textId="30292DE8" w:rsidR="008529A1" w:rsidRPr="00A051E8" w:rsidRDefault="008529A1" w:rsidP="009F0C44">
      <w:pPr>
        <w:pStyle w:val="Akapitzlist"/>
        <w:numPr>
          <w:ilvl w:val="0"/>
          <w:numId w:val="4"/>
        </w:numPr>
        <w:spacing w:after="120" w:line="276" w:lineRule="auto"/>
        <w:ind w:left="714" w:hanging="357"/>
        <w:contextualSpacing w:val="0"/>
        <w:jc w:val="both"/>
      </w:pPr>
      <w:r w:rsidRPr="00A051E8">
        <w:t>Umowa wygasa</w:t>
      </w:r>
      <w:r w:rsidR="0059577E" w:rsidRPr="00A051E8">
        <w:t>:</w:t>
      </w:r>
      <w:r w:rsidR="005C1535" w:rsidRPr="00A051E8">
        <w:t xml:space="preserve"> </w:t>
      </w:r>
    </w:p>
    <w:p w14:paraId="5FB9BC90" w14:textId="77777777" w:rsidR="00471A81" w:rsidRPr="00A051E8" w:rsidRDefault="00471A81" w:rsidP="00A051E8">
      <w:pPr>
        <w:pStyle w:val="Akapitzlist"/>
        <w:spacing w:after="120" w:line="276" w:lineRule="auto"/>
        <w:ind w:left="993" w:hanging="279"/>
        <w:jc w:val="both"/>
      </w:pPr>
      <w:r w:rsidRPr="00A051E8">
        <w:t>a.</w:t>
      </w:r>
      <w:r w:rsidRPr="00A051E8">
        <w:tab/>
        <w:t>jeżeli przed upływem terminu zakończenia Umowy, kwota pozostała do realizacji zamówienia jest niewystarczająca do realizacji prac objętych niniejszą Umową za wyjątkiem § 17, § 19 oraz § 20, przy czym ww. kwota będzie uwzględniać kwotę ewentualnej waloryzacji, o której mowa w § 7</w:t>
      </w:r>
    </w:p>
    <w:p w14:paraId="35F7FB79" w14:textId="7383C84F" w:rsidR="00471A81" w:rsidRPr="00A051E8" w:rsidRDefault="00471A81" w:rsidP="00A051E8">
      <w:pPr>
        <w:pStyle w:val="Akapitzlist"/>
        <w:spacing w:after="120" w:line="276" w:lineRule="auto"/>
        <w:ind w:left="993" w:hanging="279"/>
        <w:contextualSpacing w:val="0"/>
        <w:jc w:val="both"/>
      </w:pPr>
      <w:r w:rsidRPr="00A051E8">
        <w:t>b.</w:t>
      </w:r>
      <w:r w:rsidRPr="00A051E8">
        <w:tab/>
        <w:t>w przypadku, o którym mowa w literze a.  powyżej, jeżeli wygaśnięcie miałoby nastąpić w okresie przygotowania do sezonu zimowego lub sezonu zimowego tj. od dnia 1 września do dnia 30 kwietnia - z upływem dnia 30 kwietnia, w takim przypadku Wykonawcy będzie przysługiwało wynagrodzenie za realizację umowy w okresie jej przedłużenia wynikającego z wyżej wymienionej przyczyny.</w:t>
      </w:r>
    </w:p>
    <w:p w14:paraId="5832DD71" w14:textId="038763C1" w:rsidR="008529A1" w:rsidRPr="00A051E8" w:rsidRDefault="008529A1" w:rsidP="004241B8">
      <w:pPr>
        <w:pStyle w:val="Akapitzlist"/>
        <w:numPr>
          <w:ilvl w:val="0"/>
          <w:numId w:val="4"/>
        </w:numPr>
        <w:spacing w:after="120" w:line="276" w:lineRule="auto"/>
        <w:ind w:left="714" w:hanging="357"/>
        <w:contextualSpacing w:val="0"/>
        <w:jc w:val="both"/>
      </w:pPr>
      <w:r w:rsidRPr="00A051E8">
        <w:t xml:space="preserve">Zamawiający </w:t>
      </w:r>
      <w:r w:rsidR="00AD3084" w:rsidRPr="00A051E8">
        <w:t xml:space="preserve">w terminie nie dłuższym niż 2 dni od </w:t>
      </w:r>
      <w:r w:rsidR="00110794" w:rsidRPr="00A051E8">
        <w:t>dni</w:t>
      </w:r>
      <w:r w:rsidR="00AD3084" w:rsidRPr="00A051E8">
        <w:t>a</w:t>
      </w:r>
      <w:r w:rsidRPr="00A051E8">
        <w:t xml:space="preserve"> rozpoczęcia realizacji Umowy, o którym mowa w ust. 1, przekaże, a Wykonawca odbierze</w:t>
      </w:r>
      <w:r w:rsidR="00286DE4" w:rsidRPr="00A051E8">
        <w:t>,</w:t>
      </w:r>
      <w:r w:rsidRPr="00A051E8">
        <w:t xml:space="preserve"> teren objęty </w:t>
      </w:r>
      <w:r w:rsidR="005F49C7" w:rsidRPr="00A051E8">
        <w:t>przedmiotem Umowy</w:t>
      </w:r>
      <w:r w:rsidRPr="00A051E8">
        <w:t xml:space="preserve">, </w:t>
      </w:r>
      <w:r w:rsidR="00896F8C" w:rsidRPr="00A051E8">
        <w:t>z</w:t>
      </w:r>
      <w:r w:rsidRPr="00A051E8">
        <w:t>godnie</w:t>
      </w:r>
      <w:r w:rsidR="00896F8C" w:rsidRPr="00A051E8">
        <w:t xml:space="preserve"> </w:t>
      </w:r>
      <w:r w:rsidRPr="00A051E8">
        <w:t>z protokołem, stanowiącym Załącznik nr 4 do Umowy.</w:t>
      </w:r>
      <w:r w:rsidR="00062534" w:rsidRPr="00A051E8">
        <w:t xml:space="preserve"> </w:t>
      </w:r>
      <w:r w:rsidR="00DA1558" w:rsidRPr="00A051E8">
        <w:t>Z chwilą protokolarnego przejęcia terenu objętego przedmiotem Umowy, Wykonawca jest odpowi</w:t>
      </w:r>
      <w:r w:rsidR="00FC7357" w:rsidRPr="00A051E8">
        <w:t>e</w:t>
      </w:r>
      <w:r w:rsidR="00DA1558" w:rsidRPr="00A051E8">
        <w:t xml:space="preserve">dzialny za przejęty teren. </w:t>
      </w:r>
    </w:p>
    <w:p w14:paraId="32662D2A" w14:textId="66CA318F" w:rsidR="00CA4E5B" w:rsidRPr="00A051E8" w:rsidRDefault="0031036D" w:rsidP="009F0C44">
      <w:pPr>
        <w:pStyle w:val="Akapitzlist"/>
        <w:numPr>
          <w:ilvl w:val="0"/>
          <w:numId w:val="4"/>
        </w:numPr>
        <w:spacing w:after="120" w:line="276" w:lineRule="auto"/>
        <w:ind w:left="714" w:hanging="357"/>
        <w:contextualSpacing w:val="0"/>
        <w:jc w:val="both"/>
      </w:pPr>
      <w:r w:rsidRPr="00A051E8">
        <w:t>Wykonawca w dni</w:t>
      </w:r>
      <w:r w:rsidR="00CA4E5B" w:rsidRPr="00A051E8">
        <w:t>u</w:t>
      </w:r>
      <w:r w:rsidRPr="00A051E8">
        <w:t xml:space="preserve"> zakończenia Umowy zwróci Zamawiającemu teren objęty </w:t>
      </w:r>
      <w:r w:rsidR="00CA4E5B" w:rsidRPr="00A051E8">
        <w:t>przedmiotem Umowy</w:t>
      </w:r>
      <w:r w:rsidRPr="00A051E8">
        <w:t>, zgodnie z protokołem, stanowi</w:t>
      </w:r>
      <w:r w:rsidR="003A113A" w:rsidRPr="00A051E8">
        <w:t>ącym Załącznik nr 1</w:t>
      </w:r>
      <w:r w:rsidR="007C0E00" w:rsidRPr="00A051E8">
        <w:t>1</w:t>
      </w:r>
      <w:r w:rsidRPr="00A051E8">
        <w:t xml:space="preserve"> do Umowy.</w:t>
      </w:r>
    </w:p>
    <w:p w14:paraId="1C34B8BF" w14:textId="3DC63CA5" w:rsidR="00471A81" w:rsidRPr="00A051E8" w:rsidRDefault="00471A81" w:rsidP="00CC29BF">
      <w:pPr>
        <w:pStyle w:val="Akapitzlist"/>
        <w:numPr>
          <w:ilvl w:val="0"/>
          <w:numId w:val="4"/>
        </w:numPr>
        <w:spacing w:line="276" w:lineRule="auto"/>
        <w:ind w:left="714" w:hanging="357"/>
        <w:contextualSpacing w:val="0"/>
        <w:jc w:val="both"/>
      </w:pPr>
      <w:r w:rsidRPr="00A051E8">
        <w:t>Strony postanawiają, że przekazanie/zwrot terenu objętego przedmiotem Umowy nastąpi w ostatnim dniu obowiązywania Umowy, o godzinie 24:00.</w:t>
      </w:r>
    </w:p>
    <w:p w14:paraId="2F93BEDD" w14:textId="77777777" w:rsidR="00C6667C" w:rsidRPr="00A051E8" w:rsidRDefault="00C6667C" w:rsidP="009F0C44">
      <w:pPr>
        <w:spacing w:line="276" w:lineRule="auto"/>
        <w:jc w:val="both"/>
      </w:pPr>
    </w:p>
    <w:p w14:paraId="520DE027" w14:textId="77777777" w:rsidR="008529A1" w:rsidRPr="00A051E8" w:rsidRDefault="008529A1" w:rsidP="009F0C44">
      <w:pPr>
        <w:spacing w:line="276" w:lineRule="auto"/>
        <w:contextualSpacing/>
        <w:jc w:val="center"/>
        <w:rPr>
          <w:b/>
        </w:rPr>
      </w:pPr>
      <w:r w:rsidRPr="00A051E8">
        <w:rPr>
          <w:b/>
        </w:rPr>
        <w:t>§ 4</w:t>
      </w:r>
    </w:p>
    <w:p w14:paraId="795D1706" w14:textId="77777777" w:rsidR="008529A1" w:rsidRPr="00A051E8" w:rsidRDefault="008529A1" w:rsidP="009F0C44">
      <w:pPr>
        <w:spacing w:line="276" w:lineRule="auto"/>
        <w:jc w:val="center"/>
        <w:rPr>
          <w:b/>
        </w:rPr>
      </w:pPr>
      <w:r w:rsidRPr="00A051E8">
        <w:rPr>
          <w:b/>
        </w:rPr>
        <w:t>Wartość Umowy</w:t>
      </w:r>
    </w:p>
    <w:p w14:paraId="03493FBD" w14:textId="77777777" w:rsidR="00915137" w:rsidRPr="00A051E8" w:rsidRDefault="00915137" w:rsidP="009F0C44">
      <w:pPr>
        <w:spacing w:line="276" w:lineRule="auto"/>
        <w:jc w:val="both"/>
      </w:pPr>
    </w:p>
    <w:p w14:paraId="2C1EE132" w14:textId="79114EEB" w:rsidR="00915137" w:rsidRPr="00A051E8" w:rsidRDefault="00915137" w:rsidP="009F0C44">
      <w:pPr>
        <w:pStyle w:val="Akapitzlist"/>
        <w:numPr>
          <w:ilvl w:val="0"/>
          <w:numId w:val="5"/>
        </w:numPr>
        <w:spacing w:after="120" w:line="276" w:lineRule="auto"/>
        <w:ind w:left="714" w:hanging="357"/>
        <w:contextualSpacing w:val="0"/>
        <w:jc w:val="both"/>
      </w:pPr>
      <w:bookmarkStart w:id="0" w:name="_Hlk114044084"/>
      <w:r w:rsidRPr="00A051E8">
        <w:t xml:space="preserve">Z zastrzeżeniem ust. </w:t>
      </w:r>
      <w:r w:rsidR="00BE3526" w:rsidRPr="00A051E8">
        <w:t>6</w:t>
      </w:r>
      <w:r w:rsidRPr="00A051E8">
        <w:t xml:space="preserve"> </w:t>
      </w:r>
      <w:bookmarkEnd w:id="0"/>
      <w:r w:rsidRPr="00A051E8">
        <w:t xml:space="preserve">wynagrodzenie za wykonanie przedmiotu Umowy określonego </w:t>
      </w:r>
      <w:r w:rsidR="007D0579" w:rsidRPr="00A051E8">
        <w:br/>
      </w:r>
      <w:r w:rsidRPr="00A051E8">
        <w:t xml:space="preserve">w § 1 z wyłączeniem prawa opcji, o którym mowa w § 1 ust. 8 </w:t>
      </w:r>
      <w:r w:rsidR="007C10F2" w:rsidRPr="00A051E8">
        <w:t>S</w:t>
      </w:r>
      <w:r w:rsidRPr="00A051E8">
        <w:t xml:space="preserve">trony ustalają zgodnie </w:t>
      </w:r>
      <w:r w:rsidR="007D0579" w:rsidRPr="00A051E8">
        <w:br/>
      </w:r>
      <w:r w:rsidRPr="00A051E8">
        <w:t xml:space="preserve">z ofertą Wykonawcy na kwotę netto…………………. PLN (słownie złotych) </w:t>
      </w:r>
      <w:r w:rsidRPr="00A051E8">
        <w:lastRenderedPageBreak/>
        <w:t xml:space="preserve">powiększoną o podatek VAT w wysokości 23% </w:t>
      </w:r>
      <w:proofErr w:type="spellStart"/>
      <w:r w:rsidRPr="00A051E8">
        <w:t>tj</w:t>
      </w:r>
      <w:proofErr w:type="spellEnd"/>
      <w:r w:rsidRPr="00A051E8">
        <w:t>………………………. PLN (słownie złotych) co daje kwotę brutto w wysokości ……………………... PLN (słownie złotych).</w:t>
      </w:r>
    </w:p>
    <w:p w14:paraId="37B20319" w14:textId="334F9193" w:rsidR="00915137" w:rsidRPr="00A051E8" w:rsidRDefault="00915137" w:rsidP="00E8199F">
      <w:pPr>
        <w:pStyle w:val="Akapitzlist"/>
        <w:numPr>
          <w:ilvl w:val="0"/>
          <w:numId w:val="104"/>
        </w:numPr>
        <w:spacing w:after="120" w:line="276" w:lineRule="auto"/>
        <w:ind w:left="714" w:hanging="357"/>
        <w:contextualSpacing w:val="0"/>
        <w:jc w:val="both"/>
      </w:pPr>
      <w:r w:rsidRPr="00A051E8">
        <w:t xml:space="preserve">Maksymalną wartość wynagrodzenia za wykonanie przedmiotu Umowy w ramach prawa opcji ustala się na kwotę netto………. PLN (słownie złotych:…..) powiększoną </w:t>
      </w:r>
      <w:r w:rsidR="00C6667C" w:rsidRPr="00A051E8">
        <w:br/>
      </w:r>
      <w:r w:rsidRPr="00A051E8">
        <w:t xml:space="preserve">o podatek VAT w wysokości 23% </w:t>
      </w:r>
      <w:proofErr w:type="spellStart"/>
      <w:r w:rsidRPr="00A051E8">
        <w:t>tj</w:t>
      </w:r>
      <w:proofErr w:type="spellEnd"/>
      <w:r w:rsidRPr="00A051E8">
        <w:t>………………………. PLN (słownie złotych) co daje kwotę brutto w wysokości ………... PLN (słownie złotych:………), na którą składa się wynagrodzenie za przedmiot Umowy udzielony na podstawie:</w:t>
      </w:r>
    </w:p>
    <w:p w14:paraId="432DAEF2" w14:textId="2C3D499F" w:rsidR="00915137" w:rsidRPr="00A051E8" w:rsidRDefault="00915137" w:rsidP="009F0C44">
      <w:pPr>
        <w:pStyle w:val="Akapitzlist"/>
        <w:numPr>
          <w:ilvl w:val="0"/>
          <w:numId w:val="92"/>
        </w:numPr>
        <w:spacing w:after="120" w:line="276" w:lineRule="auto"/>
        <w:ind w:left="1077" w:hanging="357"/>
        <w:contextualSpacing w:val="0"/>
        <w:jc w:val="both"/>
      </w:pPr>
      <w:r w:rsidRPr="00A051E8">
        <w:t>§ 1 ust. 8 pkt. 1</w:t>
      </w:r>
      <w:r w:rsidR="00B33554" w:rsidRPr="00A051E8">
        <w:t>,</w:t>
      </w:r>
      <w:r w:rsidRPr="00A051E8">
        <w:t xml:space="preserve"> w wysokości </w:t>
      </w:r>
      <w:r w:rsidR="00186130" w:rsidRPr="00A051E8">
        <w:t>20% wynagrodzenia, o którym mowa w ust.1</w:t>
      </w:r>
      <w:r w:rsidRPr="00A051E8">
        <w:t xml:space="preserve"> </w:t>
      </w:r>
      <w:r w:rsidR="00E8199F" w:rsidRPr="00A051E8">
        <w:br/>
      </w:r>
      <w:r w:rsidRPr="00A051E8">
        <w:t>tj.  netto………. PLN (słownie złotych:…..)</w:t>
      </w:r>
      <w:r w:rsidR="004449C3" w:rsidRPr="00A051E8">
        <w:t xml:space="preserve"> powiększoną o podatek VAT </w:t>
      </w:r>
      <w:r w:rsidR="00E8199F" w:rsidRPr="00A051E8">
        <w:br/>
      </w:r>
      <w:r w:rsidR="004449C3" w:rsidRPr="00A051E8">
        <w:t xml:space="preserve">w wysokości 23% </w:t>
      </w:r>
      <w:proofErr w:type="spellStart"/>
      <w:r w:rsidR="004449C3" w:rsidRPr="00A051E8">
        <w:t>tj</w:t>
      </w:r>
      <w:proofErr w:type="spellEnd"/>
      <w:r w:rsidR="004449C3" w:rsidRPr="00A051E8">
        <w:t>………………………. PLN (słownie złotych) co daje kwotę brutto w wysokości ………... PLN (słownie złotych:………)</w:t>
      </w:r>
      <w:r w:rsidR="00B33554" w:rsidRPr="00A051E8">
        <w:t>;</w:t>
      </w:r>
    </w:p>
    <w:p w14:paraId="4A9D6416" w14:textId="10B7FE0C" w:rsidR="00915137" w:rsidRPr="00A051E8" w:rsidRDefault="00915137" w:rsidP="00B775D7">
      <w:pPr>
        <w:pStyle w:val="Akapitzlist"/>
        <w:numPr>
          <w:ilvl w:val="0"/>
          <w:numId w:val="92"/>
        </w:numPr>
        <w:spacing w:after="120" w:line="276" w:lineRule="auto"/>
        <w:ind w:left="1077" w:hanging="357"/>
        <w:contextualSpacing w:val="0"/>
        <w:jc w:val="both"/>
      </w:pPr>
      <w:r w:rsidRPr="00A051E8">
        <w:t>§ 1 ust. 8 pkt. 2</w:t>
      </w:r>
      <w:r w:rsidR="00B33554" w:rsidRPr="00A051E8">
        <w:t>,</w:t>
      </w:r>
      <w:r w:rsidRPr="00A051E8">
        <w:t xml:space="preserve"> w wysokości </w:t>
      </w:r>
      <w:r w:rsidR="00186130" w:rsidRPr="00A051E8">
        <w:t>2</w:t>
      </w:r>
      <w:r w:rsidRPr="00A051E8">
        <w:t>0% wynagrodzenia, o którym mowa w ust. 1 tj. netto……………. PLN (słownie złotych:….)</w:t>
      </w:r>
      <w:r w:rsidR="004449C3" w:rsidRPr="00A051E8">
        <w:t xml:space="preserve"> powiększoną o podatek VAT w wysokości 23% </w:t>
      </w:r>
      <w:proofErr w:type="spellStart"/>
      <w:r w:rsidR="004449C3" w:rsidRPr="00A051E8">
        <w:t>tj</w:t>
      </w:r>
      <w:proofErr w:type="spellEnd"/>
      <w:r w:rsidR="004449C3" w:rsidRPr="00A051E8">
        <w:t>………………………. PLN (słownie złotych) co daje kwotę brutto w wysokości ………... PLN (słownie złotych:………)</w:t>
      </w:r>
      <w:r w:rsidR="00B33554" w:rsidRPr="00A051E8">
        <w:t>.</w:t>
      </w:r>
    </w:p>
    <w:p w14:paraId="13158898" w14:textId="3481ABD7" w:rsidR="008529A1" w:rsidRPr="00A051E8" w:rsidRDefault="008529A1" w:rsidP="00B775D7">
      <w:pPr>
        <w:pStyle w:val="Akapitzlist"/>
        <w:numPr>
          <w:ilvl w:val="0"/>
          <w:numId w:val="105"/>
        </w:numPr>
        <w:spacing w:after="120" w:line="276" w:lineRule="auto"/>
        <w:ind w:left="714" w:hanging="357"/>
        <w:contextualSpacing w:val="0"/>
        <w:jc w:val="both"/>
      </w:pPr>
      <w:r w:rsidRPr="00A051E8">
        <w:t xml:space="preserve">Rozliczenie </w:t>
      </w:r>
      <w:r w:rsidR="00A41B6C" w:rsidRPr="00A051E8">
        <w:t>Umowy</w:t>
      </w:r>
      <w:r w:rsidRPr="00A051E8">
        <w:t xml:space="preserve"> nastąpi w oparciu o ceny jednostkowe netto określone przez Wykonawcę w </w:t>
      </w:r>
      <w:r w:rsidR="00A55A6E" w:rsidRPr="00A051E8">
        <w:t>TER</w:t>
      </w:r>
      <w:r w:rsidRPr="00A051E8">
        <w:t>, stanowiących Załącznik nr 2 do Umowy, złożonych wraz z ofertą</w:t>
      </w:r>
      <w:r w:rsidR="00D75DDF" w:rsidRPr="00A051E8">
        <w:t>, z zastrzeżeniem §</w:t>
      </w:r>
      <w:r w:rsidR="00484553" w:rsidRPr="00A051E8">
        <w:t xml:space="preserve"> </w:t>
      </w:r>
      <w:r w:rsidR="00D75DDF" w:rsidRPr="00A051E8">
        <w:t>7 ust.</w:t>
      </w:r>
      <w:r w:rsidR="008A7348" w:rsidRPr="00A051E8">
        <w:t xml:space="preserve"> </w:t>
      </w:r>
      <w:r w:rsidR="002E5AB2" w:rsidRPr="00A051E8">
        <w:t>5</w:t>
      </w:r>
      <w:r w:rsidR="00A87342" w:rsidRPr="00A051E8">
        <w:t>.</w:t>
      </w:r>
      <w:r w:rsidR="00D75DDF" w:rsidRPr="00A051E8">
        <w:t xml:space="preserve"> </w:t>
      </w:r>
    </w:p>
    <w:p w14:paraId="3C25F893" w14:textId="77777777" w:rsidR="008529A1" w:rsidRPr="00A051E8" w:rsidRDefault="008529A1" w:rsidP="00B775D7">
      <w:pPr>
        <w:pStyle w:val="Akapitzlist"/>
        <w:numPr>
          <w:ilvl w:val="0"/>
          <w:numId w:val="105"/>
        </w:numPr>
        <w:spacing w:after="120" w:line="276" w:lineRule="auto"/>
        <w:ind w:left="714" w:hanging="357"/>
        <w:contextualSpacing w:val="0"/>
        <w:jc w:val="both"/>
      </w:pPr>
      <w:r w:rsidRPr="00A051E8">
        <w:t xml:space="preserve">Wykonawca oświadcza, że przy przygotowywaniu Oferty uwzględnił, a w cenach jednostkowych zawartych w </w:t>
      </w:r>
      <w:r w:rsidR="00A55A6E" w:rsidRPr="00A051E8">
        <w:t>TER</w:t>
      </w:r>
      <w:r w:rsidRPr="00A051E8">
        <w:t xml:space="preserve"> skalkulował, koszty związane z przejazdem pojazdów wykorzystywanych do realizacji przedmiotu Umowy, </w:t>
      </w:r>
      <w:r w:rsidR="00DA1AE6" w:rsidRPr="00A051E8">
        <w:t xml:space="preserve">w tym </w:t>
      </w:r>
      <w:r w:rsidRPr="00A051E8">
        <w:t xml:space="preserve">odcinkami dróg objętych oraz nowowprowadzanych </w:t>
      </w:r>
      <w:r w:rsidR="004C23DC" w:rsidRPr="00A051E8">
        <w:t xml:space="preserve">do </w:t>
      </w:r>
      <w:r w:rsidRPr="00A051E8">
        <w:t>system</w:t>
      </w:r>
      <w:r w:rsidR="0056509E" w:rsidRPr="00A051E8">
        <w:t>ów</w:t>
      </w:r>
      <w:r w:rsidRPr="00A051E8">
        <w:t xml:space="preserve"> poboru opłat, które Wykonawca będzie ponosił w trakcie trwania Umowy.</w:t>
      </w:r>
    </w:p>
    <w:p w14:paraId="17BDF293" w14:textId="14E83AA4" w:rsidR="008529A1" w:rsidRPr="00A051E8" w:rsidRDefault="008529A1" w:rsidP="00B775D7">
      <w:pPr>
        <w:pStyle w:val="Akapitzlist"/>
        <w:numPr>
          <w:ilvl w:val="0"/>
          <w:numId w:val="105"/>
        </w:numPr>
        <w:spacing w:after="120" w:line="276" w:lineRule="auto"/>
        <w:ind w:left="714" w:hanging="357"/>
        <w:contextualSpacing w:val="0"/>
        <w:jc w:val="both"/>
      </w:pPr>
      <w:r w:rsidRPr="00A051E8">
        <w:t>Opłaty</w:t>
      </w:r>
      <w:r w:rsidR="004C23DC" w:rsidRPr="00A051E8">
        <w:t xml:space="preserve">, o których mowa </w:t>
      </w:r>
      <w:r w:rsidRPr="00A051E8">
        <w:t xml:space="preserve">w ust. </w:t>
      </w:r>
      <w:r w:rsidR="00195D98" w:rsidRPr="00A051E8">
        <w:t>4,</w:t>
      </w:r>
      <w:r w:rsidRPr="00A051E8">
        <w:t xml:space="preserve"> obciążać będą Wykonawcę i nie będą podstawą roszczeń w stosunku do Zamawiającego.</w:t>
      </w:r>
    </w:p>
    <w:p w14:paraId="6D0FBCB4" w14:textId="2500D86A" w:rsidR="008529A1" w:rsidRPr="00A051E8" w:rsidRDefault="008529A1" w:rsidP="00B775D7">
      <w:pPr>
        <w:pStyle w:val="Akapitzlist"/>
        <w:numPr>
          <w:ilvl w:val="0"/>
          <w:numId w:val="105"/>
        </w:numPr>
        <w:spacing w:after="120" w:line="276" w:lineRule="auto"/>
        <w:ind w:left="714" w:hanging="357"/>
        <w:contextualSpacing w:val="0"/>
        <w:jc w:val="both"/>
      </w:pPr>
      <w:r w:rsidRPr="00A051E8">
        <w:t>Wynagrodzenie, o którym mowa w ust. 1</w:t>
      </w:r>
      <w:r w:rsidR="00555721" w:rsidRPr="00A051E8">
        <w:t xml:space="preserve"> lub ust. </w:t>
      </w:r>
      <w:r w:rsidR="00BE3526" w:rsidRPr="00A051E8">
        <w:t xml:space="preserve">2 </w:t>
      </w:r>
      <w:r w:rsidRPr="00A051E8">
        <w:t xml:space="preserve">, jest wartością wyliczoną w oparciu </w:t>
      </w:r>
      <w:r w:rsidR="002F4555" w:rsidRPr="00A051E8">
        <w:br/>
      </w:r>
      <w:r w:rsidRPr="00A051E8">
        <w:t>o przewidywane ilości prac i nie stanowi zobowiązania dla Zamawiającego do realizacji Umowy do tej wartości.</w:t>
      </w:r>
      <w:r w:rsidR="0071169D" w:rsidRPr="00A051E8">
        <w:t xml:space="preserve"> Dla uniknięcia wątpliwości Strony potwierdzają, że Wykonawcy nie przysługuje wobec Zamawiającego żadne roszczenie w przypadku nie </w:t>
      </w:r>
      <w:r w:rsidR="00BD61B0" w:rsidRPr="00A051E8">
        <w:t xml:space="preserve">osiągnięcia przez Wykonawcę wynagrodzenia w wysokości, o której mowa w ust. 1 </w:t>
      </w:r>
      <w:r w:rsidR="00BC2E25" w:rsidRPr="00A051E8">
        <w:t xml:space="preserve">lub ust. </w:t>
      </w:r>
      <w:r w:rsidR="00195D98" w:rsidRPr="00A051E8">
        <w:t>2</w:t>
      </w:r>
      <w:r w:rsidR="00BC2E25" w:rsidRPr="00A051E8">
        <w:t xml:space="preserve"> </w:t>
      </w:r>
      <w:r w:rsidR="00B775D7" w:rsidRPr="00A051E8">
        <w:br/>
      </w:r>
      <w:r w:rsidR="00B454F6" w:rsidRPr="00A051E8">
        <w:t>z</w:t>
      </w:r>
      <w:r w:rsidR="00BD61B0" w:rsidRPr="00A051E8">
        <w:t xml:space="preserve"> zastrzeżeniem </w:t>
      </w:r>
      <w:r w:rsidR="00195D98" w:rsidRPr="00A051E8">
        <w:t>ust. 9</w:t>
      </w:r>
      <w:r w:rsidR="00BD61B0" w:rsidRPr="00A051E8">
        <w:t>.</w:t>
      </w:r>
    </w:p>
    <w:p w14:paraId="0FC7344A" w14:textId="77777777" w:rsidR="008529A1" w:rsidRPr="00A051E8" w:rsidRDefault="008529A1" w:rsidP="00B775D7">
      <w:pPr>
        <w:pStyle w:val="Akapitzlist"/>
        <w:numPr>
          <w:ilvl w:val="0"/>
          <w:numId w:val="105"/>
        </w:numPr>
        <w:spacing w:after="120" w:line="276" w:lineRule="auto"/>
        <w:ind w:left="714" w:hanging="357"/>
        <w:contextualSpacing w:val="0"/>
        <w:jc w:val="both"/>
      </w:pPr>
      <w:r w:rsidRPr="00A051E8">
        <w:t xml:space="preserve">Rzeczywiste wynagrodzenie Wykonawcy zostanie ustalone zgodnie z zasadami określonymi w § 5, § 6 i § 7 niniejszej </w:t>
      </w:r>
      <w:r w:rsidR="00A41B6C" w:rsidRPr="00A051E8">
        <w:t>Umowy</w:t>
      </w:r>
      <w:r w:rsidRPr="00A051E8">
        <w:t>.</w:t>
      </w:r>
    </w:p>
    <w:p w14:paraId="71D07870" w14:textId="2A845795" w:rsidR="00254A21" w:rsidRPr="00A051E8" w:rsidRDefault="008529A1" w:rsidP="00B775D7">
      <w:pPr>
        <w:pStyle w:val="Akapitzlist"/>
        <w:numPr>
          <w:ilvl w:val="0"/>
          <w:numId w:val="105"/>
        </w:numPr>
        <w:spacing w:after="120" w:line="276" w:lineRule="auto"/>
        <w:ind w:left="714" w:hanging="357"/>
        <w:contextualSpacing w:val="0"/>
        <w:jc w:val="both"/>
      </w:pPr>
      <w:r w:rsidRPr="00A051E8">
        <w:t xml:space="preserve">Zamawiający przewiduje waloryzację </w:t>
      </w:r>
      <w:r w:rsidR="00DD261B" w:rsidRPr="00A051E8">
        <w:t>w</w:t>
      </w:r>
      <w:r w:rsidRPr="00A051E8">
        <w:t xml:space="preserve">ynagrodzenia Wykonawcy. Procedura dokonania waloryzacji </w:t>
      </w:r>
      <w:r w:rsidR="00DD261B" w:rsidRPr="00A051E8">
        <w:t>w</w:t>
      </w:r>
      <w:r w:rsidRPr="00A051E8">
        <w:t>ynagrodzenia została opisana w §</w:t>
      </w:r>
      <w:r w:rsidR="00484553" w:rsidRPr="00A051E8">
        <w:t xml:space="preserve"> </w:t>
      </w:r>
      <w:r w:rsidRPr="00A051E8">
        <w:t>7.</w:t>
      </w:r>
    </w:p>
    <w:p w14:paraId="65A96130" w14:textId="2D91EAC2" w:rsidR="00254A21" w:rsidRPr="00A051E8" w:rsidRDefault="00254A21" w:rsidP="00B775D7">
      <w:pPr>
        <w:pStyle w:val="Akapitzlist"/>
        <w:numPr>
          <w:ilvl w:val="0"/>
          <w:numId w:val="117"/>
        </w:numPr>
        <w:spacing w:line="276" w:lineRule="auto"/>
        <w:ind w:left="714" w:hanging="357"/>
        <w:contextualSpacing w:val="0"/>
        <w:jc w:val="both"/>
        <w:rPr>
          <w:color w:val="000000" w:themeColor="text1"/>
        </w:rPr>
      </w:pPr>
      <w:r w:rsidRPr="00A051E8">
        <w:rPr>
          <w:color w:val="000000" w:themeColor="text1"/>
        </w:rPr>
        <w:t xml:space="preserve"> Strony ustalają minimalną wielkość świadczenia prac objętych niniejszą Umową stanowiącą wartość należnego wynagrodzenia Wykonawcy za świadczenie prac, </w:t>
      </w:r>
      <w:r w:rsidRPr="00A051E8">
        <w:rPr>
          <w:color w:val="000000" w:themeColor="text1"/>
        </w:rPr>
        <w:br/>
        <w:t xml:space="preserve">o których mowa w SST Zarządzanie Kontraktem, oraz w SST Zimowe utrzymanie dróg krajowych, w zakresie pozycji określonych w TER jako „Gotowość do ZUD” </w:t>
      </w:r>
      <w:r w:rsidRPr="00A051E8">
        <w:rPr>
          <w:color w:val="000000" w:themeColor="text1"/>
        </w:rPr>
        <w:br/>
      </w:r>
      <w:r w:rsidRPr="00A051E8">
        <w:rPr>
          <w:color w:val="000000" w:themeColor="text1"/>
        </w:rPr>
        <w:lastRenderedPageBreak/>
        <w:t xml:space="preserve">i „Zarządzanie Kontraktem”  </w:t>
      </w:r>
      <w:proofErr w:type="spellStart"/>
      <w:r w:rsidRPr="00A051E8">
        <w:rPr>
          <w:color w:val="000000" w:themeColor="text1"/>
        </w:rPr>
        <w:t>tj</w:t>
      </w:r>
      <w:proofErr w:type="spellEnd"/>
      <w:r w:rsidRPr="00A051E8">
        <w:rPr>
          <w:color w:val="000000" w:themeColor="text1"/>
        </w:rPr>
        <w:t>…………..PLN brutto</w:t>
      </w:r>
      <w:r w:rsidRPr="00A051E8">
        <w:rPr>
          <w:rStyle w:val="Odwoanieprzypisudolnego"/>
          <w:color w:val="000000" w:themeColor="text1"/>
        </w:rPr>
        <w:footnoteReference w:id="2"/>
      </w:r>
      <w:r w:rsidRPr="00A051E8">
        <w:rPr>
          <w:color w:val="000000" w:themeColor="text1"/>
        </w:rPr>
        <w:t xml:space="preserve"> - w okresie trwania Umowy, </w:t>
      </w:r>
      <w:r w:rsidRPr="00A051E8">
        <w:rPr>
          <w:color w:val="000000" w:themeColor="text1"/>
        </w:rPr>
        <w:br/>
        <w:t xml:space="preserve">o którym mowa w § 3 ust. 1. </w:t>
      </w:r>
    </w:p>
    <w:p w14:paraId="55DBF8BB" w14:textId="0A07B4E0" w:rsidR="00AF2A57" w:rsidRPr="00A051E8" w:rsidRDefault="00AF2A57" w:rsidP="00B775D7">
      <w:pPr>
        <w:spacing w:line="276" w:lineRule="auto"/>
        <w:jc w:val="both"/>
      </w:pPr>
    </w:p>
    <w:p w14:paraId="72E1F18D" w14:textId="77777777" w:rsidR="00EF12FA" w:rsidRPr="00A051E8" w:rsidRDefault="00EF12FA" w:rsidP="00B775D7">
      <w:pPr>
        <w:spacing w:line="276" w:lineRule="auto"/>
        <w:jc w:val="center"/>
        <w:rPr>
          <w:b/>
        </w:rPr>
      </w:pPr>
      <w:r w:rsidRPr="00A051E8">
        <w:rPr>
          <w:b/>
        </w:rPr>
        <w:t>§ 5</w:t>
      </w:r>
    </w:p>
    <w:p w14:paraId="60FCA355" w14:textId="77777777" w:rsidR="00EF12FA" w:rsidRPr="00A051E8" w:rsidRDefault="00EF12FA" w:rsidP="00B775D7">
      <w:pPr>
        <w:spacing w:line="276" w:lineRule="auto"/>
        <w:jc w:val="center"/>
        <w:rPr>
          <w:b/>
        </w:rPr>
      </w:pPr>
      <w:r w:rsidRPr="00A051E8">
        <w:rPr>
          <w:b/>
        </w:rPr>
        <w:t>Rozliczenie przedmiotu Umowy</w:t>
      </w:r>
    </w:p>
    <w:p w14:paraId="5712F07C" w14:textId="77777777" w:rsidR="00EF12FA" w:rsidRPr="00A051E8" w:rsidRDefault="00EF12FA" w:rsidP="00B775D7">
      <w:pPr>
        <w:spacing w:line="276" w:lineRule="auto"/>
        <w:jc w:val="center"/>
        <w:rPr>
          <w:b/>
        </w:rPr>
      </w:pPr>
    </w:p>
    <w:p w14:paraId="278F5E46" w14:textId="09B412CE" w:rsidR="0064000C" w:rsidRPr="00A051E8" w:rsidRDefault="00EF12FA" w:rsidP="00A051E8">
      <w:pPr>
        <w:pStyle w:val="Akapitzlist"/>
        <w:numPr>
          <w:ilvl w:val="0"/>
          <w:numId w:val="131"/>
        </w:numPr>
        <w:spacing w:after="120"/>
        <w:ind w:left="426" w:hanging="426"/>
        <w:contextualSpacing w:val="0"/>
        <w:jc w:val="both"/>
      </w:pPr>
      <w:r w:rsidRPr="00A051E8">
        <w:t>Wynagrodzenie Wykonawcy, o którym mowa w § 4 ust. 1</w:t>
      </w:r>
      <w:r w:rsidR="00195D98" w:rsidRPr="00A051E8">
        <w:t xml:space="preserve"> i 2</w:t>
      </w:r>
      <w:r w:rsidRPr="00A051E8">
        <w:t>, rozliczane będzie nie częściej niż raz w miesiącu, na podstawie faktur VAT wystawianych przez Wykonawcę.</w:t>
      </w:r>
      <w:r w:rsidR="0056509E" w:rsidRPr="00A051E8">
        <w:t xml:space="preserve"> </w:t>
      </w:r>
      <w:r w:rsidR="006D05CF" w:rsidRPr="00A051E8">
        <w:t xml:space="preserve"> Wykonawca </w:t>
      </w:r>
      <w:r w:rsidR="0064000C" w:rsidRPr="00A051E8">
        <w:t>może wystąpić o zaliczkę w terminie do 6 miesięcy od dnia zawarcia Umowy przy czym Zamawiający wypłaci jednorazowo tytułem zaliczki 5% wynagrodzenia brutto, o którym mowa w § 4 ust. 9, w terminie 30 dni od przedstawienia przez Wykonawcę zaliczkowej faktury VAT oraz przedłożenia dokumentu zabezpieczenia zaliczki w postaci prawidłowo wystawionej gwarancji ubezpieczeniowej lub bankowej. Do zabezpieczenia zaliczki § 20 stosuje się odpowiednio. Kwota wypłaconej zaliczki zostanie zaliczona na wynagrodzenie należne Wykonawcy z tytułu prac, o których mowa w § 24 ust. 6, aż do wyczerpania wypłaconej kwoty zaliczki z kolejno przedstawionych faktur VAT.</w:t>
      </w:r>
    </w:p>
    <w:p w14:paraId="0960D79D" w14:textId="77777777" w:rsidR="00EF12FA" w:rsidRPr="00A051E8" w:rsidRDefault="00EF12FA" w:rsidP="00A051E8">
      <w:pPr>
        <w:pStyle w:val="Akapitzlist"/>
        <w:numPr>
          <w:ilvl w:val="0"/>
          <w:numId w:val="131"/>
        </w:numPr>
        <w:spacing w:after="120"/>
        <w:ind w:left="426" w:hanging="426"/>
        <w:contextualSpacing w:val="0"/>
        <w:jc w:val="both"/>
      </w:pPr>
      <w:r w:rsidRPr="00A051E8">
        <w:t>Wykonawca będzie wystawiał odrębne faktury dla:</w:t>
      </w:r>
    </w:p>
    <w:p w14:paraId="633C5E47" w14:textId="78240369" w:rsidR="00EF12FA" w:rsidRPr="00A051E8" w:rsidRDefault="00EF12FA" w:rsidP="00A051E8">
      <w:pPr>
        <w:pStyle w:val="Akapitzlist"/>
        <w:numPr>
          <w:ilvl w:val="0"/>
          <w:numId w:val="7"/>
        </w:numPr>
        <w:spacing w:after="120"/>
        <w:ind w:left="1077" w:hanging="357"/>
        <w:contextualSpacing w:val="0"/>
        <w:jc w:val="both"/>
      </w:pPr>
      <w:r w:rsidRPr="00A051E8">
        <w:t xml:space="preserve">Grup Prac od 1-9 </w:t>
      </w:r>
    </w:p>
    <w:p w14:paraId="1DF9A522" w14:textId="7863573E" w:rsidR="00EF12FA" w:rsidRPr="00A051E8" w:rsidRDefault="00EF12FA" w:rsidP="00A051E8">
      <w:pPr>
        <w:pStyle w:val="Akapitzlist"/>
        <w:numPr>
          <w:ilvl w:val="0"/>
          <w:numId w:val="7"/>
        </w:numPr>
        <w:spacing w:after="120"/>
        <w:ind w:left="1077" w:hanging="357"/>
        <w:contextualSpacing w:val="0"/>
        <w:jc w:val="both"/>
      </w:pPr>
      <w:r w:rsidRPr="00A051E8">
        <w:t>Grupy Prac 11</w:t>
      </w:r>
      <w:r w:rsidR="00195D98" w:rsidRPr="00A051E8">
        <w:t>;</w:t>
      </w:r>
      <w:r w:rsidRPr="00A051E8">
        <w:t xml:space="preserve"> </w:t>
      </w:r>
    </w:p>
    <w:p w14:paraId="0D40CCF1" w14:textId="0489A426" w:rsidR="00EF12FA" w:rsidRPr="00A051E8" w:rsidRDefault="00EF12FA" w:rsidP="00A051E8">
      <w:pPr>
        <w:pStyle w:val="Akapitzlist"/>
        <w:numPr>
          <w:ilvl w:val="0"/>
          <w:numId w:val="7"/>
        </w:numPr>
        <w:spacing w:after="120"/>
        <w:ind w:left="1077" w:hanging="357"/>
        <w:contextualSpacing w:val="0"/>
        <w:jc w:val="both"/>
      </w:pPr>
      <w:r w:rsidRPr="00A051E8">
        <w:t>Grupy Prac 12</w:t>
      </w:r>
      <w:r w:rsidR="00195D98" w:rsidRPr="00A051E8">
        <w:t>;</w:t>
      </w:r>
    </w:p>
    <w:p w14:paraId="0A02E6E3" w14:textId="38261718" w:rsidR="00EF12FA" w:rsidRPr="00A051E8" w:rsidRDefault="00EF12FA" w:rsidP="00A051E8">
      <w:pPr>
        <w:pStyle w:val="Akapitzlist"/>
        <w:numPr>
          <w:ilvl w:val="0"/>
          <w:numId w:val="7"/>
        </w:numPr>
        <w:spacing w:after="120"/>
        <w:ind w:left="1077" w:hanging="357"/>
        <w:contextualSpacing w:val="0"/>
        <w:jc w:val="both"/>
      </w:pPr>
      <w:r w:rsidRPr="00A051E8">
        <w:t>prac, które Zamawiający wskaże jako prace powstałe w związku ze szkodami komunikacyjnymi</w:t>
      </w:r>
      <w:r w:rsidR="00195D98" w:rsidRPr="00A051E8">
        <w:t>;</w:t>
      </w:r>
    </w:p>
    <w:p w14:paraId="2C6041D2" w14:textId="77777777" w:rsidR="00EF12FA" w:rsidRPr="00A051E8" w:rsidRDefault="00EF12FA" w:rsidP="00A051E8">
      <w:pPr>
        <w:pStyle w:val="Akapitzlist"/>
        <w:numPr>
          <w:ilvl w:val="0"/>
          <w:numId w:val="7"/>
        </w:numPr>
        <w:spacing w:after="120"/>
        <w:ind w:left="1077" w:hanging="357"/>
        <w:contextualSpacing w:val="0"/>
        <w:jc w:val="both"/>
      </w:pPr>
      <w:r w:rsidRPr="00A051E8">
        <w:t>Grupy Prac 10.</w:t>
      </w:r>
    </w:p>
    <w:p w14:paraId="03C9E757" w14:textId="18A3D765" w:rsidR="00EF12FA" w:rsidRPr="00A051E8" w:rsidRDefault="00EF12FA" w:rsidP="00A051E8">
      <w:pPr>
        <w:pStyle w:val="Akapitzlist"/>
        <w:numPr>
          <w:ilvl w:val="0"/>
          <w:numId w:val="131"/>
        </w:numPr>
        <w:spacing w:after="120"/>
        <w:ind w:left="426" w:hanging="426"/>
        <w:contextualSpacing w:val="0"/>
        <w:jc w:val="both"/>
      </w:pPr>
      <w:r w:rsidRPr="00A051E8">
        <w:t xml:space="preserve">Faktury, dla Grup Prac, o których mowa w ust. 2 </w:t>
      </w:r>
      <w:r w:rsidR="00195D98" w:rsidRPr="00A051E8">
        <w:t>pkt 1-4</w:t>
      </w:r>
      <w:r w:rsidRPr="00A051E8">
        <w:t>, wystawiane będą w oparciu o protokół odbioru prac, stanowiący Załącznik nr 6 do niniejszej Umowy. Faktury, dla Grup Prac, o których mowa w ust. 2</w:t>
      </w:r>
      <w:r w:rsidR="00195D98" w:rsidRPr="00A051E8">
        <w:t xml:space="preserve"> pkt 5</w:t>
      </w:r>
      <w:r w:rsidRPr="00A051E8">
        <w:t>, wystawiane będą w</w:t>
      </w:r>
      <w:r w:rsidR="00C40CBC" w:rsidRPr="00A051E8">
        <w:t xml:space="preserve"> </w:t>
      </w:r>
      <w:r w:rsidRPr="00A051E8">
        <w:t>oparciu o protokół odbioru prac, stanowiący Załącznik nr 7 do niniejszej Umowy.</w:t>
      </w:r>
    </w:p>
    <w:p w14:paraId="73BCA41B" w14:textId="77777777" w:rsidR="00EF12FA" w:rsidRPr="00A051E8" w:rsidRDefault="00EF12FA" w:rsidP="00A051E8">
      <w:pPr>
        <w:pStyle w:val="Akapitzlist"/>
        <w:numPr>
          <w:ilvl w:val="0"/>
          <w:numId w:val="131"/>
        </w:numPr>
        <w:spacing w:after="120"/>
        <w:ind w:left="426" w:hanging="426"/>
        <w:contextualSpacing w:val="0"/>
        <w:jc w:val="both"/>
      </w:pPr>
      <w:r w:rsidRPr="00A051E8">
        <w:t>Wynagrodzenie Wykonawcy</w:t>
      </w:r>
      <w:r w:rsidR="00515532" w:rsidRPr="00A051E8">
        <w:t xml:space="preserve"> podwyższone o podatek VAT</w:t>
      </w:r>
      <w:r w:rsidRPr="00A051E8">
        <w:t>, stanowić będzie wynik iloczynu ilości wykonanych prac i cen jednostkowych podanych w TER, stanowiących Załącznik nr 2 do niniejszej Umowy</w:t>
      </w:r>
      <w:r w:rsidR="00562B4E" w:rsidRPr="00A051E8">
        <w:t>.</w:t>
      </w:r>
    </w:p>
    <w:p w14:paraId="26F0A628" w14:textId="608B0818" w:rsidR="00EF12FA" w:rsidRPr="00A051E8" w:rsidRDefault="00EF12FA" w:rsidP="00A051E8">
      <w:pPr>
        <w:pStyle w:val="Akapitzlist"/>
        <w:numPr>
          <w:ilvl w:val="0"/>
          <w:numId w:val="131"/>
        </w:numPr>
        <w:spacing w:after="120"/>
        <w:ind w:left="426" w:hanging="426"/>
        <w:contextualSpacing w:val="0"/>
        <w:jc w:val="both"/>
      </w:pPr>
      <w:r w:rsidRPr="00A051E8">
        <w:t xml:space="preserve">Wynagrodzenie za wykonanie prac pomocniczych będzie rozliczane zgodnie </w:t>
      </w:r>
      <w:r w:rsidR="002F4555" w:rsidRPr="00A051E8">
        <w:br/>
      </w:r>
      <w:r w:rsidRPr="00A051E8">
        <w:t xml:space="preserve">z zasadami określonymi w § 6. </w:t>
      </w:r>
      <w:r w:rsidR="004979A9" w:rsidRPr="00A051E8">
        <w:t>Przez prace pomocnicze Zamawiający rozumie prace</w:t>
      </w:r>
      <w:r w:rsidR="00A658F5" w:rsidRPr="00A051E8">
        <w:t xml:space="preserve"> objęte przedmiotem zamówienia</w:t>
      </w:r>
      <w:r w:rsidR="004979A9" w:rsidRPr="00A051E8">
        <w:t xml:space="preserve">, niezbędne do </w:t>
      </w:r>
      <w:r w:rsidR="00A658F5" w:rsidRPr="00A051E8">
        <w:t>jego</w:t>
      </w:r>
      <w:r w:rsidR="004979A9" w:rsidRPr="00A051E8">
        <w:t xml:space="preserve"> realizacji, a nie </w:t>
      </w:r>
      <w:r w:rsidR="00A658F5" w:rsidRPr="00A051E8">
        <w:t>wyspecyfikowane</w:t>
      </w:r>
      <w:r w:rsidR="004979A9" w:rsidRPr="00A051E8">
        <w:t xml:space="preserve"> </w:t>
      </w:r>
      <w:r w:rsidR="00E37C18" w:rsidRPr="00A051E8">
        <w:br/>
      </w:r>
      <w:r w:rsidR="004979A9" w:rsidRPr="00A051E8">
        <w:t>w TER</w:t>
      </w:r>
      <w:r w:rsidR="00423279" w:rsidRPr="00A051E8">
        <w:t xml:space="preserve"> </w:t>
      </w:r>
      <w:r w:rsidR="00BA47D6" w:rsidRPr="00A051E8">
        <w:t>w Grupach Prac 1-12</w:t>
      </w:r>
      <w:r w:rsidR="00CE66F2" w:rsidRPr="00A051E8">
        <w:t>.</w:t>
      </w:r>
    </w:p>
    <w:p w14:paraId="79231A3B" w14:textId="77777777" w:rsidR="00EF12FA" w:rsidRPr="00A051E8" w:rsidRDefault="00EF12FA" w:rsidP="00A051E8">
      <w:pPr>
        <w:pStyle w:val="Akapitzlist"/>
        <w:numPr>
          <w:ilvl w:val="0"/>
          <w:numId w:val="131"/>
        </w:numPr>
        <w:spacing w:after="120"/>
        <w:ind w:left="426" w:hanging="426"/>
        <w:contextualSpacing w:val="0"/>
        <w:jc w:val="both"/>
      </w:pPr>
      <w:r w:rsidRPr="00A051E8">
        <w:t>Wykonawca oświadcza, że wszelkie należności wynikające z niniejszej Umowy należy przelewać na jego konto w Banku ………………………………… nr konta ………………………………</w:t>
      </w:r>
    </w:p>
    <w:p w14:paraId="52B23122" w14:textId="20F60392" w:rsidR="00EF12FA" w:rsidRPr="00A051E8" w:rsidRDefault="00EF12FA" w:rsidP="00A051E8">
      <w:pPr>
        <w:pStyle w:val="Akapitzlist"/>
        <w:numPr>
          <w:ilvl w:val="0"/>
          <w:numId w:val="131"/>
        </w:numPr>
        <w:spacing w:after="120"/>
        <w:ind w:left="426" w:hanging="426"/>
        <w:contextualSpacing w:val="0"/>
        <w:jc w:val="both"/>
      </w:pPr>
      <w:r w:rsidRPr="00A051E8">
        <w:t xml:space="preserve">Wykonawca oświadcza, że rachunek bankowy (nr konta) wskazany w ust. 6, jest oraz będzie w dacie płatności, widniał w wykazie podmiotów prowadzonym w postaci elektronicznej, o którym mowa w art. 96b ustawy z dnia 11 marca 2004 r. o podatku od towarów i usług (Dz. U. z </w:t>
      </w:r>
      <w:r w:rsidR="00186130" w:rsidRPr="00A051E8">
        <w:t>202</w:t>
      </w:r>
      <w:r w:rsidR="00BF0ACA" w:rsidRPr="00A051E8">
        <w:t>3</w:t>
      </w:r>
      <w:r w:rsidRPr="00A051E8">
        <w:t xml:space="preserve"> r. poz. </w:t>
      </w:r>
      <w:r w:rsidR="00BF0ACA" w:rsidRPr="00A051E8">
        <w:t>1570</w:t>
      </w:r>
      <w:r w:rsidRPr="00A051E8">
        <w:t xml:space="preserve">, z </w:t>
      </w:r>
      <w:proofErr w:type="spellStart"/>
      <w:r w:rsidRPr="00A051E8">
        <w:t>późn</w:t>
      </w:r>
      <w:proofErr w:type="spellEnd"/>
      <w:r w:rsidRPr="00A051E8">
        <w:t>. zm.), (tzw. „białej liście” podatników VAT).</w:t>
      </w:r>
    </w:p>
    <w:p w14:paraId="1913CE2E" w14:textId="1F640D35" w:rsidR="00EF12FA" w:rsidRPr="00A051E8" w:rsidRDefault="00EF12FA" w:rsidP="00A051E8">
      <w:pPr>
        <w:pStyle w:val="Akapitzlist"/>
        <w:numPr>
          <w:ilvl w:val="0"/>
          <w:numId w:val="131"/>
        </w:numPr>
        <w:spacing w:after="120"/>
        <w:ind w:left="426" w:hanging="426"/>
        <w:contextualSpacing w:val="0"/>
        <w:jc w:val="both"/>
      </w:pPr>
      <w:r w:rsidRPr="00A051E8">
        <w:lastRenderedPageBreak/>
        <w:t xml:space="preserve">Zmiana konta nastąpi na wniosek </w:t>
      </w:r>
      <w:r w:rsidR="00364292" w:rsidRPr="00A051E8">
        <w:t xml:space="preserve">w formie pisemnej </w:t>
      </w:r>
      <w:r w:rsidRPr="00A051E8">
        <w:t>Wykonawcy (podpisany przez umocowane osoby). Zmiana ta wymaga</w:t>
      </w:r>
      <w:r w:rsidR="00515532" w:rsidRPr="00A051E8">
        <w:t xml:space="preserve"> </w:t>
      </w:r>
      <w:r w:rsidR="0049333C" w:rsidRPr="00A051E8">
        <w:t xml:space="preserve">zachowania </w:t>
      </w:r>
      <w:r w:rsidR="00515532" w:rsidRPr="00A051E8">
        <w:t xml:space="preserve">formy pisemnej pod rygorem nieważności. </w:t>
      </w:r>
      <w:r w:rsidRPr="00A051E8">
        <w:t>W przypadku niepowiadomienia Zamawiającego o zmianie numeru konta najpóźniej w dniu złożenia przez Wykonawcę faktury VAT za dany okres rozliczeniowy, należność przekazana na dotychczasowy rachunek uważana będzie za</w:t>
      </w:r>
      <w:r w:rsidR="00EF0DF0" w:rsidRPr="00A051E8">
        <w:t xml:space="preserve"> zapłaconą</w:t>
      </w:r>
      <w:r w:rsidRPr="00A051E8">
        <w:t xml:space="preserve">. </w:t>
      </w:r>
      <w:r w:rsidR="00C40CBC" w:rsidRPr="00A051E8">
        <w:br/>
      </w:r>
      <w:r w:rsidRPr="00A051E8">
        <w:t>W przypadku zmiany rachunku bankowego Wykonawca oświadczy, że rachunek ten widnieje w wykazie podmiotów, o których mowa w ust. 7.</w:t>
      </w:r>
    </w:p>
    <w:p w14:paraId="27D9729C" w14:textId="77777777" w:rsidR="00EF12FA" w:rsidRPr="00A051E8" w:rsidRDefault="00EF12FA" w:rsidP="00A051E8">
      <w:pPr>
        <w:pStyle w:val="Akapitzlist"/>
        <w:numPr>
          <w:ilvl w:val="0"/>
          <w:numId w:val="131"/>
        </w:numPr>
        <w:spacing w:after="120"/>
        <w:ind w:left="426" w:hanging="426"/>
        <w:contextualSpacing w:val="0"/>
        <w:jc w:val="both"/>
      </w:pPr>
      <w:r w:rsidRPr="00A051E8">
        <w:t>Zamawiający ma obowiązek zapłaty faktury w terminie do 30 dni, licząc od daty złożenia Zamawiającemu poprawnie wystawionej faktury</w:t>
      </w:r>
      <w:r w:rsidR="00BD61B0" w:rsidRPr="00A051E8">
        <w:t>, wraz z kompletem wymaganych</w:t>
      </w:r>
      <w:r w:rsidR="008D70CA" w:rsidRPr="00A051E8">
        <w:t xml:space="preserve"> Umową</w:t>
      </w:r>
      <w:r w:rsidR="00BD61B0" w:rsidRPr="00A051E8">
        <w:t xml:space="preserve"> dokumentów</w:t>
      </w:r>
      <w:r w:rsidRPr="00A051E8">
        <w:t>. Datą zapłaty jest dzień obciążenia rachunku Zamawiającego.</w:t>
      </w:r>
    </w:p>
    <w:p w14:paraId="5B6E16B3" w14:textId="4D38392E" w:rsidR="00BA4D70" w:rsidRPr="00A051E8" w:rsidRDefault="00EF12FA" w:rsidP="00A051E8">
      <w:pPr>
        <w:pStyle w:val="Akapitzlist"/>
        <w:numPr>
          <w:ilvl w:val="0"/>
          <w:numId w:val="131"/>
        </w:numPr>
        <w:ind w:left="425" w:hanging="425"/>
        <w:contextualSpacing w:val="0"/>
        <w:jc w:val="both"/>
      </w:pPr>
      <w:r w:rsidRPr="00A051E8">
        <w:t xml:space="preserve">Warunkiem zapłaty przez Zamawiającego jakiejkolwiek części należnego wynagrodzenia za odebrane elementy przedmiotu Umowy, jest </w:t>
      </w:r>
      <w:r w:rsidR="00CA4E5B" w:rsidRPr="00A051E8">
        <w:t xml:space="preserve">przedłożenie </w:t>
      </w:r>
      <w:r w:rsidRPr="00A051E8">
        <w:t>Zamawiającemu aktual</w:t>
      </w:r>
      <w:r w:rsidR="00CA4E5B" w:rsidRPr="00A051E8">
        <w:t>nego</w:t>
      </w:r>
      <w:r w:rsidRPr="00A051E8">
        <w:t xml:space="preserve"> zestawienia wszystkich faktur wystawionych przez Podwykonawców</w:t>
      </w:r>
      <w:r w:rsidR="004E3590" w:rsidRPr="00A051E8">
        <w:t xml:space="preserve"> lub dalszych Podwykonawców</w:t>
      </w:r>
      <w:r w:rsidRPr="00A051E8">
        <w:t xml:space="preserve"> zawierającego w szczególności dane dotyczące zakresu prac, kwoty faktury i terminu jej wymagalności oraz przedłożenie</w:t>
      </w:r>
      <w:r w:rsidR="00CA4E5B" w:rsidRPr="00A051E8">
        <w:t xml:space="preserve"> aktualnych</w:t>
      </w:r>
      <w:r w:rsidRPr="00A051E8">
        <w:t xml:space="preserve"> oświadczeń tych Podwykonawców</w:t>
      </w:r>
      <w:r w:rsidR="004E3590" w:rsidRPr="00A051E8">
        <w:t xml:space="preserve"> lub dalszych Podwykona</w:t>
      </w:r>
      <w:r w:rsidR="008451C7" w:rsidRPr="00A051E8">
        <w:t>w</w:t>
      </w:r>
      <w:r w:rsidR="004E3590" w:rsidRPr="00A051E8">
        <w:t>ców</w:t>
      </w:r>
      <w:r w:rsidRPr="00A051E8">
        <w:t xml:space="preserve"> stwierdzających, że wszystkie wymagalne należności ze strony Wykonawcy zostały uregulowane wraz z dowodami zapłaty wymagalnego wynagrodzenia Podwykonawcom</w:t>
      </w:r>
      <w:r w:rsidR="004E3590" w:rsidRPr="00A051E8">
        <w:t xml:space="preserve"> lub dalszym Podwykonawcom</w:t>
      </w:r>
      <w:r w:rsidR="00015E26" w:rsidRPr="00A051E8">
        <w:t>, potwierdzającymi, że wypłacona Podwykonawcy lub dalszemu Podwykonawcy kwota uwzględnia waloryzację wynagrodzenia Podwykonawcy lub dalszego Podwykonawcy, na zasadach opisanych w § 7 ust. 1-3.</w:t>
      </w:r>
    </w:p>
    <w:p w14:paraId="5C0E917A" w14:textId="58B8298D" w:rsidR="00EF12FA" w:rsidRPr="00A051E8" w:rsidRDefault="00015E26" w:rsidP="00A051E8">
      <w:pPr>
        <w:pStyle w:val="Akapitzlist"/>
        <w:spacing w:after="120"/>
        <w:ind w:left="426"/>
        <w:contextualSpacing w:val="0"/>
        <w:jc w:val="both"/>
      </w:pPr>
      <w:r w:rsidRPr="00A051E8">
        <w:t xml:space="preserve">W przypadku niezaistnienia przesłanek, o których mowa w § 7 ust. 11 Umowy, Wykonawca przedkłada stosowne </w:t>
      </w:r>
      <w:r w:rsidR="00364292" w:rsidRPr="00A051E8">
        <w:t xml:space="preserve">w formie </w:t>
      </w:r>
      <w:r w:rsidRPr="00A051E8">
        <w:t>pisemne</w:t>
      </w:r>
      <w:r w:rsidR="00364292" w:rsidRPr="00A051E8">
        <w:t>j</w:t>
      </w:r>
      <w:r w:rsidRPr="00A051E8">
        <w:t xml:space="preserve"> oświadczenie w tym zakresie</w:t>
      </w:r>
      <w:r w:rsidR="00EF12FA" w:rsidRPr="00A051E8">
        <w:t>.</w:t>
      </w:r>
      <w:r w:rsidR="00BA4D70" w:rsidRPr="00A051E8">
        <w:t xml:space="preserve"> </w:t>
      </w:r>
      <w:r w:rsidR="00EF12FA" w:rsidRPr="00A051E8">
        <w:t>W treści oświadczenia lub w tytule przelewu należy podawać nr faktury Podwykonawcy</w:t>
      </w:r>
      <w:r w:rsidR="004E3590" w:rsidRPr="00A051E8">
        <w:t xml:space="preserve"> lub dalszego Podwykonawcy</w:t>
      </w:r>
      <w:r w:rsidR="00EF12FA" w:rsidRPr="00A051E8">
        <w:t>, na rzecz której dokonywany jest przelew. Warunek ten będzie uznany za spełniony, także w przypadku polecenia dokonania przez Wykonawcę zapłaty na rachunek bankowy z dyspozycją zapłaty bezpośrednio na rzecz Podwykonawców</w:t>
      </w:r>
      <w:r w:rsidR="004E3590" w:rsidRPr="00A051E8">
        <w:t xml:space="preserve"> lub d</w:t>
      </w:r>
      <w:r w:rsidR="00AB68BF" w:rsidRPr="00A051E8">
        <w:t>alszych Podwykonaw</w:t>
      </w:r>
      <w:r w:rsidR="004E3590" w:rsidRPr="00A051E8">
        <w:t>ców</w:t>
      </w:r>
      <w:r w:rsidR="00EF12FA" w:rsidRPr="00A051E8">
        <w:t>. W takim przypadku, Wykonawca przedstawi Zamawiającemu</w:t>
      </w:r>
      <w:r w:rsidR="00042C73" w:rsidRPr="00A051E8">
        <w:t xml:space="preserve"> własną</w:t>
      </w:r>
      <w:r w:rsidR="00EF12FA" w:rsidRPr="00A051E8">
        <w:t xml:space="preserve"> umowę z bankiem o prowadzenie rachunku bankowego zawierającą w/w dyspozycję,</w:t>
      </w:r>
      <w:r w:rsidR="002C0D83" w:rsidRPr="00A051E8">
        <w:t xml:space="preserve"> </w:t>
      </w:r>
      <w:r w:rsidR="00EF12FA" w:rsidRPr="00A051E8">
        <w:t>a przed dokonaniem każdorazowej zapłaty na rzecz Podwykonawców</w:t>
      </w:r>
      <w:r w:rsidR="004E3590" w:rsidRPr="00A051E8">
        <w:t xml:space="preserve"> lub dalszych Podwykonawców</w:t>
      </w:r>
      <w:r w:rsidR="00EF12FA" w:rsidRPr="00A051E8">
        <w:t>, przedstawi Zamawiającemu dyspozycje do każdej złożonej faktury.</w:t>
      </w:r>
    </w:p>
    <w:p w14:paraId="35EFE81D" w14:textId="2C1EE4D2" w:rsidR="00EF12FA" w:rsidRPr="00A051E8" w:rsidRDefault="00EF12FA" w:rsidP="00BA4D70">
      <w:pPr>
        <w:pStyle w:val="Akapitzlist"/>
        <w:numPr>
          <w:ilvl w:val="0"/>
          <w:numId w:val="131"/>
        </w:numPr>
        <w:spacing w:after="120"/>
        <w:ind w:left="426" w:hanging="425"/>
        <w:contextualSpacing w:val="0"/>
        <w:jc w:val="both"/>
      </w:pPr>
      <w:r w:rsidRPr="00A051E8">
        <w:t>W przypadku nieprzedstawienia przez Wykonawcę wszystkich dowodów zapłaty,</w:t>
      </w:r>
      <w:r w:rsidR="00BA4D70" w:rsidRPr="00A051E8">
        <w:t> </w:t>
      </w:r>
      <w:r w:rsidRPr="00A051E8">
        <w:t>o których mowa w ust. 10, Zamawiający wstrzyma wypłatę należnego wynagrodzenia za odebrane prace w części równej sumie kwot wynikających z nieprzedstawionych dowodów zapłaty. W przedmiotowej sytuacji, termin płatności dla tej części wynagrodzenia Wykonawcy, nie biegnie, do czasu przedłożenia poprawnych dokumentów, o których mowa w ust. 10.</w:t>
      </w:r>
    </w:p>
    <w:p w14:paraId="2BE5DF1A" w14:textId="77777777" w:rsidR="00AB5556" w:rsidRPr="00A250C1" w:rsidRDefault="00AB5556" w:rsidP="00AB5556">
      <w:pPr>
        <w:pStyle w:val="Akapitzlist"/>
        <w:numPr>
          <w:ilvl w:val="0"/>
          <w:numId w:val="131"/>
        </w:numPr>
        <w:spacing w:after="120"/>
        <w:ind w:left="426" w:hanging="425"/>
        <w:contextualSpacing w:val="0"/>
        <w:jc w:val="both"/>
      </w:pPr>
      <w:r w:rsidRPr="00A250C1">
        <w:t>Strony ustalają, że od dnia wejścia w życie obowiązku wystawiania faktur ustrukturyzowanych w Krajowym Systemie e-Faktur (</w:t>
      </w:r>
      <w:proofErr w:type="spellStart"/>
      <w:r w:rsidRPr="00A250C1">
        <w:t>KSeF</w:t>
      </w:r>
      <w:proofErr w:type="spellEnd"/>
      <w:r w:rsidRPr="00A250C1">
        <w:t>) wystawianie i doręczanie faktur VAT następuje z wykorzystaniem Krajowego Systemu e-Faktur (</w:t>
      </w:r>
      <w:proofErr w:type="spellStart"/>
      <w:r w:rsidRPr="00A250C1">
        <w:t>KSeF</w:t>
      </w:r>
      <w:proofErr w:type="spellEnd"/>
      <w:r w:rsidRPr="00A250C1">
        <w:t>) zgodnie z ustawą z dnia 11 marca 2004 r. o podatku od towarów i usług oraz przepisami wykonawczymi. Datę doręczenia faktury VAT określają przepisy ustawy z dnia 11 marca 2004 r. podatku od towarów i usług</w:t>
      </w:r>
    </w:p>
    <w:p w14:paraId="2CACBB9E" w14:textId="77777777" w:rsidR="00AB5556" w:rsidRPr="00A250C1" w:rsidRDefault="00AB5556" w:rsidP="00AB5556">
      <w:pPr>
        <w:pStyle w:val="Akapitzlist"/>
        <w:numPr>
          <w:ilvl w:val="0"/>
          <w:numId w:val="131"/>
        </w:numPr>
        <w:spacing w:after="120"/>
        <w:ind w:left="426" w:hanging="425"/>
        <w:contextualSpacing w:val="0"/>
        <w:jc w:val="both"/>
      </w:pPr>
      <w:r w:rsidRPr="00A250C1">
        <w:t>Faktura VAT powinna zawierać zastrzeżenie iż: „Wierzytelności objęte fakturą nie mogą być przedmiotem zastawu lub cesji (przelewu) bez pisemnej, pod rygorem nieważności, zgody Zamawiającego.”.</w:t>
      </w:r>
    </w:p>
    <w:p w14:paraId="79A667B3" w14:textId="77777777" w:rsidR="00AB5556" w:rsidRPr="00A250C1" w:rsidRDefault="00AB5556" w:rsidP="00AB5556">
      <w:pPr>
        <w:pStyle w:val="Akapitzlist"/>
        <w:numPr>
          <w:ilvl w:val="0"/>
          <w:numId w:val="131"/>
        </w:numPr>
        <w:spacing w:after="120"/>
        <w:ind w:left="426" w:hanging="425"/>
        <w:contextualSpacing w:val="0"/>
        <w:jc w:val="both"/>
      </w:pPr>
      <w:r w:rsidRPr="00A250C1">
        <w:t xml:space="preserve">Na każdej fakturze wystawionej w </w:t>
      </w:r>
      <w:proofErr w:type="spellStart"/>
      <w:r w:rsidRPr="00A250C1">
        <w:t>KSeF</w:t>
      </w:r>
      <w:proofErr w:type="spellEnd"/>
      <w:r w:rsidRPr="00A250C1">
        <w:t>, oprócz standardowych elementów faktury wymaganych przepisami prawa, należy obowiązkowo wpisać numer zawartej umowy lub numer Miejsca Powstawania Kosztów (MPK).</w:t>
      </w:r>
    </w:p>
    <w:p w14:paraId="7FE52CEB" w14:textId="77777777" w:rsidR="00AB5556" w:rsidRPr="00A250C1" w:rsidRDefault="00AB5556" w:rsidP="00AB5556">
      <w:pPr>
        <w:pStyle w:val="Akapitzlist"/>
        <w:numPr>
          <w:ilvl w:val="0"/>
          <w:numId w:val="131"/>
        </w:numPr>
        <w:spacing w:after="120"/>
        <w:ind w:left="426" w:hanging="425"/>
        <w:contextualSpacing w:val="0"/>
        <w:jc w:val="both"/>
      </w:pPr>
      <w:r w:rsidRPr="00A250C1">
        <w:lastRenderedPageBreak/>
        <w:t>Załączniki do faktury VAT w dniu przesłania faktury VAT do Krajowego Systemu e-Faktur (</w:t>
      </w:r>
      <w:proofErr w:type="spellStart"/>
      <w:r w:rsidRPr="00A250C1">
        <w:t>KSeF</w:t>
      </w:r>
      <w:proofErr w:type="spellEnd"/>
      <w:r w:rsidRPr="00A250C1">
        <w:t>) Wykonawca zobowiązany jest doręczyć Zamawiającemu drogą elektroniczną na adres e-mail: sekretariat_krosno@gddkia.gov.pl</w:t>
      </w:r>
    </w:p>
    <w:p w14:paraId="15F92CFC" w14:textId="7548187D" w:rsidR="00AB5556" w:rsidRPr="00A250C1" w:rsidRDefault="00AB5556" w:rsidP="00AB5556">
      <w:pPr>
        <w:pStyle w:val="Akapitzlist"/>
        <w:numPr>
          <w:ilvl w:val="0"/>
          <w:numId w:val="131"/>
        </w:numPr>
        <w:spacing w:after="120"/>
        <w:ind w:left="426" w:hanging="425"/>
        <w:contextualSpacing w:val="0"/>
        <w:jc w:val="both"/>
      </w:pPr>
      <w:r w:rsidRPr="00A250C1">
        <w:t xml:space="preserve">Załączniki należy przesłać najpóźniej w dniu przesłania faktury do </w:t>
      </w:r>
      <w:proofErr w:type="spellStart"/>
      <w:r w:rsidRPr="00A250C1">
        <w:t>KSeF</w:t>
      </w:r>
      <w:proofErr w:type="spellEnd"/>
      <w:r w:rsidRPr="00A250C1">
        <w:t xml:space="preserve">, podając numer umowy oraz numer faktury. Brak dokumentacji stanowiącej podstawę wystawienia faktury będzie skutkował odmową jej księgowania. W przypadku dosłania załączników w terminie późniejszym niż wystawienie faktury w </w:t>
      </w:r>
      <w:proofErr w:type="spellStart"/>
      <w:r w:rsidRPr="00A250C1">
        <w:t>KSeF</w:t>
      </w:r>
      <w:proofErr w:type="spellEnd"/>
      <w:r w:rsidRPr="00A250C1">
        <w:t>, termin płatności będzie liczony od daty otrzymania załączników</w:t>
      </w:r>
      <w:r w:rsidR="00CF111E">
        <w:t>.</w:t>
      </w:r>
    </w:p>
    <w:p w14:paraId="5BAE704D" w14:textId="6837B571" w:rsidR="00C73789" w:rsidRDefault="00AB5556" w:rsidP="00C5043A">
      <w:pPr>
        <w:pStyle w:val="Akapitzlist"/>
        <w:numPr>
          <w:ilvl w:val="0"/>
          <w:numId w:val="131"/>
        </w:numPr>
        <w:spacing w:after="120" w:line="276" w:lineRule="auto"/>
        <w:ind w:left="426" w:hanging="425"/>
        <w:contextualSpacing w:val="0"/>
        <w:jc w:val="both"/>
      </w:pPr>
      <w:r w:rsidRPr="00A250C1">
        <w:t>W przypadku awarii w Krajowym Systemie e-Faktur (</w:t>
      </w:r>
      <w:proofErr w:type="spellStart"/>
      <w:r w:rsidRPr="00A250C1">
        <w:t>KSeF</w:t>
      </w:r>
      <w:proofErr w:type="spellEnd"/>
      <w:r w:rsidRPr="00A250C1">
        <w:t>) Strony stosują procedurę awaryjną zgodnie z przepisami prawa. W okresie awarii doręczenie faktury VAT następuje poprzez jej przesłanie drogą elektroniczną na adres e-mail: efaktury_rzeszow@gddkia.gov.pl lub przekazanie w postaci papierowej do siedziby Oddziału GDDKiA ul. Legionów 20, 35-959 Rzeszów.</w:t>
      </w:r>
    </w:p>
    <w:p w14:paraId="6143C3A2" w14:textId="7FB50C11" w:rsidR="004C7280" w:rsidRDefault="004C7280" w:rsidP="00C5043A">
      <w:pPr>
        <w:pStyle w:val="Akapitzlist"/>
        <w:numPr>
          <w:ilvl w:val="0"/>
          <w:numId w:val="131"/>
        </w:numPr>
        <w:spacing w:after="120" w:line="276" w:lineRule="auto"/>
        <w:ind w:left="426" w:hanging="425"/>
        <w:contextualSpacing w:val="0"/>
        <w:jc w:val="both"/>
      </w:pPr>
      <w:bookmarkStart w:id="1" w:name="_Hlk224888128"/>
      <w:r w:rsidRPr="00B30BFD">
        <w:t xml:space="preserve">Wykonawca zamierzający wysyłać ustrukturyzowane faktury elektroniczne </w:t>
      </w:r>
      <w:r w:rsidRPr="00B30BFD">
        <w:br/>
        <w:t>za pośrednictwem PEF zobowiązany jest do uwzględniania czasu pracy Zamawiającego, umożliwiającego Zamawiającemu terminowe wywiązanie się z zapłaty wynagrodzenia Wykonawcy.</w:t>
      </w:r>
    </w:p>
    <w:p w14:paraId="10730ACF" w14:textId="47A3E2FE" w:rsidR="004C7280" w:rsidRPr="00A051E8" w:rsidRDefault="004C7280" w:rsidP="00CF111E">
      <w:pPr>
        <w:pStyle w:val="Akapitzlist"/>
        <w:numPr>
          <w:ilvl w:val="0"/>
          <w:numId w:val="131"/>
        </w:numPr>
        <w:spacing w:after="120" w:line="276" w:lineRule="auto"/>
        <w:ind w:left="426" w:hanging="425"/>
        <w:contextualSpacing w:val="0"/>
        <w:jc w:val="both"/>
      </w:pPr>
      <w:r w:rsidRPr="00B30BFD">
        <w:t>Zamawiający, działając na podstawie art. 4 ust. 4 ustawy z dnia 9 listopada 2018 r. o elektronicznym fakturowaniu w zamówieniach publicznych</w:t>
      </w:r>
      <w:r>
        <w:t xml:space="preserve">, </w:t>
      </w:r>
      <w:r w:rsidRPr="00BF0ACA">
        <w:t>koncesjach na roboty budowlane lub usługi oraz partnerstwie publiczno-prywatnym</w:t>
      </w:r>
      <w:r>
        <w:t xml:space="preserve"> (</w:t>
      </w:r>
      <w:proofErr w:type="spellStart"/>
      <w:r>
        <w:t>t.j</w:t>
      </w:r>
      <w:proofErr w:type="spellEnd"/>
      <w:r>
        <w:t>. Dz. U. z 2020 r. poz. 1666, ze zm.),</w:t>
      </w:r>
      <w:r w:rsidRPr="00B30BFD">
        <w:t xml:space="preserve"> nie wyraża zgody na przesyłanie za pośrednictwem platformy innych ustrukturyzowanych dokumentów elektronicznych wskazanych w art. 2 pkt 3 tej ustawy, z wyłączeniem ustrukturyzowanej faktury elektronicznej oraz faktury korygującej. Do innych ustrukturyzowanych dokumentów elektronicznych — zgodnie z § 1 rozporządzenia Ministra Przedsiębiorczości i Technologii z dnia 25 kwietnia 2019 r. w sprawie listy innych ustrukturyzowanych dokumentów elektronicznych, które mogą być przesyłane za pośrednictwem platformy elektronicznego fakturowani</w:t>
      </w:r>
      <w:r>
        <w:t>a</w:t>
      </w:r>
      <w:r w:rsidRPr="00B30BFD">
        <w:t xml:space="preserve"> służącej do przesyłania ustrukturyzowanych faktur elektronicznych oraz innych ustrukturyzowanych dokumentów elektronicznych</w:t>
      </w:r>
      <w:r>
        <w:t xml:space="preserve"> (Dz. U. z 2019 r. poz. 856)</w:t>
      </w:r>
      <w:r w:rsidRPr="00B30BFD">
        <w:t xml:space="preserve"> zalicza się: (1) zlecenie dostawy (zamówienie), (2) awizo dostawy, (3) potwierdzenie odbioru, (4) notę księgową.</w:t>
      </w:r>
    </w:p>
    <w:bookmarkEnd w:id="1"/>
    <w:p w14:paraId="4C63E1CE" w14:textId="04187D69" w:rsidR="00EF12FA" w:rsidRPr="00A051E8" w:rsidRDefault="00EF12FA" w:rsidP="00043113">
      <w:pPr>
        <w:spacing w:line="276" w:lineRule="auto"/>
        <w:ind w:left="426"/>
        <w:jc w:val="center"/>
        <w:rPr>
          <w:b/>
          <w:color w:val="000000" w:themeColor="text1"/>
        </w:rPr>
      </w:pPr>
      <w:r w:rsidRPr="00A051E8">
        <w:rPr>
          <w:b/>
          <w:color w:val="000000" w:themeColor="text1"/>
        </w:rPr>
        <w:t>§ 6</w:t>
      </w:r>
    </w:p>
    <w:p w14:paraId="2EDA86AF" w14:textId="3A8FE403" w:rsidR="00EF12FA" w:rsidRPr="00A051E8" w:rsidRDefault="00EF12FA" w:rsidP="00043113">
      <w:pPr>
        <w:spacing w:line="276" w:lineRule="auto"/>
        <w:ind w:left="426"/>
        <w:jc w:val="center"/>
        <w:rPr>
          <w:b/>
          <w:color w:val="000000" w:themeColor="text1"/>
        </w:rPr>
      </w:pPr>
      <w:r w:rsidRPr="00A051E8">
        <w:rPr>
          <w:b/>
          <w:color w:val="000000" w:themeColor="text1"/>
        </w:rPr>
        <w:t>Polecenie Zamawiającego</w:t>
      </w:r>
    </w:p>
    <w:p w14:paraId="106DC22A" w14:textId="77777777" w:rsidR="00EF12FA" w:rsidRPr="00A051E8" w:rsidRDefault="00EF12FA" w:rsidP="00043113">
      <w:pPr>
        <w:spacing w:line="276" w:lineRule="auto"/>
        <w:ind w:left="426"/>
        <w:jc w:val="center"/>
        <w:rPr>
          <w:b/>
          <w:color w:val="000000" w:themeColor="text1"/>
        </w:rPr>
      </w:pPr>
    </w:p>
    <w:p w14:paraId="7AB56B72" w14:textId="3400C72A" w:rsidR="00471A81" w:rsidRPr="00A051E8" w:rsidRDefault="00EF12FA" w:rsidP="009C136A">
      <w:pPr>
        <w:pStyle w:val="Akapitzlist"/>
        <w:numPr>
          <w:ilvl w:val="0"/>
          <w:numId w:val="8"/>
        </w:numPr>
        <w:spacing w:after="120" w:line="276" w:lineRule="auto"/>
        <w:ind w:left="714" w:hanging="357"/>
        <w:contextualSpacing w:val="0"/>
        <w:jc w:val="both"/>
      </w:pPr>
      <w:r w:rsidRPr="00A051E8">
        <w:t>P</w:t>
      </w:r>
      <w:r w:rsidR="00471A81" w:rsidRPr="00A051E8">
        <w:t>race z Grup Prac nr 1-9, Grupy Prac nr 12 oraz prace pomocnicze, Wykonawca będzie wykonywał na podstawie polecenia Zamawiającego w formie pisemnej, stanowiącego Załącznik nr 5 do Umowy, określającego lokalizację i orientacyjny zakres prac oraz terminy rozpoczęcia i zakończenia tych prac oraz szacunkową wartość zlecanych prac. Zamówienia bieżące w postaci zleceń wystosowane będą do Wykonawcy w formie pisemnej do 15. dnia każdego miesiąca w zakresie prac, które należy wykonać w miesiącu kolejnym (nie dotyczy prac w trybie awaryjnym), chyba że Wykonawca wyrazi zgodę na przyjęcie do realizacji zleceń zgłoszonych później.</w:t>
      </w:r>
    </w:p>
    <w:p w14:paraId="5BEE4FF8" w14:textId="25B76709" w:rsidR="00471A81" w:rsidRPr="00A051E8" w:rsidRDefault="00471A81" w:rsidP="009C136A">
      <w:pPr>
        <w:pStyle w:val="Akapitzlist"/>
        <w:numPr>
          <w:ilvl w:val="0"/>
          <w:numId w:val="8"/>
        </w:numPr>
        <w:spacing w:after="120" w:line="276" w:lineRule="auto"/>
        <w:ind w:left="714" w:hanging="357"/>
        <w:contextualSpacing w:val="0"/>
        <w:jc w:val="both"/>
      </w:pPr>
      <w:r w:rsidRPr="00A051E8">
        <w:t xml:space="preserve">Zamawiającego zobowiązuje się rokrocznie do 15 marca danego roku przekazywać wykonawcom orientacyjny harmonogram prac przewidzianych do zlecenia w danym </w:t>
      </w:r>
      <w:r w:rsidRPr="00A051E8">
        <w:lastRenderedPageBreak/>
        <w:t>roku, który będzie uzależniony od dostępnego budżetu i prac koniecznych do realizacji, ze wskazaniem rodzaju prac planowanych do zlecenia, ich zakresu oraz okresu, w jakim prace te miałyby być wykonywane, z tym zastrzeżeniem, że informację o konieczności wykonania w danym okresie prac, polegających na odnowieniu w całości lub w znacznej części oznakowania poziomego oraz ręcznego i mechanicznego koszenia pasa drogowego względem większych powierzchni, z zastrzeżeniem zaniechania koszenia w przypadku trudnych do przewidzenia przypadków np. wystąpienia suszy bądź nadmiernych opadów powodujących niemożność wykonania przedmiotowych prac, Zamawiający winien zapowiedzieć wykonawcy z co najmniej 6-cio miesięcznym wyprzedzeniem. Zobowiązanie przekazania wykonawcom orientacyjnego harmonogramu prac przewidzianych do zlecenia nie dotyczy realizacji umowy w 2025 r. Zamawiający informuje, że w miesiącu październiku 2025 roku planuje zlecić koszenie traw w szacunkowej ilości 1</w:t>
      </w:r>
      <w:r w:rsidR="00847770" w:rsidRPr="00A051E8">
        <w:t>0</w:t>
      </w:r>
      <w:r w:rsidRPr="00A051E8">
        <w:t>0 ha.</w:t>
      </w:r>
    </w:p>
    <w:p w14:paraId="5DBE8FE3" w14:textId="00DD34AE" w:rsidR="00EF12FA" w:rsidRPr="00A051E8" w:rsidRDefault="00EF12FA" w:rsidP="000552FC">
      <w:pPr>
        <w:pStyle w:val="Akapitzlist"/>
        <w:numPr>
          <w:ilvl w:val="0"/>
          <w:numId w:val="8"/>
        </w:numPr>
        <w:spacing w:after="120" w:line="276" w:lineRule="auto"/>
        <w:ind w:left="714" w:hanging="357"/>
        <w:contextualSpacing w:val="0"/>
        <w:jc w:val="both"/>
      </w:pPr>
      <w:r w:rsidRPr="00A051E8">
        <w:t xml:space="preserve">Wykonawca </w:t>
      </w:r>
      <w:r w:rsidR="00DD538D" w:rsidRPr="00A051E8">
        <w:t xml:space="preserve">niezwłocznie, </w:t>
      </w:r>
      <w:r w:rsidR="00CA4E5B" w:rsidRPr="00A051E8">
        <w:t xml:space="preserve">nie później niż w ciągu 24 godzin od jego otrzymania </w:t>
      </w:r>
      <w:r w:rsidRPr="00A051E8">
        <w:t>pisemnie</w:t>
      </w:r>
      <w:r w:rsidR="00DD538D" w:rsidRPr="00A051E8">
        <w:t xml:space="preserve"> lub drogą elektroniczną</w:t>
      </w:r>
      <w:r w:rsidRPr="00A051E8">
        <w:t xml:space="preserve"> potwierdzi przyjęcie polecenia wykonania. Brak potwierdzenia przyjęcia polecenia wykonania </w:t>
      </w:r>
      <w:r w:rsidR="00850E53" w:rsidRPr="00A051E8">
        <w:t xml:space="preserve">w terminie,  o którym mowa w zdaniu poprzedzającym, </w:t>
      </w:r>
      <w:r w:rsidRPr="00A051E8">
        <w:t>przez Wykonawcę</w:t>
      </w:r>
      <w:r w:rsidR="00850E53" w:rsidRPr="00A051E8">
        <w:t xml:space="preserve">, </w:t>
      </w:r>
      <w:r w:rsidRPr="00A051E8">
        <w:t xml:space="preserve"> nie zwalnia Wykonawcy z obowiązku jego realizacji w terminach w nim określonych.</w:t>
      </w:r>
      <w:r w:rsidR="005727F5" w:rsidRPr="00A051E8">
        <w:t xml:space="preserve"> </w:t>
      </w:r>
      <w:r w:rsidR="00326431" w:rsidRPr="00A051E8">
        <w:t xml:space="preserve">W uzasadnionych przypadkach, </w:t>
      </w:r>
      <w:r w:rsidR="000552FC" w:rsidRPr="00A051E8">
        <w:br/>
      </w:r>
      <w:r w:rsidR="00326431" w:rsidRPr="00A051E8">
        <w:t xml:space="preserve">w uzgodnieniu z Wykonawcą, Zamawiający może zmienić termin </w:t>
      </w:r>
      <w:r w:rsidR="00AC263F" w:rsidRPr="00A051E8">
        <w:t>rozpoczęcia lub zakończenia</w:t>
      </w:r>
      <w:r w:rsidR="00AC263F" w:rsidRPr="00A051E8">
        <w:rPr>
          <w:i/>
        </w:rPr>
        <w:t xml:space="preserve"> </w:t>
      </w:r>
      <w:r w:rsidR="00051EC6" w:rsidRPr="00A051E8">
        <w:rPr>
          <w:rStyle w:val="Odwoaniedokomentarza"/>
          <w:sz w:val="24"/>
          <w:szCs w:val="24"/>
        </w:rPr>
        <w:t xml:space="preserve">prac </w:t>
      </w:r>
      <w:r w:rsidR="00051EC6" w:rsidRPr="00A051E8">
        <w:t xml:space="preserve"> </w:t>
      </w:r>
      <w:r w:rsidR="00326431" w:rsidRPr="00A051E8">
        <w:t xml:space="preserve">określony w wydanym poleceniu. Zmiana taka nie wymaga aneksu do Umowy, chyba, że w wyniku zmiany </w:t>
      </w:r>
      <w:r w:rsidR="00051EC6" w:rsidRPr="00A051E8">
        <w:t>polecenia wykonania</w:t>
      </w:r>
      <w:r w:rsidR="002D4BB7" w:rsidRPr="00A051E8">
        <w:t xml:space="preserve"> byłoby realizowane </w:t>
      </w:r>
      <w:r w:rsidR="000552FC" w:rsidRPr="00A051E8">
        <w:br/>
      </w:r>
      <w:r w:rsidR="002D4BB7" w:rsidRPr="00A051E8">
        <w:t xml:space="preserve">z przekroczeniem terminu obowiązywania Umowy </w:t>
      </w:r>
      <w:r w:rsidR="00326431" w:rsidRPr="00A051E8">
        <w:t>określonego w §</w:t>
      </w:r>
      <w:r w:rsidR="00CF6683" w:rsidRPr="00A051E8">
        <w:t xml:space="preserve"> </w:t>
      </w:r>
      <w:r w:rsidR="00326431" w:rsidRPr="00A051E8">
        <w:t>3 ust. 1</w:t>
      </w:r>
      <w:r w:rsidR="005727F5" w:rsidRPr="00A051E8">
        <w:t>.</w:t>
      </w:r>
      <w:r w:rsidR="00326431" w:rsidRPr="00A051E8">
        <w:t xml:space="preserve"> </w:t>
      </w:r>
      <w:bookmarkStart w:id="2" w:name="_Hlk114044692"/>
      <w:r w:rsidR="00364292" w:rsidRPr="00A051E8">
        <w:t>Odmowa przyjęcia zlecenia, nie zwalnia Wykonawcy z obowiązku realizacji zawartych w nim prac.</w:t>
      </w:r>
      <w:bookmarkEnd w:id="2"/>
    </w:p>
    <w:p w14:paraId="72A2CE01" w14:textId="7D6D5226" w:rsidR="00EF12FA" w:rsidRPr="00A051E8" w:rsidRDefault="00EF12FA" w:rsidP="000552FC">
      <w:pPr>
        <w:pStyle w:val="Akapitzlist"/>
        <w:numPr>
          <w:ilvl w:val="0"/>
          <w:numId w:val="8"/>
        </w:numPr>
        <w:spacing w:after="120" w:line="276" w:lineRule="auto"/>
        <w:ind w:left="714" w:hanging="357"/>
        <w:contextualSpacing w:val="0"/>
        <w:jc w:val="both"/>
      </w:pPr>
      <w:r w:rsidRPr="00A051E8">
        <w:t xml:space="preserve">W przypadkach zagrożenia bezpieczeństwa ruchu, awarii lub katastrofy budowlanej wymagających podjęcia działań interwencyjnych, polecenie może być wydane ustnie (telefonicznie), a następnie potwierdzone </w:t>
      </w:r>
      <w:bookmarkStart w:id="3" w:name="_Hlk114044727"/>
      <w:r w:rsidR="00364292" w:rsidRPr="00A051E8">
        <w:t>w formie pisemnej</w:t>
      </w:r>
      <w:bookmarkEnd w:id="3"/>
      <w:r w:rsidRPr="00A051E8">
        <w:t>. Polecenie może być wydane przez osoby upoważnione przez Zamawiającego</w:t>
      </w:r>
      <w:r w:rsidR="00A75071" w:rsidRPr="00A051E8">
        <w:t>, o których mowa w § 1</w:t>
      </w:r>
      <w:r w:rsidR="005727F5" w:rsidRPr="00A051E8">
        <w:t>5</w:t>
      </w:r>
      <w:r w:rsidR="00A75071" w:rsidRPr="00A051E8">
        <w:t xml:space="preserve"> </w:t>
      </w:r>
      <w:r w:rsidRPr="00A051E8">
        <w:t>, w tym pracownika Punktu Informacji Drogowej Oddziału GDDKiA w</w:t>
      </w:r>
      <w:r w:rsidR="00C73789" w:rsidRPr="00A051E8">
        <w:t xml:space="preserve"> Rzeszowie po uzgodnieniu z Kierownikiem Rejonu lub Kierownikiem Służby Liniowej OD w </w:t>
      </w:r>
      <w:r w:rsidR="00D13FB2" w:rsidRPr="00A051E8">
        <w:t>Miejscu Piastowym</w:t>
      </w:r>
      <w:r w:rsidR="00C73789" w:rsidRPr="00A051E8">
        <w:t xml:space="preserve">, OD w Krośnie, </w:t>
      </w:r>
      <w:r w:rsidR="00D13FB2" w:rsidRPr="00A051E8">
        <w:t xml:space="preserve">OD w Jaśle, </w:t>
      </w:r>
      <w:r w:rsidR="00C73789" w:rsidRPr="00A051E8">
        <w:t>lub OD w Rzeszowie</w:t>
      </w:r>
      <w:r w:rsidR="00B44B9C" w:rsidRPr="00A051E8">
        <w:t xml:space="preserve"> Zamawiający w terminie 7 dni od zawarcia Umowy, </w:t>
      </w:r>
      <w:r w:rsidR="00364292" w:rsidRPr="00A051E8">
        <w:t xml:space="preserve">w formie </w:t>
      </w:r>
      <w:r w:rsidR="00FD411E" w:rsidRPr="00A051E8">
        <w:t>pisemn</w:t>
      </w:r>
      <w:r w:rsidR="00364292" w:rsidRPr="00A051E8">
        <w:t>ej</w:t>
      </w:r>
      <w:r w:rsidR="00FD411E" w:rsidRPr="00A051E8">
        <w:t xml:space="preserve"> lub drogą elektroniczną</w:t>
      </w:r>
      <w:r w:rsidR="00A55A6E" w:rsidRPr="00A051E8">
        <w:t>,</w:t>
      </w:r>
      <w:r w:rsidR="00FD411E" w:rsidRPr="00A051E8">
        <w:t xml:space="preserve"> </w:t>
      </w:r>
      <w:r w:rsidR="00B44B9C" w:rsidRPr="00A051E8">
        <w:t xml:space="preserve">przedstawi Wykonawcy listę pracowników upoważnionych do wydania ustnego polecenia. Zmiana </w:t>
      </w:r>
      <w:r w:rsidR="00FD411E" w:rsidRPr="00A051E8">
        <w:t>osób na przedmiotowej liście</w:t>
      </w:r>
      <w:r w:rsidR="00B44B9C" w:rsidRPr="00A051E8">
        <w:t xml:space="preserve"> </w:t>
      </w:r>
      <w:r w:rsidR="00FD411E" w:rsidRPr="00A051E8">
        <w:t>nie wymaga zmiany do Umowy.</w:t>
      </w:r>
      <w:r w:rsidR="00364292" w:rsidRPr="00A051E8">
        <w:rPr>
          <w:spacing w:val="-4"/>
          <w:lang w:eastAsia="zh-CN"/>
        </w:rPr>
        <w:t xml:space="preserve"> </w:t>
      </w:r>
      <w:bookmarkStart w:id="4" w:name="_Hlk114044767"/>
      <w:r w:rsidR="00364292" w:rsidRPr="00A051E8">
        <w:t>Odmowa przyjęcia zlecenia, nie zwalnia Wykonawcy z obowiązku realizacji zawartych w nim prac.</w:t>
      </w:r>
      <w:bookmarkEnd w:id="4"/>
    </w:p>
    <w:p w14:paraId="6AC5F4B2" w14:textId="1EA61B13" w:rsidR="00EF12FA" w:rsidRPr="00A051E8" w:rsidRDefault="00EF12FA" w:rsidP="000552FC">
      <w:pPr>
        <w:pStyle w:val="Akapitzlist"/>
        <w:numPr>
          <w:ilvl w:val="0"/>
          <w:numId w:val="8"/>
        </w:numPr>
        <w:spacing w:after="120" w:line="276" w:lineRule="auto"/>
        <w:ind w:left="714" w:hanging="357"/>
        <w:contextualSpacing w:val="0"/>
        <w:jc w:val="both"/>
      </w:pPr>
      <w:r w:rsidRPr="00A051E8">
        <w:t xml:space="preserve">Prace z Grupy Prac nr </w:t>
      </w:r>
      <w:r w:rsidR="0019196E" w:rsidRPr="00A051E8">
        <w:t xml:space="preserve">10 </w:t>
      </w:r>
      <w:r w:rsidRPr="00A051E8">
        <w:t xml:space="preserve">(Zimowe Utrzymanie Dróg) Wykonawca będzie wykonywał </w:t>
      </w:r>
      <w:r w:rsidR="001E5086" w:rsidRPr="00A051E8">
        <w:br/>
      </w:r>
      <w:r w:rsidRPr="00A051E8">
        <w:t>w każdym roku obowiązywania Umowy w okresie od 1 października do 30 kwietnia.</w:t>
      </w:r>
      <w:r w:rsidR="0019196E" w:rsidRPr="00A051E8">
        <w:t xml:space="preserve"> Prace z Grupy Prac nr 11 Wykonawca będzie wykonywał przez cały okres realizacji Umowy.</w:t>
      </w:r>
      <w:r w:rsidR="00D50564" w:rsidRPr="00A051E8">
        <w:t xml:space="preserve"> Prace z Grup </w:t>
      </w:r>
      <w:r w:rsidR="00A510C1" w:rsidRPr="00A051E8">
        <w:t xml:space="preserve">Prac nr 10 i 11 oraz prace ryczałtowe </w:t>
      </w:r>
      <w:r w:rsidR="00D50564" w:rsidRPr="00A051E8">
        <w:t xml:space="preserve">nie wymagają </w:t>
      </w:r>
      <w:r w:rsidR="00A510C1" w:rsidRPr="00A051E8">
        <w:t xml:space="preserve">każdorazowego </w:t>
      </w:r>
      <w:r w:rsidR="00D50564" w:rsidRPr="00A051E8">
        <w:t>wydaw</w:t>
      </w:r>
      <w:r w:rsidR="00A510C1" w:rsidRPr="00A051E8">
        <w:t>ania Polecenia Wykonania.</w:t>
      </w:r>
      <w:r w:rsidR="002D4BB7" w:rsidRPr="00A051E8">
        <w:t xml:space="preserve"> Przez prace ryczałtowe rozumie się prace wskazane w TER i rozliczane w miesięcznej jednostce miary.</w:t>
      </w:r>
    </w:p>
    <w:p w14:paraId="47494614" w14:textId="248F9754" w:rsidR="00EF12FA" w:rsidRPr="00A051E8" w:rsidRDefault="00EF12FA" w:rsidP="000552FC">
      <w:pPr>
        <w:pStyle w:val="Akapitzlist"/>
        <w:numPr>
          <w:ilvl w:val="0"/>
          <w:numId w:val="8"/>
        </w:numPr>
        <w:spacing w:after="120" w:line="276" w:lineRule="auto"/>
        <w:ind w:left="714" w:hanging="357"/>
        <w:contextualSpacing w:val="0"/>
        <w:jc w:val="both"/>
      </w:pPr>
      <w:r w:rsidRPr="00A051E8">
        <w:lastRenderedPageBreak/>
        <w:t xml:space="preserve">Jeżeli prace wynikające z poleceń nie odpowiadają opisowi pozycji w </w:t>
      </w:r>
      <w:r w:rsidR="00A55A6E" w:rsidRPr="00A051E8">
        <w:t>TER</w:t>
      </w:r>
      <w:r w:rsidR="00DD538D" w:rsidRPr="00A051E8">
        <w:t xml:space="preserve"> (prace pomocnicze</w:t>
      </w:r>
      <w:r w:rsidR="0009745B" w:rsidRPr="00A051E8">
        <w:t>, o których mowa w § 5 ust. 5</w:t>
      </w:r>
      <w:r w:rsidR="00DD538D" w:rsidRPr="00A051E8">
        <w:t>)</w:t>
      </w:r>
      <w:r w:rsidRPr="00A051E8">
        <w:t xml:space="preserve">, Wykonawca powinien przedłożyć </w:t>
      </w:r>
      <w:r w:rsidR="001E5086" w:rsidRPr="00A051E8">
        <w:br/>
      </w:r>
      <w:r w:rsidRPr="00A051E8">
        <w:t>do</w:t>
      </w:r>
      <w:r w:rsidR="00D50F8E" w:rsidRPr="00A051E8">
        <w:t xml:space="preserve"> </w:t>
      </w:r>
      <w:r w:rsidRPr="00A051E8">
        <w:t>akceptacji Zamawiającego</w:t>
      </w:r>
      <w:r w:rsidR="00364292" w:rsidRPr="00A051E8">
        <w:t xml:space="preserve"> w formie pisemnej</w:t>
      </w:r>
      <w:r w:rsidR="00FB7BB3" w:rsidRPr="00A051E8">
        <w:t>,</w:t>
      </w:r>
      <w:r w:rsidRPr="00A051E8">
        <w:t xml:space="preserve"> pisemną kalkulację kosztów tych prac</w:t>
      </w:r>
      <w:r w:rsidR="00CE66F2" w:rsidRPr="00A051E8">
        <w:t xml:space="preserve">, </w:t>
      </w:r>
      <w:r w:rsidR="00587DBF" w:rsidRPr="00A051E8">
        <w:t xml:space="preserve"> w terminie </w:t>
      </w:r>
      <w:r w:rsidR="00BB1F49" w:rsidRPr="00A051E8">
        <w:t xml:space="preserve">7 </w:t>
      </w:r>
      <w:r w:rsidR="00587DBF" w:rsidRPr="00A051E8">
        <w:t>dni</w:t>
      </w:r>
      <w:r w:rsidR="00D50F8E" w:rsidRPr="00A051E8">
        <w:t xml:space="preserve"> od</w:t>
      </w:r>
      <w:r w:rsidR="0093326F" w:rsidRPr="00A051E8">
        <w:t xml:space="preserve"> dnia wydania polecenia</w:t>
      </w:r>
      <w:r w:rsidRPr="00A051E8">
        <w:t>, sporządzoną w oparciu o następujące nośniki cenowe:</w:t>
      </w:r>
    </w:p>
    <w:p w14:paraId="61123904" w14:textId="75BEAED1" w:rsidR="00EF12FA" w:rsidRPr="00A051E8" w:rsidRDefault="00EF12FA" w:rsidP="000552FC">
      <w:pPr>
        <w:pStyle w:val="Akapitzlist"/>
        <w:numPr>
          <w:ilvl w:val="0"/>
          <w:numId w:val="9"/>
        </w:numPr>
        <w:spacing w:after="120" w:line="276" w:lineRule="auto"/>
        <w:ind w:left="1077" w:hanging="357"/>
        <w:contextualSpacing w:val="0"/>
        <w:jc w:val="both"/>
      </w:pPr>
      <w:r w:rsidRPr="00A051E8">
        <w:t>robocizna, sprzęt oraz materiały – wg cen nie wyższych, niż średnie ceny robocizny, sprzę</w:t>
      </w:r>
      <w:r w:rsidR="002F4555" w:rsidRPr="00A051E8">
        <w:t xml:space="preserve">tu oraz materiałów, publikowane </w:t>
      </w:r>
      <w:r w:rsidRPr="00A051E8">
        <w:t>w</w:t>
      </w:r>
      <w:r w:rsidR="00E7030B" w:rsidRPr="00A051E8">
        <w:t>e</w:t>
      </w:r>
      <w:r w:rsidRPr="00A051E8">
        <w:t xml:space="preserve"> </w:t>
      </w:r>
      <w:r w:rsidR="00D800C4" w:rsidRPr="00A051E8">
        <w:t>wskazanym przez Wykonawcę, biuletynie krajowym publikowanym</w:t>
      </w:r>
      <w:r w:rsidR="00D84273" w:rsidRPr="00A051E8">
        <w:t xml:space="preserve"> przez profesjonalnych doradców analizujących rynkowe ceny robót budowlanych i inżynieryjnych od minimum 5</w:t>
      </w:r>
      <w:r w:rsidR="00D800C4" w:rsidRPr="00A051E8">
        <w:t xml:space="preserve"> lat</w:t>
      </w:r>
      <w:r w:rsidR="00E7030B" w:rsidRPr="00A051E8">
        <w:t>,</w:t>
      </w:r>
      <w:r w:rsidR="00D84273" w:rsidRPr="00A051E8">
        <w:t xml:space="preserve"> </w:t>
      </w:r>
      <w:r w:rsidRPr="00A051E8">
        <w:t xml:space="preserve">w </w:t>
      </w:r>
      <w:r w:rsidR="000F155D" w:rsidRPr="00A051E8">
        <w:t>kwartale</w:t>
      </w:r>
      <w:r w:rsidRPr="00A051E8">
        <w:t>, w którym kalkulacja jest sporządzana,</w:t>
      </w:r>
      <w:r w:rsidR="00B43A85" w:rsidRPr="00A051E8">
        <w:t xml:space="preserve"> a w przypadku prac, których nie określono</w:t>
      </w:r>
      <w:r w:rsidR="00E7030B" w:rsidRPr="00A051E8">
        <w:t xml:space="preserve"> w biuletynie wskazanym przez Wykonawcę</w:t>
      </w:r>
      <w:r w:rsidR="00D800C4" w:rsidRPr="00A051E8">
        <w:t>,</w:t>
      </w:r>
      <w:r w:rsidR="00B43A85" w:rsidRPr="00A051E8">
        <w:t xml:space="preserve"> według innych ogólnie stosowanych katalogów lub nakładów własnych zaakceptowanych przez Zamawiającego</w:t>
      </w:r>
      <w:r w:rsidR="005727F5" w:rsidRPr="00A051E8">
        <w:t>;</w:t>
      </w:r>
    </w:p>
    <w:p w14:paraId="132240CC" w14:textId="77777777" w:rsidR="00EF12FA" w:rsidRPr="00A051E8" w:rsidRDefault="00EF12FA" w:rsidP="000552FC">
      <w:pPr>
        <w:pStyle w:val="Akapitzlist"/>
        <w:numPr>
          <w:ilvl w:val="0"/>
          <w:numId w:val="9"/>
        </w:numPr>
        <w:spacing w:after="120" w:line="276" w:lineRule="auto"/>
        <w:ind w:left="1077" w:hanging="357"/>
        <w:contextualSpacing w:val="0"/>
        <w:jc w:val="both"/>
      </w:pPr>
      <w:r w:rsidRPr="00A051E8">
        <w:t>ilości roboczogodzin i maszynogodzin zostaną określone na podstawie nakładów rzeczowych określonych w Katalogach Nakładów Rzeczowych (KNR), a w przypadku prac, dla których nie określono nakładów rzeczowych w KNR, według innych ogólnie stosowanych katalogów lub nakładów własnych zaakceptowanych przez Zamawiającego.</w:t>
      </w:r>
    </w:p>
    <w:p w14:paraId="241C8CA1" w14:textId="541844FE" w:rsidR="00EF12FA" w:rsidRPr="00A051E8" w:rsidRDefault="00EF12FA" w:rsidP="0014628B">
      <w:pPr>
        <w:pStyle w:val="Akapitzlist"/>
        <w:numPr>
          <w:ilvl w:val="0"/>
          <w:numId w:val="8"/>
        </w:numPr>
        <w:spacing w:after="120" w:line="276" w:lineRule="auto"/>
        <w:ind w:left="714" w:hanging="357"/>
        <w:contextualSpacing w:val="0"/>
        <w:jc w:val="both"/>
      </w:pPr>
      <w:r w:rsidRPr="00A051E8">
        <w:t xml:space="preserve">Jeżeli </w:t>
      </w:r>
      <w:r w:rsidR="00B44B9C" w:rsidRPr="00A051E8">
        <w:t xml:space="preserve">Wykonawca nie przedłoży do Zamawiającego kalkulacji, o której mowa w ust. </w:t>
      </w:r>
      <w:r w:rsidR="00BC2E25" w:rsidRPr="00A051E8">
        <w:t>6</w:t>
      </w:r>
      <w:r w:rsidR="00747999" w:rsidRPr="00A051E8">
        <w:t xml:space="preserve"> albo </w:t>
      </w:r>
      <w:r w:rsidRPr="00A051E8">
        <w:t>cena jednostkowa przedłożona przez Wykonawcę do</w:t>
      </w:r>
      <w:r w:rsidR="00D50F8E" w:rsidRPr="00A051E8">
        <w:t xml:space="preserve"> </w:t>
      </w:r>
      <w:r w:rsidRPr="00A051E8">
        <w:t xml:space="preserve">akceptacji Zamawiającemu </w:t>
      </w:r>
      <w:r w:rsidR="001E5086" w:rsidRPr="00A051E8">
        <w:br/>
      </w:r>
      <w:r w:rsidR="00364292" w:rsidRPr="00A051E8">
        <w:t xml:space="preserve">w formie pisemnej </w:t>
      </w:r>
      <w:r w:rsidRPr="00A051E8">
        <w:t xml:space="preserve">będzie skalkulowana niezgodnie z postanowieniami ust. </w:t>
      </w:r>
      <w:r w:rsidR="00BC2E25" w:rsidRPr="00A051E8">
        <w:t>6</w:t>
      </w:r>
      <w:r w:rsidRPr="00A051E8">
        <w:t>, Zamawiający</w:t>
      </w:r>
      <w:r w:rsidR="00B44B9C" w:rsidRPr="00A051E8">
        <w:t>,</w:t>
      </w:r>
      <w:r w:rsidRPr="00A051E8">
        <w:t xml:space="preserve"> </w:t>
      </w:r>
      <w:r w:rsidR="00B44B9C" w:rsidRPr="00A051E8">
        <w:t>w terminie 7 dni</w:t>
      </w:r>
      <w:r w:rsidR="008F5DB1" w:rsidRPr="00A051E8">
        <w:t xml:space="preserve"> od dnia otrzymania kalkulacji od Wykonawcy</w:t>
      </w:r>
      <w:r w:rsidR="00B44B9C" w:rsidRPr="00A051E8">
        <w:t>,</w:t>
      </w:r>
      <w:r w:rsidR="00B44B9C" w:rsidRPr="00A051E8" w:rsidDel="00B44B9C">
        <w:t xml:space="preserve"> </w:t>
      </w:r>
      <w:r w:rsidR="008308FB" w:rsidRPr="00A051E8">
        <w:t xml:space="preserve">albo </w:t>
      </w:r>
      <w:r w:rsidR="001E5086" w:rsidRPr="00A051E8">
        <w:br/>
      </w:r>
      <w:r w:rsidR="008308FB" w:rsidRPr="00A051E8">
        <w:t xml:space="preserve">od terminu, w którym powinien był ją otrzymać, </w:t>
      </w:r>
      <w:r w:rsidR="00B44B9C" w:rsidRPr="00A051E8">
        <w:t xml:space="preserve">określi cenę </w:t>
      </w:r>
      <w:r w:rsidR="005E2925" w:rsidRPr="00A051E8">
        <w:t xml:space="preserve">w formie pisemnej </w:t>
      </w:r>
      <w:r w:rsidR="00B44B9C" w:rsidRPr="00A051E8">
        <w:t>w</w:t>
      </w:r>
      <w:r w:rsidRPr="00A051E8">
        <w:t xml:space="preserve"> opar</w:t>
      </w:r>
      <w:r w:rsidR="00B44B9C" w:rsidRPr="00A051E8">
        <w:t>ciu</w:t>
      </w:r>
      <w:r w:rsidRPr="00A051E8">
        <w:t xml:space="preserve"> </w:t>
      </w:r>
      <w:r w:rsidR="00B44B9C" w:rsidRPr="00A051E8">
        <w:t>o</w:t>
      </w:r>
      <w:r w:rsidRPr="00A051E8">
        <w:t xml:space="preserve"> </w:t>
      </w:r>
      <w:r w:rsidR="008308FB" w:rsidRPr="00A051E8">
        <w:t>własną kalkulację zgodnie z postanowieniami ust.</w:t>
      </w:r>
      <w:r w:rsidR="00BE1288" w:rsidRPr="00A051E8">
        <w:t xml:space="preserve"> </w:t>
      </w:r>
      <w:r w:rsidR="000A22F7" w:rsidRPr="00A051E8">
        <w:t>6</w:t>
      </w:r>
      <w:r w:rsidR="00751C16" w:rsidRPr="00A051E8">
        <w:t xml:space="preserve"> </w:t>
      </w:r>
      <w:r w:rsidR="005E2925" w:rsidRPr="00A051E8">
        <w:t xml:space="preserve"> i przekaże ją Wykonawcy.  </w:t>
      </w:r>
      <w:r w:rsidR="008308FB" w:rsidRPr="00A051E8">
        <w:t>Wykonawca jest zobowiązany do wykonania zleconych prac za wynagrodzeniem wskazanym w kalkulacji Zamawiającego.</w:t>
      </w:r>
      <w:r w:rsidR="005E2925" w:rsidRPr="00A051E8">
        <w:t xml:space="preserve"> </w:t>
      </w:r>
    </w:p>
    <w:p w14:paraId="764BD101" w14:textId="188746E0" w:rsidR="007B6265" w:rsidRPr="00A051E8" w:rsidRDefault="007B6265" w:rsidP="0014628B">
      <w:pPr>
        <w:pStyle w:val="Akapitzlist"/>
        <w:numPr>
          <w:ilvl w:val="0"/>
          <w:numId w:val="8"/>
        </w:numPr>
        <w:spacing w:after="120" w:line="276" w:lineRule="auto"/>
        <w:ind w:left="714" w:hanging="357"/>
        <w:contextualSpacing w:val="0"/>
        <w:jc w:val="both"/>
      </w:pPr>
      <w:bookmarkStart w:id="5" w:name="_Hlk108421848"/>
      <w:r w:rsidRPr="00A051E8">
        <w:t xml:space="preserve">Zamawiający dokona </w:t>
      </w:r>
      <w:r w:rsidR="00364292" w:rsidRPr="00A051E8">
        <w:t xml:space="preserve">w formie </w:t>
      </w:r>
      <w:r w:rsidRPr="00A051E8">
        <w:t xml:space="preserve">pisemnej akceptacji w terminie 7 dni od dnia </w:t>
      </w:r>
      <w:r w:rsidR="0097615E" w:rsidRPr="00A051E8">
        <w:t>otrzymania kalkulacji od Wykonawcy, o ile będzie ona skalkulowana zgodnie z postanowieniami ust</w:t>
      </w:r>
      <w:r w:rsidR="00C73789" w:rsidRPr="00A051E8">
        <w:t>. </w:t>
      </w:r>
      <w:r w:rsidR="000A22F7" w:rsidRPr="00A051E8">
        <w:t>6</w:t>
      </w:r>
      <w:r w:rsidR="00056B8A" w:rsidRPr="00A051E8">
        <w:t>.</w:t>
      </w:r>
    </w:p>
    <w:p w14:paraId="559E0F5E" w14:textId="7CE4DA47" w:rsidR="00A75071" w:rsidRPr="00A051E8" w:rsidRDefault="00A75071" w:rsidP="0014628B">
      <w:pPr>
        <w:numPr>
          <w:ilvl w:val="0"/>
          <w:numId w:val="8"/>
        </w:numPr>
        <w:spacing w:after="120" w:line="276" w:lineRule="auto"/>
        <w:ind w:left="714" w:hanging="357"/>
        <w:jc w:val="both"/>
        <w:textAlignment w:val="baseline"/>
        <w:rPr>
          <w:spacing w:val="-4"/>
          <w:lang w:eastAsia="zh-CN"/>
        </w:rPr>
      </w:pPr>
      <w:r w:rsidRPr="00A051E8">
        <w:rPr>
          <w:spacing w:val="-4"/>
          <w:lang w:eastAsia="zh-CN"/>
        </w:rPr>
        <w:t xml:space="preserve">Wykonawca </w:t>
      </w:r>
      <w:r w:rsidRPr="00A051E8">
        <w:t xml:space="preserve"> nie przystąpi do realizacji zlecenia przed uzyskaniem </w:t>
      </w:r>
      <w:r w:rsidR="00364292" w:rsidRPr="00A051E8">
        <w:t xml:space="preserve">w formie </w:t>
      </w:r>
      <w:r w:rsidRPr="00A051E8">
        <w:t>pisemnej akceptacji Zamawiającego</w:t>
      </w:r>
      <w:r w:rsidR="00300706" w:rsidRPr="00A051E8">
        <w:t>,</w:t>
      </w:r>
      <w:r w:rsidRPr="00A051E8">
        <w:t xml:space="preserve"> o której mowa w ust. </w:t>
      </w:r>
      <w:r w:rsidR="00CE22CF" w:rsidRPr="00A051E8">
        <w:t>6</w:t>
      </w:r>
      <w:r w:rsidR="000A22F7" w:rsidRPr="00A051E8">
        <w:t>-8</w:t>
      </w:r>
      <w:r w:rsidRPr="00A051E8">
        <w:t xml:space="preserve">. Termin realizacji zlecenia rozpocznie się w następnym dniu po otrzymaniu przez Wykonawcę </w:t>
      </w:r>
      <w:r w:rsidR="00DE78D6" w:rsidRPr="00A051E8">
        <w:t xml:space="preserve">w formie </w:t>
      </w:r>
      <w:r w:rsidRPr="00A051E8">
        <w:t>pisemnej akceptacji Zamawiającego</w:t>
      </w:r>
      <w:r w:rsidR="00300706" w:rsidRPr="00A051E8">
        <w:t>,</w:t>
      </w:r>
      <w:r w:rsidRPr="00A051E8">
        <w:t xml:space="preserve"> o której mowa w ust. 6</w:t>
      </w:r>
      <w:r w:rsidR="000A22F7" w:rsidRPr="00A051E8">
        <w:t>-8</w:t>
      </w:r>
      <w:r w:rsidRPr="00A051E8">
        <w:t>.</w:t>
      </w:r>
    </w:p>
    <w:p w14:paraId="15F0E3F8" w14:textId="34A47081" w:rsidR="00F87D68" w:rsidRPr="00A051E8" w:rsidRDefault="00F87D68" w:rsidP="0014628B">
      <w:pPr>
        <w:numPr>
          <w:ilvl w:val="0"/>
          <w:numId w:val="8"/>
        </w:numPr>
        <w:spacing w:line="276" w:lineRule="auto"/>
        <w:ind w:left="714" w:hanging="357"/>
        <w:jc w:val="both"/>
        <w:textAlignment w:val="baseline"/>
        <w:rPr>
          <w:spacing w:val="-4"/>
          <w:lang w:eastAsia="zh-CN"/>
        </w:rPr>
      </w:pPr>
      <w:r w:rsidRPr="00A051E8">
        <w:rPr>
          <w:spacing w:val="-4"/>
          <w:lang w:eastAsia="zh-CN"/>
        </w:rPr>
        <w:t>W przypadku niewykonania prac poleconych, Zamawiający ma prawo, bez upoważnienia przez Sąd, zlecić wykonanie Umowy osobie trzeciej wybranej według własnego wyboru na koszt Wykonawcy, po uprzednim wezwaniu Wykonawcy do usunięcia nieprawidłowości w wykonywaniu Umowy i bezskutecznego upływu terminu określonego w wezwaniu, nie krótszego niż 3 dni robocze. W nagłych wypadkach, w szczególności w sytuacjach zagrożenia bezpieczeństwa ruchu drogowego lub życia i zdrowia lub możliwości wystąpienia niepowetowanej szkody Zamawiającego, Zamawiający może zrealizować uprawnienie, o którym mowa w zdaniu poprzedzającym, bez konieczności uprzedniego wezwania Wykonawcy</w:t>
      </w:r>
      <w:r w:rsidR="0014628B" w:rsidRPr="00A051E8">
        <w:rPr>
          <w:spacing w:val="-4"/>
          <w:lang w:eastAsia="zh-CN"/>
        </w:rPr>
        <w:t>.</w:t>
      </w:r>
    </w:p>
    <w:bookmarkEnd w:id="5"/>
    <w:p w14:paraId="122EACB8" w14:textId="77777777" w:rsidR="00751C16" w:rsidRPr="00A051E8" w:rsidRDefault="00751C16" w:rsidP="0014628B">
      <w:pPr>
        <w:spacing w:line="276" w:lineRule="auto"/>
        <w:jc w:val="both"/>
      </w:pPr>
    </w:p>
    <w:p w14:paraId="23A4C3F8" w14:textId="77777777" w:rsidR="00A512E4" w:rsidRPr="00A051E8" w:rsidRDefault="00A512E4" w:rsidP="0014628B">
      <w:pPr>
        <w:spacing w:line="276" w:lineRule="auto"/>
        <w:ind w:left="426"/>
        <w:jc w:val="center"/>
        <w:rPr>
          <w:b/>
          <w:color w:val="000000" w:themeColor="text1"/>
        </w:rPr>
      </w:pPr>
      <w:bookmarkStart w:id="6" w:name="_Hlk108599620"/>
      <w:r w:rsidRPr="00A051E8">
        <w:rPr>
          <w:b/>
          <w:color w:val="000000" w:themeColor="text1"/>
        </w:rPr>
        <w:t>§ 7</w:t>
      </w:r>
    </w:p>
    <w:p w14:paraId="02FED29F" w14:textId="00468CA3" w:rsidR="00A512E4" w:rsidRPr="00A051E8" w:rsidRDefault="00A512E4" w:rsidP="0014628B">
      <w:pPr>
        <w:spacing w:line="276" w:lineRule="auto"/>
        <w:ind w:left="426"/>
        <w:jc w:val="center"/>
        <w:rPr>
          <w:b/>
          <w:color w:val="000000" w:themeColor="text1"/>
        </w:rPr>
      </w:pPr>
      <w:r w:rsidRPr="00A051E8">
        <w:rPr>
          <w:b/>
          <w:color w:val="000000" w:themeColor="text1"/>
        </w:rPr>
        <w:t xml:space="preserve">Waloryzacja </w:t>
      </w:r>
      <w:r w:rsidR="00DD261B" w:rsidRPr="00A051E8">
        <w:rPr>
          <w:b/>
          <w:color w:val="000000" w:themeColor="text1"/>
        </w:rPr>
        <w:t>w</w:t>
      </w:r>
      <w:r w:rsidRPr="00A051E8">
        <w:rPr>
          <w:b/>
          <w:color w:val="000000" w:themeColor="text1"/>
        </w:rPr>
        <w:t>ynagrodzenia</w:t>
      </w:r>
    </w:p>
    <w:p w14:paraId="04E2C2DB" w14:textId="77777777" w:rsidR="00A512E4" w:rsidRPr="00A051E8" w:rsidRDefault="00A512E4" w:rsidP="0014628B">
      <w:pPr>
        <w:spacing w:line="276" w:lineRule="auto"/>
        <w:ind w:left="426"/>
        <w:jc w:val="center"/>
        <w:rPr>
          <w:b/>
          <w:color w:val="000000" w:themeColor="text1"/>
        </w:rPr>
      </w:pPr>
    </w:p>
    <w:p w14:paraId="333FD1CA" w14:textId="543B56A0" w:rsidR="00DD21EC" w:rsidRPr="00A051E8" w:rsidRDefault="00621847" w:rsidP="0014628B">
      <w:pPr>
        <w:pStyle w:val="Akapitzlist"/>
        <w:numPr>
          <w:ilvl w:val="0"/>
          <w:numId w:val="11"/>
        </w:numPr>
        <w:spacing w:after="120" w:line="276" w:lineRule="auto"/>
        <w:ind w:left="714" w:hanging="357"/>
        <w:contextualSpacing w:val="0"/>
        <w:jc w:val="both"/>
      </w:pPr>
      <w:r w:rsidRPr="00A051E8">
        <w:t>Wynagrodzenie płatne Wykonawcy będzie korygowane dla oddania wzrostów lub spadków kosztów w gospodarce narodowej, z zastrzeżeniem ust. 6.</w:t>
      </w:r>
    </w:p>
    <w:p w14:paraId="19FF0AC0" w14:textId="6328B9A9" w:rsidR="00DD21EC" w:rsidRPr="00A051E8" w:rsidRDefault="00DD21EC" w:rsidP="0014628B">
      <w:pPr>
        <w:pStyle w:val="Akapitzlist"/>
        <w:numPr>
          <w:ilvl w:val="0"/>
          <w:numId w:val="11"/>
        </w:numPr>
        <w:spacing w:after="120" w:line="276" w:lineRule="auto"/>
        <w:ind w:left="714" w:hanging="357"/>
        <w:contextualSpacing w:val="0"/>
        <w:jc w:val="both"/>
        <w:rPr>
          <w:spacing w:val="-4"/>
          <w:lang w:eastAsia="zh-CN"/>
        </w:rPr>
      </w:pPr>
      <w:r w:rsidRPr="00A051E8">
        <w:rPr>
          <w:spacing w:val="-4"/>
          <w:lang w:eastAsia="zh-CN"/>
        </w:rPr>
        <w:t>Kwoty płatne Wykonawcy podlegać będą miesięcznej waloryzacji według wzor</w:t>
      </w:r>
      <w:r w:rsidR="00300706" w:rsidRPr="00A051E8">
        <w:rPr>
          <w:spacing w:val="-4"/>
          <w:lang w:eastAsia="zh-CN"/>
        </w:rPr>
        <w:t>ów</w:t>
      </w:r>
      <w:r w:rsidRPr="00A051E8">
        <w:rPr>
          <w:spacing w:val="-4"/>
          <w:lang w:eastAsia="zh-CN"/>
        </w:rPr>
        <w:t xml:space="preserve"> określon</w:t>
      </w:r>
      <w:r w:rsidR="00300706" w:rsidRPr="00A051E8">
        <w:rPr>
          <w:spacing w:val="-4"/>
          <w:lang w:eastAsia="zh-CN"/>
        </w:rPr>
        <w:t>ych</w:t>
      </w:r>
      <w:r w:rsidRPr="00A051E8">
        <w:rPr>
          <w:spacing w:val="-4"/>
          <w:lang w:eastAsia="zh-CN"/>
        </w:rPr>
        <w:t xml:space="preserve"> w ust. 3. Waloryzacja rozpoczyna się od początku 7 miesiąca od dnia zawarcia Umowy.  Dla uniknięcia wątpliwości Strony ustalają,  że waloryzacji podlegać będzie wynagrodzenie Wykonawcy za prace, ujęte w poleceniach Zamawiającego  wystawionych od początku 7 miesiąca licząc od dnia zawarcia Umowy. Natomiast wynagrodzenie za prace realizowane bez polecenia Zamawiającego, o których mowa w § 6 ust. 5, będzie podlegało miesięcznej waloryzacji począwszy od początku 7 miesiąca licząc od dnia zawarcia Umowy.</w:t>
      </w:r>
    </w:p>
    <w:p w14:paraId="63A84CFB" w14:textId="4060143F" w:rsidR="007A6168" w:rsidRPr="00A051E8" w:rsidRDefault="00A620E1" w:rsidP="0014628B">
      <w:pPr>
        <w:pStyle w:val="Akapitzlist"/>
        <w:numPr>
          <w:ilvl w:val="0"/>
          <w:numId w:val="11"/>
        </w:numPr>
        <w:spacing w:after="120" w:line="276" w:lineRule="auto"/>
        <w:ind w:left="714" w:hanging="357"/>
        <w:contextualSpacing w:val="0"/>
        <w:jc w:val="both"/>
      </w:pPr>
      <w:r w:rsidRPr="00A051E8">
        <w:t xml:space="preserve">Mnożnik korygujący </w:t>
      </w:r>
      <w:r w:rsidR="00A512E4" w:rsidRPr="00A051E8">
        <w:t>wynagrodzenia miesięcznego Wykonawcy (poziom waloryzacji)</w:t>
      </w:r>
      <w:r w:rsidR="007A6168" w:rsidRPr="00A051E8">
        <w:t>:</w:t>
      </w:r>
    </w:p>
    <w:p w14:paraId="6E2600B2" w14:textId="2D8DF799" w:rsidR="007A6168" w:rsidRPr="00A051E8" w:rsidRDefault="007A6168" w:rsidP="0014628B">
      <w:pPr>
        <w:pStyle w:val="Akapitzlist"/>
        <w:numPr>
          <w:ilvl w:val="0"/>
          <w:numId w:val="125"/>
        </w:numPr>
        <w:spacing w:after="120" w:line="276" w:lineRule="auto"/>
        <w:ind w:left="1066" w:hanging="357"/>
        <w:contextualSpacing w:val="0"/>
        <w:jc w:val="both"/>
      </w:pPr>
      <w:r w:rsidRPr="00A051E8">
        <w:t>dla prac z Grupy 2-</w:t>
      </w:r>
      <w:r w:rsidR="00C73789" w:rsidRPr="00A051E8">
        <w:t xml:space="preserve">12 </w:t>
      </w:r>
      <w:r w:rsidRPr="00A051E8">
        <w:t>będzie ustalany na podstawie następującego wzoru</w:t>
      </w:r>
      <w:r w:rsidR="00726E4C" w:rsidRPr="00A051E8">
        <w:t>:</w:t>
      </w:r>
    </w:p>
    <w:p w14:paraId="15D754DC" w14:textId="77777777" w:rsidR="00A512E4" w:rsidRPr="00A051E8" w:rsidRDefault="00000000" w:rsidP="0014628B">
      <w:pPr>
        <w:spacing w:before="120" w:after="120" w:line="276" w:lineRule="auto"/>
        <w:ind w:left="480"/>
        <w:jc w:val="both"/>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r>
            <w:rPr>
              <w:rFonts w:ascii="Cambria Math" w:hAnsi="Cambria Math"/>
              <w:color w:val="000000" w:themeColor="text1"/>
            </w:rPr>
            <m:t>=a+</m:t>
          </m:r>
          <m:d>
            <m:dPr>
              <m:ctrlPr>
                <w:rPr>
                  <w:rFonts w:ascii="Cambria Math" w:hAnsi="Cambria Math"/>
                  <w:i/>
                  <w:color w:val="000000" w:themeColor="text1"/>
                </w:rPr>
              </m:ctrlPr>
            </m:dPr>
            <m:e>
              <m:r>
                <w:rPr>
                  <w:rFonts w:ascii="Cambria Math" w:hAnsi="Cambria Math"/>
                  <w:color w:val="000000" w:themeColor="text1"/>
                </w:rPr>
                <m:t>b×</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n</m:t>
                      </m:r>
                    </m:sub>
                  </m:sSub>
                </m:num>
                <m:den>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0</m:t>
                      </m:r>
                    </m:sub>
                  </m:sSub>
                </m:den>
              </m:f>
              <m:r>
                <w:rPr>
                  <w:rFonts w:ascii="Cambria Math" w:hAnsi="Cambria Math"/>
                  <w:color w:val="000000" w:themeColor="text1"/>
                </w:rPr>
                <m:t>+c×</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n</m:t>
                      </m:r>
                    </m:sub>
                  </m:sSub>
                </m:num>
                <m:den>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0</m:t>
                      </m:r>
                    </m:sub>
                  </m:sSub>
                </m:den>
              </m:f>
              <m:r>
                <w:rPr>
                  <w:rFonts w:ascii="Cambria Math" w:hAnsi="Cambria Math"/>
                  <w:color w:val="000000" w:themeColor="text1"/>
                </w:rPr>
                <m:t>+d×</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n</m:t>
                      </m:r>
                    </m:sub>
                  </m:sSub>
                </m:num>
                <m:den>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0</m:t>
                      </m:r>
                    </m:sub>
                  </m:sSub>
                </m:den>
              </m:f>
            </m:e>
          </m:d>
        </m:oMath>
      </m:oMathPara>
    </w:p>
    <w:p w14:paraId="10597F63" w14:textId="77777777" w:rsidR="000D4618" w:rsidRPr="00A051E8" w:rsidRDefault="000D4618" w:rsidP="0014628B">
      <w:pPr>
        <w:spacing w:before="120" w:after="120" w:line="276" w:lineRule="auto"/>
        <w:ind w:left="482" w:firstLine="511"/>
        <w:jc w:val="both"/>
        <w:rPr>
          <w:color w:val="000000" w:themeColor="text1"/>
        </w:rPr>
      </w:pPr>
    </w:p>
    <w:p w14:paraId="00DF48BA" w14:textId="544C5B5A" w:rsidR="00A512E4" w:rsidRPr="00A051E8" w:rsidRDefault="00A512E4" w:rsidP="0014628B">
      <w:pPr>
        <w:spacing w:before="120" w:after="120" w:line="276" w:lineRule="auto"/>
        <w:ind w:left="482" w:firstLine="511"/>
        <w:jc w:val="both"/>
        <w:rPr>
          <w:color w:val="000000" w:themeColor="text1"/>
        </w:rPr>
      </w:pPr>
      <w:r w:rsidRPr="00A051E8">
        <w:rPr>
          <w:color w:val="000000" w:themeColor="text1"/>
        </w:rPr>
        <w:t>Gdzie :</w:t>
      </w:r>
    </w:p>
    <w:p w14:paraId="10F5C205" w14:textId="77777777" w:rsidR="00A512E4" w:rsidRPr="00A051E8" w:rsidRDefault="00A512E4" w:rsidP="005D0F70">
      <w:pPr>
        <w:spacing w:before="120" w:after="120" w:line="276" w:lineRule="auto"/>
        <w:ind w:left="993"/>
        <w:jc w:val="both"/>
        <w:rPr>
          <w:color w:val="000000" w:themeColor="text1"/>
        </w:rPr>
      </w:pPr>
      <w:r w:rsidRPr="00A051E8">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oMath>
      <w:r w:rsidRPr="00A051E8">
        <w:rPr>
          <w:color w:val="000000" w:themeColor="text1"/>
        </w:rPr>
        <w:t>”- jest mnożnikiem korygującym, obliczanym na podstawie powyższego wzoru;</w:t>
      </w:r>
    </w:p>
    <w:p w14:paraId="3F20E101" w14:textId="77777777" w:rsidR="00A512E4" w:rsidRPr="00A051E8" w:rsidRDefault="00A512E4" w:rsidP="005D0F70">
      <w:pPr>
        <w:spacing w:before="120" w:after="120" w:line="276" w:lineRule="auto"/>
        <w:ind w:left="993"/>
        <w:jc w:val="both"/>
        <w:rPr>
          <w:color w:val="000000" w:themeColor="text1"/>
        </w:rPr>
      </w:pPr>
      <w:r w:rsidRPr="00A051E8">
        <w:rPr>
          <w:color w:val="000000" w:themeColor="text1"/>
        </w:rPr>
        <w:t xml:space="preserve"> „</w:t>
      </w:r>
      <m:oMath>
        <m:r>
          <w:rPr>
            <w:rFonts w:ascii="Cambria Math" w:hAnsi="Cambria Math"/>
            <w:color w:val="000000" w:themeColor="text1"/>
          </w:rPr>
          <m:t>a</m:t>
        </m:r>
      </m:oMath>
      <w:r w:rsidRPr="00A051E8">
        <w:rPr>
          <w:color w:val="000000" w:themeColor="text1"/>
        </w:rPr>
        <w:t>”- jest stałym współczynnikiem o wartości 0,50</w:t>
      </w:r>
    </w:p>
    <w:p w14:paraId="6B64C8A0" w14:textId="77777777" w:rsidR="00A512E4" w:rsidRPr="00A051E8" w:rsidRDefault="00A512E4" w:rsidP="005D0F70">
      <w:pPr>
        <w:spacing w:before="120" w:after="120" w:line="276" w:lineRule="auto"/>
        <w:ind w:left="993"/>
        <w:jc w:val="both"/>
        <w:rPr>
          <w:color w:val="000000" w:themeColor="text1"/>
        </w:rPr>
      </w:pPr>
      <w:r w:rsidRPr="00A051E8">
        <w:rPr>
          <w:color w:val="000000" w:themeColor="text1"/>
        </w:rPr>
        <w:t>„</w:t>
      </w:r>
      <m:oMath>
        <m:r>
          <w:rPr>
            <w:rFonts w:ascii="Cambria Math" w:hAnsi="Cambria Math"/>
            <w:color w:val="000000" w:themeColor="text1"/>
          </w:rPr>
          <m:t>b</m:t>
        </m:r>
      </m:oMath>
      <w:r w:rsidRPr="00A051E8">
        <w:rPr>
          <w:color w:val="000000" w:themeColor="text1"/>
        </w:rPr>
        <w:t>”, „</w:t>
      </w:r>
      <m:oMath>
        <m:r>
          <w:rPr>
            <w:rFonts w:ascii="Cambria Math" w:hAnsi="Cambria Math"/>
            <w:color w:val="000000" w:themeColor="text1"/>
          </w:rPr>
          <m:t>c</m:t>
        </m:r>
      </m:oMath>
      <w:r w:rsidRPr="00A051E8">
        <w:rPr>
          <w:color w:val="000000" w:themeColor="text1"/>
        </w:rPr>
        <w:t>”, „</w:t>
      </w:r>
      <m:oMath>
        <m:r>
          <w:rPr>
            <w:rFonts w:ascii="Cambria Math" w:hAnsi="Cambria Math"/>
            <w:color w:val="000000" w:themeColor="text1"/>
          </w:rPr>
          <m:t>d</m:t>
        </m:r>
      </m:oMath>
      <w:r w:rsidRPr="00A051E8">
        <w:rPr>
          <w:color w:val="000000" w:themeColor="text1"/>
        </w:rPr>
        <w:t xml:space="preserve">”- są wagami stałymi określonymi w tabeli Koszyk waloryzacyjny, </w:t>
      </w:r>
    </w:p>
    <w:p w14:paraId="1471A1CE" w14:textId="77777777" w:rsidR="00A512E4" w:rsidRPr="00A051E8" w:rsidRDefault="00A512E4" w:rsidP="005D0F70">
      <w:pPr>
        <w:spacing w:before="120" w:after="120" w:line="276" w:lineRule="auto"/>
        <w:ind w:left="993"/>
        <w:jc w:val="both"/>
        <w:rPr>
          <w:color w:val="000000" w:themeColor="text1"/>
        </w:rPr>
      </w:pPr>
      <w:r w:rsidRPr="00A051E8">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n</m:t>
            </m:r>
          </m:sub>
        </m:sSub>
      </m:oMath>
      <w:r w:rsidRPr="00A051E8">
        <w:rPr>
          <w:color w:val="000000" w:themeColor="text1"/>
        </w:rPr>
        <w:t>”,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n</m:t>
            </m:r>
          </m:sub>
        </m:sSub>
      </m:oMath>
      <w:r w:rsidRPr="00A051E8">
        <w:rPr>
          <w:color w:val="000000" w:themeColor="text1"/>
        </w:rPr>
        <w:t>”,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n</m:t>
            </m:r>
          </m:sub>
        </m:sSub>
      </m:oMath>
      <w:r w:rsidRPr="00A051E8">
        <w:rPr>
          <w:color w:val="000000" w:themeColor="text1"/>
        </w:rPr>
        <w:t>”- są narastającymi wskaźnikami cen opublikowanymi przez Prezesa GUS w Dziedzinowej Bazie Wiedzy</w:t>
      </w:r>
      <w:r w:rsidR="00FB7BB3" w:rsidRPr="00A051E8">
        <w:rPr>
          <w:color w:val="000000" w:themeColor="text1"/>
        </w:rPr>
        <w:t>,</w:t>
      </w:r>
      <w:r w:rsidR="00153187" w:rsidRPr="00A051E8">
        <w:rPr>
          <w:color w:val="000000" w:themeColor="text1"/>
        </w:rPr>
        <w:t xml:space="preserve"> ogłoszonymi do dnia </w:t>
      </w:r>
      <w:r w:rsidR="00007BF4" w:rsidRPr="00A051E8">
        <w:rPr>
          <w:color w:val="000000" w:themeColor="text1"/>
        </w:rPr>
        <w:t xml:space="preserve">podpisania Protokołu Odbioru </w:t>
      </w:r>
      <w:r w:rsidR="00C111A3" w:rsidRPr="00A051E8">
        <w:rPr>
          <w:color w:val="000000" w:themeColor="text1"/>
        </w:rPr>
        <w:t xml:space="preserve">prac </w:t>
      </w:r>
      <w:r w:rsidR="007C1F04" w:rsidRPr="00A051E8">
        <w:rPr>
          <w:color w:val="000000" w:themeColor="text1"/>
        </w:rPr>
        <w:t>utrzymaniowych</w:t>
      </w:r>
      <w:r w:rsidR="00263921" w:rsidRPr="00A051E8">
        <w:rPr>
          <w:color w:val="000000" w:themeColor="text1"/>
        </w:rPr>
        <w:t xml:space="preserve"> </w:t>
      </w:r>
      <w:r w:rsidR="00C111A3" w:rsidRPr="00A051E8">
        <w:rPr>
          <w:color w:val="000000" w:themeColor="text1"/>
        </w:rPr>
        <w:t>–</w:t>
      </w:r>
      <w:r w:rsidR="00FF5BC0" w:rsidRPr="00A051E8">
        <w:rPr>
          <w:color w:val="000000" w:themeColor="text1"/>
        </w:rPr>
        <w:t xml:space="preserve"> </w:t>
      </w:r>
      <w:r w:rsidR="00C111A3" w:rsidRPr="00A051E8">
        <w:rPr>
          <w:color w:val="000000" w:themeColor="text1"/>
        </w:rPr>
        <w:t>stanowiąc</w:t>
      </w:r>
      <w:r w:rsidR="00CA4E5B" w:rsidRPr="00A051E8">
        <w:rPr>
          <w:color w:val="000000" w:themeColor="text1"/>
        </w:rPr>
        <w:t>ego</w:t>
      </w:r>
      <w:r w:rsidR="00C111A3" w:rsidRPr="00A051E8">
        <w:rPr>
          <w:color w:val="000000" w:themeColor="text1"/>
        </w:rPr>
        <w:t xml:space="preserve"> </w:t>
      </w:r>
      <w:r w:rsidR="00FF5BC0" w:rsidRPr="00A051E8">
        <w:rPr>
          <w:color w:val="000000" w:themeColor="text1"/>
        </w:rPr>
        <w:t>Z</w:t>
      </w:r>
      <w:r w:rsidR="00C111A3" w:rsidRPr="00A051E8">
        <w:rPr>
          <w:color w:val="000000" w:themeColor="text1"/>
        </w:rPr>
        <w:t xml:space="preserve">ałącznik nr 6 </w:t>
      </w:r>
      <w:r w:rsidR="00FF5BC0" w:rsidRPr="00A051E8">
        <w:rPr>
          <w:color w:val="000000" w:themeColor="text1"/>
        </w:rPr>
        <w:t xml:space="preserve">do </w:t>
      </w:r>
      <w:r w:rsidR="003E2DCC" w:rsidRPr="00A051E8">
        <w:rPr>
          <w:color w:val="000000" w:themeColor="text1"/>
        </w:rPr>
        <w:t xml:space="preserve">Umowy i Protokołu Odbioru prac zimowego utrzymania dróg </w:t>
      </w:r>
      <w:r w:rsidR="007C1F04" w:rsidRPr="00A051E8">
        <w:rPr>
          <w:color w:val="000000" w:themeColor="text1"/>
        </w:rPr>
        <w:t>krajowych/autostrad/</w:t>
      </w:r>
      <w:r w:rsidR="003E2DCC" w:rsidRPr="00A051E8">
        <w:rPr>
          <w:color w:val="000000" w:themeColor="text1"/>
        </w:rPr>
        <w:t xml:space="preserve">dróg </w:t>
      </w:r>
      <w:r w:rsidR="007C1F04" w:rsidRPr="00A051E8">
        <w:rPr>
          <w:color w:val="000000" w:themeColor="text1"/>
        </w:rPr>
        <w:t>ekspresowych</w:t>
      </w:r>
      <w:r w:rsidR="00FB7BB3" w:rsidRPr="00A051E8">
        <w:rPr>
          <w:color w:val="000000" w:themeColor="text1"/>
        </w:rPr>
        <w:t xml:space="preserve"> – </w:t>
      </w:r>
      <w:r w:rsidR="00FF5BC0" w:rsidRPr="00A051E8">
        <w:rPr>
          <w:color w:val="000000" w:themeColor="text1"/>
        </w:rPr>
        <w:t>stanowiąc</w:t>
      </w:r>
      <w:r w:rsidR="00CA4E5B" w:rsidRPr="00A051E8">
        <w:rPr>
          <w:color w:val="000000" w:themeColor="text1"/>
        </w:rPr>
        <w:t>ego</w:t>
      </w:r>
      <w:r w:rsidR="00FF5BC0" w:rsidRPr="00A051E8">
        <w:rPr>
          <w:color w:val="000000" w:themeColor="text1"/>
        </w:rPr>
        <w:t xml:space="preserve"> Załącznik nr 7 do Umowy, </w:t>
      </w:r>
      <w:r w:rsidR="00961FF3" w:rsidRPr="00A051E8">
        <w:rPr>
          <w:color w:val="000000" w:themeColor="text1"/>
        </w:rPr>
        <w:t>w danym okresie rozliczeniowym</w:t>
      </w:r>
      <w:r w:rsidRPr="00A051E8">
        <w:rPr>
          <w:color w:val="000000" w:themeColor="text1"/>
        </w:rPr>
        <w:t xml:space="preserve">, </w:t>
      </w:r>
    </w:p>
    <w:p w14:paraId="66592317" w14:textId="77777777" w:rsidR="00A512E4" w:rsidRPr="00A051E8" w:rsidRDefault="00A512E4" w:rsidP="005D0F70">
      <w:pPr>
        <w:spacing w:before="120" w:after="120" w:line="276" w:lineRule="auto"/>
        <w:ind w:left="993"/>
        <w:jc w:val="both"/>
        <w:rPr>
          <w:color w:val="000000" w:themeColor="text1"/>
        </w:rPr>
      </w:pPr>
      <w:r w:rsidRPr="00A051E8">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0</m:t>
            </m:r>
          </m:sub>
        </m:sSub>
      </m:oMath>
      <w:r w:rsidRPr="00A051E8">
        <w:rPr>
          <w:color w:val="000000" w:themeColor="text1"/>
        </w:rPr>
        <w:t>”,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0</m:t>
            </m:r>
          </m:sub>
        </m:sSub>
      </m:oMath>
      <w:r w:rsidRPr="00A051E8">
        <w:rPr>
          <w:color w:val="000000" w:themeColor="text1"/>
        </w:rPr>
        <w:t>”, ”</w:t>
      </w:r>
      <m:oMath>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0</m:t>
            </m:r>
          </m:sub>
        </m:sSub>
      </m:oMath>
      <w:r w:rsidRPr="00A051E8">
        <w:rPr>
          <w:color w:val="000000" w:themeColor="text1"/>
        </w:rPr>
        <w:t>”- są narastającymi wskaźnikami cen opublikowanymi przez Prezesa GUS w Dziedzinowej Bazie Wiedzy w Dacie odniesienia</w:t>
      </w:r>
      <w:r w:rsidR="005231F7" w:rsidRPr="00A051E8">
        <w:rPr>
          <w:color w:val="000000" w:themeColor="text1"/>
        </w:rPr>
        <w:t>.</w:t>
      </w:r>
    </w:p>
    <w:p w14:paraId="04A41F99" w14:textId="77777777" w:rsidR="00F92673" w:rsidRPr="00A051E8" w:rsidRDefault="00F92673" w:rsidP="005D0F70">
      <w:pPr>
        <w:spacing w:before="120" w:after="120" w:line="276" w:lineRule="auto"/>
        <w:ind w:left="993"/>
        <w:jc w:val="both"/>
        <w:rPr>
          <w:color w:val="000000" w:themeColor="text1"/>
        </w:rPr>
      </w:pPr>
      <w:r w:rsidRPr="00A051E8">
        <w:rPr>
          <w:color w:val="000000" w:themeColor="text1"/>
        </w:rPr>
        <w:t xml:space="preserve">Data odniesienia - </w:t>
      </w:r>
      <w:r w:rsidRPr="00A051E8">
        <w:t>oznacza datę o 14 dni wcześniejszą</w:t>
      </w:r>
      <w:r w:rsidR="00FB7BB3" w:rsidRPr="00A051E8">
        <w:t>,</w:t>
      </w:r>
      <w:r w:rsidRPr="00A051E8">
        <w:t xml:space="preserve"> niż data wyznaczona na </w:t>
      </w:r>
      <w:r w:rsidR="00B412B3" w:rsidRPr="00A051E8">
        <w:t>złożenie</w:t>
      </w:r>
      <w:r w:rsidRPr="00A051E8">
        <w:t xml:space="preserve"> Oferty</w:t>
      </w:r>
      <w:r w:rsidR="00B412B3" w:rsidRPr="00A051E8">
        <w:t xml:space="preserve"> w postępowaniu</w:t>
      </w:r>
      <w:r w:rsidR="005231F7" w:rsidRPr="00A051E8">
        <w:t>.</w:t>
      </w:r>
    </w:p>
    <w:p w14:paraId="275CD5D3" w14:textId="30117526" w:rsidR="00F92673" w:rsidRPr="00A051E8" w:rsidRDefault="00F92673" w:rsidP="005D0F70">
      <w:pPr>
        <w:spacing w:line="276" w:lineRule="auto"/>
        <w:ind w:left="993"/>
        <w:jc w:val="both"/>
        <w:rPr>
          <w:bCs/>
        </w:rPr>
      </w:pPr>
      <w:r w:rsidRPr="00A051E8">
        <w:rPr>
          <w:bCs/>
        </w:rPr>
        <w:t xml:space="preserve">Ilorazy wskaźników cen (tj. </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n</m:t>
                </m:r>
              </m:sub>
            </m:sSub>
          </m:num>
          <m:den>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0</m:t>
                </m:r>
              </m:sub>
            </m:sSub>
          </m:den>
        </m:f>
        <m:r>
          <w:rPr>
            <w:rFonts w:ascii="Cambria Math" w:hAnsi="Cambria Math"/>
            <w:color w:val="000000" w:themeColor="text1"/>
          </w:rPr>
          <m:t xml:space="preserve">, </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n</m:t>
                </m:r>
              </m:sub>
            </m:sSub>
          </m:num>
          <m:den>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0</m:t>
                </m:r>
              </m:sub>
            </m:sSub>
          </m:den>
        </m:f>
        <w:bookmarkStart w:id="7" w:name="_Hlk114222913"/>
        <m:r>
          <w:rPr>
            <w:rFonts w:ascii="Cambria Math" w:hAnsi="Cambria Math"/>
            <w:color w:val="000000" w:themeColor="text1"/>
          </w:rPr>
          <m:t xml:space="preserve">, </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n</m:t>
                </m:r>
              </m:sub>
            </m:sSub>
          </m:num>
          <m:den>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0</m:t>
                </m:r>
              </m:sub>
            </m:sSub>
          </m:den>
        </m:f>
      </m:oMath>
      <w:bookmarkEnd w:id="7"/>
      <w:r w:rsidR="00CA4E5B" w:rsidRPr="00A051E8">
        <w:rPr>
          <w:bCs/>
        </w:rPr>
        <w:t>)</w:t>
      </w:r>
      <w:r w:rsidRPr="00A051E8">
        <w:rPr>
          <w:bCs/>
        </w:rPr>
        <w:t xml:space="preserve">) dla poszczególnych zmiennych należy obliczać z dokładnością do dwóch miejsc po przecinku. Iloczyny wskaźników cen i wag (np. b × </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n</m:t>
                </m:r>
              </m:sub>
            </m:sSub>
          </m:num>
          <m:den>
            <m:sSub>
              <m:sSubPr>
                <m:ctrlPr>
                  <w:rPr>
                    <w:rFonts w:ascii="Cambria Math" w:hAnsi="Cambria Math"/>
                    <w:i/>
                    <w:color w:val="000000" w:themeColor="text1"/>
                  </w:rPr>
                </m:ctrlPr>
              </m:sSubPr>
              <m:e>
                <m:r>
                  <w:rPr>
                    <w:rFonts w:ascii="Cambria Math" w:hAnsi="Cambria Math"/>
                    <w:color w:val="000000" w:themeColor="text1"/>
                  </w:rPr>
                  <m:t>CPI</m:t>
                </m:r>
              </m:e>
              <m:sub>
                <m:r>
                  <w:rPr>
                    <w:rFonts w:ascii="Cambria Math" w:hAnsi="Cambria Math"/>
                    <w:color w:val="000000" w:themeColor="text1"/>
                  </w:rPr>
                  <m:t>0</m:t>
                </m:r>
              </m:sub>
            </m:sSub>
          </m:den>
        </m:f>
      </m:oMath>
      <w:r w:rsidRPr="00A051E8">
        <w:rPr>
          <w:bCs/>
        </w:rPr>
        <w:t xml:space="preserve">) należy obliczać z dokładnością do 6 miejsc po przecinku. Natomiast wyniki tj. </w:t>
      </w:r>
      <w:r w:rsidRPr="00A051E8">
        <w:rPr>
          <w:rFonts w:ascii="Cambria Math" w:hAnsi="Cambria Math" w:cs="Cambria Math"/>
          <w:bCs/>
        </w:rPr>
        <w:t>𝑊𝑛</w:t>
      </w:r>
      <w:r w:rsidRPr="00A051E8">
        <w:rPr>
          <w:bCs/>
        </w:rPr>
        <w:t xml:space="preserve">,  należy obliczać z dokładnością do 4 miejsc po przecinku. </w:t>
      </w:r>
    </w:p>
    <w:p w14:paraId="2F83BDB2" w14:textId="77777777" w:rsidR="00C64752" w:rsidRPr="00A051E8" w:rsidRDefault="00A512E4" w:rsidP="005D0F70">
      <w:pPr>
        <w:spacing w:before="120" w:after="120" w:line="276" w:lineRule="auto"/>
        <w:ind w:left="993"/>
        <w:jc w:val="both"/>
        <w:rPr>
          <w:color w:val="000000" w:themeColor="text1"/>
        </w:rPr>
      </w:pPr>
      <w:r w:rsidRPr="00A051E8">
        <w:rPr>
          <w:color w:val="000000" w:themeColor="text1"/>
        </w:rPr>
        <w:lastRenderedPageBreak/>
        <w:t>Powyższe wskaźniki cen, na dzień podpisania Umowy</w:t>
      </w:r>
      <w:r w:rsidR="009C120C" w:rsidRPr="00A051E8">
        <w:rPr>
          <w:color w:val="000000" w:themeColor="text1"/>
        </w:rPr>
        <w:t>,</w:t>
      </w:r>
      <w:r w:rsidRPr="00A051E8">
        <w:rPr>
          <w:color w:val="000000" w:themeColor="text1"/>
        </w:rPr>
        <w:t xml:space="preserve"> dostępne są w następujących lokalizacjach:</w:t>
      </w:r>
    </w:p>
    <w:p w14:paraId="38A63BAC" w14:textId="3A606CC5" w:rsidR="002E7B42" w:rsidRPr="00A051E8" w:rsidRDefault="002E7B42" w:rsidP="005D0F70">
      <w:pPr>
        <w:spacing w:before="120" w:after="120" w:line="276" w:lineRule="auto"/>
        <w:ind w:left="993"/>
        <w:jc w:val="both"/>
      </w:pPr>
    </w:p>
    <w:p w14:paraId="7A1C145B" w14:textId="61D6CBC5" w:rsidR="0064000C" w:rsidRPr="00A051E8" w:rsidRDefault="0064000C" w:rsidP="0064000C">
      <w:pPr>
        <w:spacing w:line="312" w:lineRule="auto"/>
        <w:jc w:val="both"/>
        <w:rPr>
          <w:rFonts w:ascii="Verdana" w:hAnsi="Verdana"/>
          <w:sz w:val="18"/>
          <w:szCs w:val="18"/>
        </w:rPr>
      </w:pPr>
      <w:r w:rsidRPr="00A051E8">
        <w:t xml:space="preserve">               </w:t>
      </w:r>
      <w:hyperlink r:id="rId11" w:history="1">
        <w:r w:rsidRPr="00A051E8">
          <w:rPr>
            <w:rStyle w:val="Hipercze"/>
            <w:rFonts w:ascii="Verdana" w:hAnsi="Verdana"/>
            <w:sz w:val="18"/>
            <w:szCs w:val="18"/>
          </w:rPr>
          <w:t>https://dbw.stat.gov.pl/katalog/waloryzacja/3</w:t>
        </w:r>
      </w:hyperlink>
    </w:p>
    <w:p w14:paraId="41342E1B" w14:textId="77777777" w:rsidR="0064000C" w:rsidRPr="00A051E8" w:rsidRDefault="0064000C" w:rsidP="005D0F70">
      <w:pPr>
        <w:spacing w:before="120" w:after="120" w:line="276" w:lineRule="auto"/>
        <w:ind w:left="993"/>
        <w:jc w:val="both"/>
      </w:pPr>
    </w:p>
    <w:p w14:paraId="2268FB03" w14:textId="77777777" w:rsidR="00CA4E5B" w:rsidRPr="00A051E8" w:rsidRDefault="00CA4E5B" w:rsidP="005D0F70">
      <w:pPr>
        <w:spacing w:before="120" w:after="120" w:line="276" w:lineRule="auto"/>
        <w:ind w:left="993"/>
        <w:jc w:val="both"/>
        <w:rPr>
          <w:b/>
          <w:bCs/>
          <w:color w:val="000000"/>
          <w:shd w:val="clear" w:color="auto" w:fill="FFFFFF"/>
        </w:rPr>
      </w:pPr>
      <w:r w:rsidRPr="00A051E8">
        <w:rPr>
          <w:color w:val="000000" w:themeColor="text1"/>
        </w:rPr>
        <w:t>CPI - wskaźnik cen towarów i usług konsumpcyjnych, należy odczytać</w:t>
      </w:r>
      <w:r w:rsidRPr="00A051E8">
        <w:t xml:space="preserve"> z wiersza:                           </w:t>
      </w:r>
      <w:r w:rsidRPr="00A051E8">
        <w:rPr>
          <w:b/>
        </w:rPr>
        <w:t xml:space="preserve">C.00  </w:t>
      </w:r>
      <w:r w:rsidRPr="00A051E8">
        <w:rPr>
          <w:b/>
          <w:bCs/>
          <w:color w:val="000000"/>
          <w:shd w:val="clear" w:color="auto" w:fill="FFFFFF"/>
        </w:rPr>
        <w:t>WSKAŹNIK CEN TOWARÓW I USŁUG</w:t>
      </w:r>
      <w:r w:rsidR="00751C16" w:rsidRPr="00A051E8">
        <w:rPr>
          <w:b/>
          <w:bCs/>
          <w:color w:val="000000"/>
          <w:shd w:val="clear" w:color="auto" w:fill="FFFFFF"/>
        </w:rPr>
        <w:t xml:space="preserve"> </w:t>
      </w:r>
      <w:r w:rsidRPr="00A051E8">
        <w:rPr>
          <w:b/>
          <w:bCs/>
          <w:color w:val="000000"/>
          <w:shd w:val="clear" w:color="auto" w:fill="FFFFFF"/>
        </w:rPr>
        <w:t>KONSUMPCYJNYCH (CPI)</w:t>
      </w:r>
      <w:r w:rsidRPr="00A051E8">
        <w:rPr>
          <w:b/>
          <w:i/>
          <w:iCs/>
          <w:color w:val="000000" w:themeColor="text1"/>
        </w:rPr>
        <w:t xml:space="preserve"> </w:t>
      </w:r>
    </w:p>
    <w:p w14:paraId="30725B90" w14:textId="77777777" w:rsidR="00CA4E5B" w:rsidRPr="00A051E8" w:rsidRDefault="00CA4E5B" w:rsidP="005D0F70">
      <w:pPr>
        <w:spacing w:before="120" w:after="120" w:line="276" w:lineRule="auto"/>
        <w:ind w:left="993"/>
        <w:jc w:val="both"/>
        <w:rPr>
          <w:i/>
          <w:iCs/>
          <w:color w:val="000000" w:themeColor="text1"/>
        </w:rPr>
      </w:pPr>
      <w:r w:rsidRPr="00A051E8">
        <w:rPr>
          <w:color w:val="000000" w:themeColor="text1"/>
        </w:rPr>
        <w:t>P  - wskaźnik cen produkcji sprzedanej wyrobów przemysłowych (jako Paliwo), należy odczytać</w:t>
      </w:r>
      <w:r w:rsidRPr="00A051E8">
        <w:t xml:space="preserve"> z wiersza: </w:t>
      </w:r>
      <w:r w:rsidRPr="00A051E8">
        <w:rPr>
          <w:b/>
        </w:rPr>
        <w:t>19.2</w:t>
      </w:r>
      <w:r w:rsidRPr="00A051E8">
        <w:rPr>
          <w:b/>
          <w:color w:val="000000"/>
          <w:shd w:val="clear" w:color="auto" w:fill="FFFFFF"/>
        </w:rPr>
        <w:t xml:space="preserve"> BRYKIETY, BRYKIETKI I PODOBNE PALIWA STAŁE WYTWARZANE Z WĘGLA I TORFU ORAZ PRODUKTY RAFINACJI ROPY NAFTOWEJ</w:t>
      </w:r>
    </w:p>
    <w:p w14:paraId="2E2F6301" w14:textId="45ED6EA1" w:rsidR="00A512E4" w:rsidRPr="00A051E8" w:rsidRDefault="00CA4E5B" w:rsidP="005D0F70">
      <w:pPr>
        <w:spacing w:before="120" w:after="120" w:line="276" w:lineRule="auto"/>
        <w:ind w:left="993"/>
        <w:jc w:val="both"/>
        <w:rPr>
          <w:b/>
          <w:bCs/>
          <w:color w:val="000000"/>
          <w:shd w:val="clear" w:color="auto" w:fill="FFFFFF"/>
        </w:rPr>
      </w:pPr>
      <w:r w:rsidRPr="00A051E8">
        <w:rPr>
          <w:color w:val="000000" w:themeColor="text1"/>
        </w:rPr>
        <w:t xml:space="preserve">R - wskaźnik dynamiki wynagrodzeń (jako Robocizna) - należy odczytać z wiersza: </w:t>
      </w:r>
      <w:r w:rsidRPr="00A051E8">
        <w:rPr>
          <w:b/>
          <w:bCs/>
          <w:color w:val="000000"/>
          <w:shd w:val="clear" w:color="auto" w:fill="FFFFFF"/>
        </w:rPr>
        <w:t xml:space="preserve"> F.42</w:t>
      </w:r>
      <w:r w:rsidRPr="00A051E8">
        <w:rPr>
          <w:color w:val="000000" w:themeColor="text1"/>
        </w:rPr>
        <w:t xml:space="preserve"> </w:t>
      </w:r>
      <w:r w:rsidRPr="00A051E8">
        <w:rPr>
          <w:b/>
          <w:bCs/>
          <w:color w:val="000000"/>
          <w:shd w:val="clear" w:color="auto" w:fill="FFFFFF"/>
        </w:rPr>
        <w:t xml:space="preserve">DYNAMIKA PRZECIĘTNEGO MIESIĘCZNEGO WYNAGRODZENIA BRUTTO W SEKTORZE PRZEDSIĘBIORSTW </w:t>
      </w:r>
    </w:p>
    <w:p w14:paraId="3B1FEFB3" w14:textId="0B46C768" w:rsidR="00D2145C" w:rsidRPr="00A051E8" w:rsidRDefault="00D2145C" w:rsidP="00D2145C">
      <w:pPr>
        <w:spacing w:line="276" w:lineRule="auto"/>
        <w:ind w:left="482"/>
        <w:jc w:val="both"/>
        <w:rPr>
          <w:color w:val="000000" w:themeColor="text1"/>
        </w:rPr>
      </w:pPr>
      <w:r w:rsidRPr="00A051E8">
        <w:rPr>
          <w:color w:val="000000" w:themeColor="text1"/>
        </w:rPr>
        <w:t>Tabela - Koszyk waloryzacyjny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8"/>
        <w:gridCol w:w="2691"/>
      </w:tblGrid>
      <w:tr w:rsidR="00D2145C" w:rsidRPr="00A051E8" w14:paraId="2E79C43E" w14:textId="77777777" w:rsidTr="009D1A78">
        <w:trPr>
          <w:jc w:val="center"/>
        </w:trPr>
        <w:tc>
          <w:tcPr>
            <w:tcW w:w="8361" w:type="dxa"/>
            <w:gridSpan w:val="3"/>
          </w:tcPr>
          <w:p w14:paraId="533B8C14" w14:textId="77777777" w:rsidR="00D2145C" w:rsidRPr="00A051E8" w:rsidRDefault="00D2145C" w:rsidP="009D1A78">
            <w:pPr>
              <w:tabs>
                <w:tab w:val="left" w:pos="426"/>
              </w:tabs>
              <w:spacing w:line="276" w:lineRule="auto"/>
              <w:jc w:val="center"/>
              <w:rPr>
                <w:rFonts w:eastAsia="Calibri"/>
                <w:b/>
                <w:color w:val="000000" w:themeColor="text1"/>
              </w:rPr>
            </w:pPr>
            <w:r w:rsidRPr="00A051E8">
              <w:rPr>
                <w:rFonts w:eastAsia="Calibri"/>
                <w:b/>
                <w:color w:val="000000" w:themeColor="text1"/>
              </w:rPr>
              <w:t>Koszyk waloryzacyjny dla kontraktów utrzymaniowych</w:t>
            </w:r>
          </w:p>
        </w:tc>
      </w:tr>
      <w:tr w:rsidR="00D2145C" w:rsidRPr="00A051E8" w14:paraId="7D58F746" w14:textId="77777777" w:rsidTr="009D1A78">
        <w:trPr>
          <w:jc w:val="center"/>
        </w:trPr>
        <w:tc>
          <w:tcPr>
            <w:tcW w:w="2552" w:type="dxa"/>
          </w:tcPr>
          <w:p w14:paraId="106A445C" w14:textId="77777777" w:rsidR="00D2145C" w:rsidRPr="00A051E8" w:rsidRDefault="00D2145C" w:rsidP="009D1A78">
            <w:pPr>
              <w:tabs>
                <w:tab w:val="left" w:pos="426"/>
              </w:tabs>
              <w:spacing w:line="276" w:lineRule="auto"/>
              <w:jc w:val="center"/>
              <w:rPr>
                <w:rFonts w:eastAsia="Calibri"/>
                <w:b/>
                <w:color w:val="000000" w:themeColor="text1"/>
              </w:rPr>
            </w:pPr>
            <w:r w:rsidRPr="00A051E8">
              <w:rPr>
                <w:rFonts w:eastAsia="Calibri"/>
                <w:b/>
                <w:color w:val="000000" w:themeColor="text1"/>
              </w:rPr>
              <w:t>Elementy utrzymania</w:t>
            </w:r>
          </w:p>
        </w:tc>
        <w:tc>
          <w:tcPr>
            <w:tcW w:w="3118" w:type="dxa"/>
          </w:tcPr>
          <w:p w14:paraId="57CD3BFC" w14:textId="77777777" w:rsidR="00D2145C" w:rsidRPr="00A051E8" w:rsidRDefault="00D2145C" w:rsidP="009D1A78">
            <w:pPr>
              <w:tabs>
                <w:tab w:val="left" w:pos="426"/>
              </w:tabs>
              <w:spacing w:line="276" w:lineRule="auto"/>
              <w:jc w:val="center"/>
              <w:rPr>
                <w:rFonts w:eastAsia="Calibri"/>
                <w:b/>
                <w:color w:val="000000" w:themeColor="text1"/>
              </w:rPr>
            </w:pPr>
            <w:r w:rsidRPr="00A051E8">
              <w:rPr>
                <w:rFonts w:eastAsia="Calibri"/>
                <w:b/>
                <w:color w:val="000000" w:themeColor="text1"/>
              </w:rPr>
              <w:t>SYMBOL WSKAŹNIKA</w:t>
            </w:r>
          </w:p>
        </w:tc>
        <w:tc>
          <w:tcPr>
            <w:tcW w:w="2691" w:type="dxa"/>
          </w:tcPr>
          <w:p w14:paraId="77832615" w14:textId="77777777" w:rsidR="00D2145C" w:rsidRPr="00A051E8" w:rsidRDefault="00D2145C" w:rsidP="009D1A78">
            <w:pPr>
              <w:tabs>
                <w:tab w:val="left" w:pos="426"/>
              </w:tabs>
              <w:spacing w:line="276" w:lineRule="auto"/>
              <w:jc w:val="center"/>
              <w:rPr>
                <w:rFonts w:eastAsia="Calibri"/>
                <w:b/>
                <w:color w:val="000000" w:themeColor="text1"/>
              </w:rPr>
            </w:pPr>
            <w:r w:rsidRPr="00A051E8">
              <w:rPr>
                <w:rFonts w:eastAsia="Calibri"/>
                <w:b/>
                <w:color w:val="000000" w:themeColor="text1"/>
              </w:rPr>
              <w:t>WAGA</w:t>
            </w:r>
          </w:p>
        </w:tc>
      </w:tr>
      <w:tr w:rsidR="00D2145C" w:rsidRPr="00A051E8" w14:paraId="3FA77FA9" w14:textId="77777777" w:rsidTr="009D1A78">
        <w:trPr>
          <w:jc w:val="center"/>
        </w:trPr>
        <w:tc>
          <w:tcPr>
            <w:tcW w:w="2552" w:type="dxa"/>
          </w:tcPr>
          <w:p w14:paraId="59133E2D" w14:textId="77777777" w:rsidR="00D2145C" w:rsidRPr="00A051E8" w:rsidRDefault="00D2145C" w:rsidP="009D1A78">
            <w:pPr>
              <w:tabs>
                <w:tab w:val="left" w:pos="426"/>
              </w:tabs>
              <w:spacing w:line="276" w:lineRule="auto"/>
              <w:jc w:val="center"/>
              <w:rPr>
                <w:rFonts w:eastAsia="Calibri"/>
                <w:color w:val="000000" w:themeColor="text1"/>
              </w:rPr>
            </w:pPr>
            <w:r w:rsidRPr="00A051E8">
              <w:rPr>
                <w:rFonts w:eastAsia="Calibri"/>
                <w:color w:val="000000" w:themeColor="text1"/>
              </w:rPr>
              <w:t>CPI (b)</w:t>
            </w:r>
          </w:p>
        </w:tc>
        <w:tc>
          <w:tcPr>
            <w:tcW w:w="3118" w:type="dxa"/>
          </w:tcPr>
          <w:p w14:paraId="52452707" w14:textId="77777777" w:rsidR="00D2145C" w:rsidRPr="00A051E8" w:rsidRDefault="00D2145C" w:rsidP="009D1A78">
            <w:pPr>
              <w:tabs>
                <w:tab w:val="left" w:pos="426"/>
              </w:tabs>
              <w:spacing w:line="276" w:lineRule="auto"/>
              <w:jc w:val="center"/>
              <w:rPr>
                <w:rFonts w:eastAsia="Calibri"/>
                <w:color w:val="000000" w:themeColor="text1"/>
              </w:rPr>
            </w:pPr>
            <w:r w:rsidRPr="00A051E8">
              <w:rPr>
                <w:rFonts w:eastAsia="Calibri"/>
                <w:color w:val="000000" w:themeColor="text1"/>
              </w:rPr>
              <w:t>CPI</w:t>
            </w:r>
          </w:p>
        </w:tc>
        <w:tc>
          <w:tcPr>
            <w:tcW w:w="2691" w:type="dxa"/>
          </w:tcPr>
          <w:p w14:paraId="41F719D9" w14:textId="77777777" w:rsidR="00D2145C" w:rsidRPr="00A051E8" w:rsidRDefault="00D2145C" w:rsidP="009D1A78">
            <w:pPr>
              <w:tabs>
                <w:tab w:val="left" w:pos="426"/>
              </w:tabs>
              <w:spacing w:line="276" w:lineRule="auto"/>
              <w:jc w:val="center"/>
              <w:rPr>
                <w:rFonts w:eastAsia="Calibri"/>
                <w:color w:val="000000" w:themeColor="text1"/>
              </w:rPr>
            </w:pPr>
            <w:r w:rsidRPr="00A051E8">
              <w:rPr>
                <w:rFonts w:eastAsia="Calibri"/>
                <w:color w:val="000000" w:themeColor="text1"/>
              </w:rPr>
              <w:t>0,23</w:t>
            </w:r>
          </w:p>
        </w:tc>
      </w:tr>
      <w:tr w:rsidR="00D2145C" w:rsidRPr="00A051E8" w14:paraId="079A8D2A" w14:textId="77777777" w:rsidTr="009D1A78">
        <w:trPr>
          <w:jc w:val="center"/>
        </w:trPr>
        <w:tc>
          <w:tcPr>
            <w:tcW w:w="2552" w:type="dxa"/>
          </w:tcPr>
          <w:p w14:paraId="17D94A78" w14:textId="77777777" w:rsidR="00D2145C" w:rsidRPr="00A051E8" w:rsidRDefault="00D2145C" w:rsidP="009D1A78">
            <w:pPr>
              <w:tabs>
                <w:tab w:val="left" w:pos="426"/>
              </w:tabs>
              <w:spacing w:line="276" w:lineRule="auto"/>
              <w:jc w:val="center"/>
              <w:rPr>
                <w:rFonts w:eastAsia="Calibri"/>
                <w:color w:val="000000" w:themeColor="text1"/>
              </w:rPr>
            </w:pPr>
            <w:r w:rsidRPr="00A051E8">
              <w:rPr>
                <w:rFonts w:eastAsia="Calibri"/>
                <w:color w:val="000000" w:themeColor="text1"/>
              </w:rPr>
              <w:t>PALIWO (c)</w:t>
            </w:r>
          </w:p>
        </w:tc>
        <w:tc>
          <w:tcPr>
            <w:tcW w:w="3118" w:type="dxa"/>
          </w:tcPr>
          <w:p w14:paraId="060A896E" w14:textId="77777777" w:rsidR="00D2145C" w:rsidRPr="00A051E8" w:rsidRDefault="00D2145C" w:rsidP="009D1A78">
            <w:pPr>
              <w:tabs>
                <w:tab w:val="left" w:pos="426"/>
              </w:tabs>
              <w:spacing w:line="276" w:lineRule="auto"/>
              <w:jc w:val="center"/>
              <w:rPr>
                <w:rFonts w:eastAsia="Calibri"/>
                <w:color w:val="000000" w:themeColor="text1"/>
              </w:rPr>
            </w:pPr>
            <w:r w:rsidRPr="00A051E8">
              <w:rPr>
                <w:rFonts w:eastAsia="Calibri"/>
                <w:color w:val="000000" w:themeColor="text1"/>
              </w:rPr>
              <w:t>P</w:t>
            </w:r>
          </w:p>
        </w:tc>
        <w:tc>
          <w:tcPr>
            <w:tcW w:w="2691" w:type="dxa"/>
          </w:tcPr>
          <w:p w14:paraId="5D46FE67" w14:textId="77777777" w:rsidR="00D2145C" w:rsidRPr="00A051E8" w:rsidRDefault="00D2145C" w:rsidP="009D1A78">
            <w:pPr>
              <w:tabs>
                <w:tab w:val="left" w:pos="426"/>
              </w:tabs>
              <w:spacing w:line="276" w:lineRule="auto"/>
              <w:jc w:val="center"/>
              <w:rPr>
                <w:rFonts w:eastAsia="Calibri"/>
                <w:color w:val="000000" w:themeColor="text1"/>
              </w:rPr>
            </w:pPr>
            <w:r w:rsidRPr="00A051E8">
              <w:rPr>
                <w:rFonts w:eastAsia="Calibri"/>
                <w:color w:val="000000" w:themeColor="text1"/>
              </w:rPr>
              <w:t>0,05</w:t>
            </w:r>
          </w:p>
        </w:tc>
      </w:tr>
      <w:tr w:rsidR="00D2145C" w:rsidRPr="00A051E8" w14:paraId="04CF4341" w14:textId="77777777" w:rsidTr="009D1A78">
        <w:trPr>
          <w:jc w:val="center"/>
        </w:trPr>
        <w:tc>
          <w:tcPr>
            <w:tcW w:w="2552" w:type="dxa"/>
          </w:tcPr>
          <w:p w14:paraId="4F262C45" w14:textId="77777777" w:rsidR="00D2145C" w:rsidRPr="00A051E8" w:rsidRDefault="00D2145C" w:rsidP="009D1A78">
            <w:pPr>
              <w:tabs>
                <w:tab w:val="left" w:pos="426"/>
              </w:tabs>
              <w:spacing w:line="276" w:lineRule="auto"/>
              <w:jc w:val="center"/>
              <w:rPr>
                <w:rFonts w:eastAsia="Calibri"/>
                <w:color w:val="000000" w:themeColor="text1"/>
              </w:rPr>
            </w:pPr>
            <w:r w:rsidRPr="00A051E8">
              <w:rPr>
                <w:rFonts w:eastAsia="Calibri"/>
                <w:color w:val="000000" w:themeColor="text1"/>
              </w:rPr>
              <w:t>ROBOCIZNA (d)</w:t>
            </w:r>
          </w:p>
        </w:tc>
        <w:tc>
          <w:tcPr>
            <w:tcW w:w="3118" w:type="dxa"/>
          </w:tcPr>
          <w:p w14:paraId="067D2CC2" w14:textId="77777777" w:rsidR="00D2145C" w:rsidRPr="00A051E8" w:rsidRDefault="00D2145C" w:rsidP="009D1A78">
            <w:pPr>
              <w:tabs>
                <w:tab w:val="left" w:pos="426"/>
              </w:tabs>
              <w:spacing w:line="276" w:lineRule="auto"/>
              <w:jc w:val="center"/>
              <w:rPr>
                <w:rFonts w:eastAsia="Calibri"/>
                <w:color w:val="000000" w:themeColor="text1"/>
              </w:rPr>
            </w:pPr>
            <w:r w:rsidRPr="00A051E8">
              <w:rPr>
                <w:rFonts w:eastAsia="Calibri"/>
                <w:color w:val="000000" w:themeColor="text1"/>
              </w:rPr>
              <w:t>R</w:t>
            </w:r>
          </w:p>
        </w:tc>
        <w:tc>
          <w:tcPr>
            <w:tcW w:w="2691" w:type="dxa"/>
          </w:tcPr>
          <w:p w14:paraId="0B2AD237" w14:textId="77777777" w:rsidR="00D2145C" w:rsidRPr="00A051E8" w:rsidRDefault="00D2145C" w:rsidP="009D1A78">
            <w:pPr>
              <w:tabs>
                <w:tab w:val="left" w:pos="426"/>
              </w:tabs>
              <w:spacing w:line="276" w:lineRule="auto"/>
              <w:jc w:val="center"/>
              <w:rPr>
                <w:rFonts w:eastAsia="Calibri"/>
                <w:color w:val="000000" w:themeColor="text1"/>
              </w:rPr>
            </w:pPr>
            <w:r w:rsidRPr="00A051E8">
              <w:rPr>
                <w:rFonts w:eastAsia="Calibri"/>
                <w:color w:val="000000" w:themeColor="text1"/>
              </w:rPr>
              <w:t>0,22</w:t>
            </w:r>
          </w:p>
        </w:tc>
      </w:tr>
      <w:tr w:rsidR="00D2145C" w:rsidRPr="00A051E8" w14:paraId="291C61FA" w14:textId="77777777" w:rsidTr="009D1A78">
        <w:trPr>
          <w:jc w:val="center"/>
        </w:trPr>
        <w:tc>
          <w:tcPr>
            <w:tcW w:w="5670" w:type="dxa"/>
            <w:gridSpan w:val="2"/>
          </w:tcPr>
          <w:p w14:paraId="1E53BBBA" w14:textId="77777777" w:rsidR="00D2145C" w:rsidRPr="00A051E8" w:rsidRDefault="00D2145C" w:rsidP="009D1A78">
            <w:pPr>
              <w:tabs>
                <w:tab w:val="left" w:pos="426"/>
              </w:tabs>
              <w:spacing w:line="276" w:lineRule="auto"/>
              <w:jc w:val="center"/>
              <w:rPr>
                <w:rFonts w:eastAsia="Calibri"/>
                <w:color w:val="000000" w:themeColor="text1"/>
              </w:rPr>
            </w:pPr>
            <w:r w:rsidRPr="00A051E8">
              <w:rPr>
                <w:rFonts w:eastAsia="Calibri"/>
                <w:color w:val="000000" w:themeColor="text1"/>
              </w:rPr>
              <w:t>SUMA</w:t>
            </w:r>
          </w:p>
        </w:tc>
        <w:tc>
          <w:tcPr>
            <w:tcW w:w="2691" w:type="dxa"/>
          </w:tcPr>
          <w:p w14:paraId="0D55A15F" w14:textId="77777777" w:rsidR="00D2145C" w:rsidRPr="00A051E8" w:rsidRDefault="00D2145C" w:rsidP="009D1A78">
            <w:pPr>
              <w:tabs>
                <w:tab w:val="left" w:pos="426"/>
              </w:tabs>
              <w:spacing w:line="276" w:lineRule="auto"/>
              <w:jc w:val="center"/>
              <w:rPr>
                <w:rFonts w:eastAsia="Calibri"/>
                <w:color w:val="000000" w:themeColor="text1"/>
              </w:rPr>
            </w:pPr>
            <w:r w:rsidRPr="00A051E8">
              <w:rPr>
                <w:rFonts w:eastAsia="Calibri"/>
                <w:color w:val="000000" w:themeColor="text1"/>
              </w:rPr>
              <w:t>0,50</w:t>
            </w:r>
          </w:p>
        </w:tc>
      </w:tr>
    </w:tbl>
    <w:p w14:paraId="240E1619" w14:textId="5B671A61" w:rsidR="00D2145C" w:rsidRPr="00A051E8" w:rsidRDefault="007A6168" w:rsidP="005D0F70">
      <w:pPr>
        <w:spacing w:before="120" w:after="120" w:line="276" w:lineRule="auto"/>
        <w:ind w:left="993"/>
        <w:jc w:val="both"/>
        <w:rPr>
          <w:color w:val="000000" w:themeColor="text1"/>
        </w:rPr>
      </w:pPr>
      <w:r w:rsidRPr="00A051E8">
        <w:rPr>
          <w:color w:val="000000" w:themeColor="text1"/>
        </w:rPr>
        <w:t>Wskaźniki w biuletynach GUS są publikowane z opóźnieniem, waloryzacja będzie dokonywana przy uwzględnieniu najbardziej aktualnych z opublikowanych wskaźników, na dzień dokonania waloryzacji, z tym zastrzeżeniem że do waloryzacji będą przyjęte wszystkie wskaźniki za ten sam okres</w:t>
      </w:r>
      <w:r w:rsidR="00300706" w:rsidRPr="00A051E8">
        <w:rPr>
          <w:color w:val="000000" w:themeColor="text1"/>
        </w:rPr>
        <w:t>;</w:t>
      </w:r>
    </w:p>
    <w:p w14:paraId="4A941BFE" w14:textId="307D447F" w:rsidR="00D2145C" w:rsidRPr="00A051E8" w:rsidRDefault="00D2145C" w:rsidP="005D0F70">
      <w:pPr>
        <w:pStyle w:val="Akapitzlist"/>
        <w:numPr>
          <w:ilvl w:val="0"/>
          <w:numId w:val="125"/>
        </w:numPr>
        <w:spacing w:after="120" w:line="276" w:lineRule="auto"/>
        <w:ind w:left="1077" w:hanging="357"/>
        <w:contextualSpacing w:val="0"/>
        <w:jc w:val="both"/>
      </w:pPr>
      <w:r w:rsidRPr="00A051E8">
        <w:t xml:space="preserve"> dla prac z Grupy 1 (nawierzchnie), będzie ustalany na podstawie następującego wzoru:</w:t>
      </w:r>
    </w:p>
    <w:p w14:paraId="14D8127B" w14:textId="275173A1" w:rsidR="00D2145C" w:rsidRPr="00A051E8" w:rsidRDefault="00000000" w:rsidP="005D0F70">
      <w:pPr>
        <w:pStyle w:val="numerowanie"/>
        <w:numPr>
          <w:ilvl w:val="0"/>
          <w:numId w:val="0"/>
        </w:numPr>
        <w:spacing w:after="240" w:line="276" w:lineRule="auto"/>
        <w:ind w:left="284"/>
        <w:rPr>
          <w:rFonts w:ascii="Times New Roman" w:hAnsi="Times New Roman" w:cs="Times New Roman"/>
          <w:sz w:val="24"/>
          <w:szCs w:val="24"/>
        </w:rPr>
      </w:pPr>
      <m:oMathPara>
        <m:oMath>
          <m:sSub>
            <m:sSubPr>
              <m:ctrlPr>
                <w:rPr>
                  <w:rFonts w:ascii="Cambria Math" w:hAnsi="Cambria Math" w:cs="Times New Roman"/>
                  <w:sz w:val="24"/>
                  <w:szCs w:val="24"/>
                </w:rPr>
              </m:ctrlPr>
            </m:sSubPr>
            <m:e>
              <m:r>
                <m:rPr>
                  <m:sty m:val="bi"/>
                </m:rPr>
                <w:rPr>
                  <w:rFonts w:ascii="Cambria Math" w:hAnsi="Cambria Math" w:cs="Times New Roman"/>
                  <w:sz w:val="24"/>
                  <w:szCs w:val="24"/>
                </w:rPr>
                <m:t>W</m:t>
              </m:r>
            </m:e>
            <m:sub>
              <m:r>
                <m:rPr>
                  <m:sty m:val="bi"/>
                </m:rPr>
                <w:rPr>
                  <w:rFonts w:ascii="Cambria Math" w:hAnsi="Cambria Math" w:cs="Times New Roman"/>
                  <w:sz w:val="24"/>
                  <w:szCs w:val="24"/>
                </w:rPr>
                <m:t>n</m:t>
              </m:r>
            </m:sub>
          </m:sSub>
          <m:r>
            <m:rPr>
              <m:sty m:val="p"/>
            </m:rPr>
            <w:rPr>
              <w:rFonts w:ascii="Cambria Math" w:hAnsi="Cambria Math" w:cs="Times New Roman"/>
              <w:sz w:val="24"/>
              <w:szCs w:val="24"/>
            </w:rPr>
            <m:t>=</m:t>
          </m:r>
          <m:r>
            <m:rPr>
              <m:sty m:val="bi"/>
            </m:rPr>
            <w:rPr>
              <w:rFonts w:ascii="Cambria Math" w:hAnsi="Cambria Math" w:cs="Times New Roman"/>
              <w:sz w:val="24"/>
              <w:szCs w:val="24"/>
            </w:rPr>
            <m:t>a</m:t>
          </m:r>
          <m:r>
            <m:rPr>
              <m:sty m:val="p"/>
            </m:rPr>
            <w:rPr>
              <w:rFonts w:ascii="Cambria Math" w:hAnsi="Cambria Math" w:cs="Times New Roman"/>
              <w:sz w:val="24"/>
              <w:szCs w:val="24"/>
            </w:rPr>
            <m:t>+</m:t>
          </m:r>
          <m:r>
            <m:rPr>
              <m:sty m:val="bi"/>
            </m:rPr>
            <w:rPr>
              <w:rFonts w:ascii="Cambria Math" w:hAnsi="Cambria Math" w:cs="Times New Roman"/>
              <w:sz w:val="24"/>
              <w:szCs w:val="24"/>
            </w:rPr>
            <m:t>b</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bi"/>
                    </m:rPr>
                    <w:rPr>
                      <w:rFonts w:ascii="Cambria Math" w:hAnsi="Cambria Math" w:cs="Times New Roman"/>
                      <w:sz w:val="24"/>
                      <w:szCs w:val="24"/>
                    </w:rPr>
                    <m:t>CPI</m:t>
                  </m:r>
                </m:e>
                <m:sub>
                  <m:r>
                    <m:rPr>
                      <m:sty m:val="bi"/>
                    </m:rPr>
                    <w:rPr>
                      <w:rFonts w:ascii="Cambria Math" w:hAnsi="Cambria Math" w:cs="Times New Roman"/>
                      <w:sz w:val="24"/>
                      <w:szCs w:val="24"/>
                    </w:rPr>
                    <m:t>n</m:t>
                  </m:r>
                </m:sub>
              </m:sSub>
            </m:num>
            <m:den>
              <m:sSub>
                <m:sSubPr>
                  <m:ctrlPr>
                    <w:rPr>
                      <w:rFonts w:ascii="Cambria Math" w:hAnsi="Cambria Math" w:cs="Times New Roman"/>
                      <w:sz w:val="24"/>
                      <w:szCs w:val="24"/>
                    </w:rPr>
                  </m:ctrlPr>
                </m:sSubPr>
                <m:e>
                  <m:r>
                    <m:rPr>
                      <m:sty m:val="bi"/>
                    </m:rPr>
                    <w:rPr>
                      <w:rFonts w:ascii="Cambria Math" w:hAnsi="Cambria Math" w:cs="Times New Roman"/>
                      <w:sz w:val="24"/>
                      <w:szCs w:val="24"/>
                    </w:rPr>
                    <m:t>CPI</m:t>
                  </m:r>
                </m:e>
                <m:sub>
                  <m:r>
                    <m:rPr>
                      <m:sty m:val="bi"/>
                    </m:rPr>
                    <w:rPr>
                      <w:rFonts w:ascii="Cambria Math" w:hAnsi="Cambria Math" w:cs="Times New Roman"/>
                      <w:sz w:val="24"/>
                      <w:szCs w:val="24"/>
                    </w:rPr>
                    <m:t>o</m:t>
                  </m:r>
                </m:sub>
              </m:sSub>
            </m:den>
          </m:f>
          <m:r>
            <m:rPr>
              <m:sty m:val="p"/>
            </m:rPr>
            <w:rPr>
              <w:rFonts w:ascii="Cambria Math" w:hAnsi="Cambria Math" w:cs="Times New Roman"/>
              <w:sz w:val="24"/>
              <w:szCs w:val="24"/>
            </w:rPr>
            <m:t>+</m:t>
          </m:r>
          <m:r>
            <m:rPr>
              <m:sty m:val="bi"/>
            </m:rPr>
            <w:rPr>
              <w:rFonts w:ascii="Cambria Math" w:hAnsi="Cambria Math" w:cs="Times New Roman"/>
              <w:sz w:val="24"/>
              <w:szCs w:val="24"/>
            </w:rPr>
            <m:t>c</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bi"/>
                    </m:rPr>
                    <w:rPr>
                      <w:rFonts w:ascii="Cambria Math" w:hAnsi="Cambria Math" w:cs="Times New Roman"/>
                      <w:sz w:val="24"/>
                      <w:szCs w:val="24"/>
                    </w:rPr>
                    <m:t>P</m:t>
                  </m:r>
                </m:e>
                <m:sub>
                  <m:r>
                    <m:rPr>
                      <m:sty m:val="bi"/>
                    </m:rPr>
                    <w:rPr>
                      <w:rFonts w:ascii="Cambria Math" w:hAnsi="Cambria Math" w:cs="Times New Roman"/>
                      <w:sz w:val="24"/>
                      <w:szCs w:val="24"/>
                    </w:rPr>
                    <m:t>n</m:t>
                  </m:r>
                </m:sub>
              </m:sSub>
            </m:num>
            <m:den>
              <m:sSub>
                <m:sSubPr>
                  <m:ctrlPr>
                    <w:rPr>
                      <w:rFonts w:ascii="Cambria Math" w:hAnsi="Cambria Math" w:cs="Times New Roman"/>
                      <w:sz w:val="24"/>
                      <w:szCs w:val="24"/>
                    </w:rPr>
                  </m:ctrlPr>
                </m:sSubPr>
                <m:e>
                  <m:r>
                    <m:rPr>
                      <m:sty m:val="bi"/>
                    </m:rPr>
                    <w:rPr>
                      <w:rFonts w:ascii="Cambria Math" w:hAnsi="Cambria Math" w:cs="Times New Roman"/>
                      <w:sz w:val="24"/>
                      <w:szCs w:val="24"/>
                    </w:rPr>
                    <m:t>P</m:t>
                  </m:r>
                </m:e>
                <m:sub>
                  <m:r>
                    <m:rPr>
                      <m:sty m:val="bi"/>
                    </m:rPr>
                    <w:rPr>
                      <w:rFonts w:ascii="Cambria Math" w:hAnsi="Cambria Math" w:cs="Times New Roman"/>
                      <w:sz w:val="24"/>
                      <w:szCs w:val="24"/>
                    </w:rPr>
                    <m:t>o</m:t>
                  </m:r>
                </m:sub>
              </m:sSub>
            </m:den>
          </m:f>
          <m:r>
            <m:rPr>
              <m:sty m:val="p"/>
            </m:rPr>
            <w:rPr>
              <w:rFonts w:ascii="Cambria Math" w:hAnsi="Cambria Math" w:cs="Times New Roman"/>
              <w:sz w:val="24"/>
              <w:szCs w:val="24"/>
            </w:rPr>
            <m:t>+</m:t>
          </m:r>
          <m:r>
            <m:rPr>
              <m:sty m:val="bi"/>
            </m:rPr>
            <w:rPr>
              <w:rFonts w:ascii="Cambria Math" w:hAnsi="Cambria Math" w:cs="Times New Roman"/>
              <w:sz w:val="24"/>
              <w:szCs w:val="24"/>
            </w:rPr>
            <m:t>d</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bi"/>
                    </m:rPr>
                    <w:rPr>
                      <w:rFonts w:ascii="Cambria Math" w:hAnsi="Cambria Math" w:cs="Times New Roman"/>
                      <w:sz w:val="24"/>
                      <w:szCs w:val="24"/>
                    </w:rPr>
                    <m:t>R</m:t>
                  </m:r>
                </m:e>
                <m:sub>
                  <m:r>
                    <m:rPr>
                      <m:sty m:val="bi"/>
                    </m:rPr>
                    <w:rPr>
                      <w:rFonts w:ascii="Cambria Math" w:hAnsi="Cambria Math" w:cs="Times New Roman"/>
                      <w:sz w:val="24"/>
                      <w:szCs w:val="24"/>
                    </w:rPr>
                    <m:t>n</m:t>
                  </m:r>
                </m:sub>
              </m:sSub>
            </m:num>
            <m:den>
              <m:sSub>
                <m:sSubPr>
                  <m:ctrlPr>
                    <w:rPr>
                      <w:rFonts w:ascii="Cambria Math" w:hAnsi="Cambria Math" w:cs="Times New Roman"/>
                      <w:sz w:val="24"/>
                      <w:szCs w:val="24"/>
                    </w:rPr>
                  </m:ctrlPr>
                </m:sSubPr>
                <m:e>
                  <m:r>
                    <m:rPr>
                      <m:sty m:val="bi"/>
                    </m:rPr>
                    <w:rPr>
                      <w:rFonts w:ascii="Cambria Math" w:hAnsi="Cambria Math" w:cs="Times New Roman"/>
                      <w:sz w:val="24"/>
                      <w:szCs w:val="24"/>
                    </w:rPr>
                    <m:t>R</m:t>
                  </m:r>
                </m:e>
                <m:sub>
                  <m:r>
                    <m:rPr>
                      <m:sty m:val="bi"/>
                    </m:rPr>
                    <w:rPr>
                      <w:rFonts w:ascii="Cambria Math" w:hAnsi="Cambria Math" w:cs="Times New Roman"/>
                      <w:sz w:val="24"/>
                      <w:szCs w:val="24"/>
                    </w:rPr>
                    <m:t>o</m:t>
                  </m:r>
                </m:sub>
              </m:sSub>
            </m:den>
          </m:f>
          <m:r>
            <m:rPr>
              <m:sty m:val="p"/>
            </m:rPr>
            <w:rPr>
              <w:rFonts w:ascii="Cambria Math" w:hAnsi="Cambria Math" w:cs="Times New Roman"/>
              <w:sz w:val="24"/>
              <w:szCs w:val="24"/>
            </w:rPr>
            <m:t>+</m:t>
          </m:r>
          <m:r>
            <m:rPr>
              <m:sty m:val="bi"/>
            </m:rPr>
            <w:rPr>
              <w:rFonts w:ascii="Cambria Math" w:hAnsi="Cambria Math" w:cs="Times New Roman"/>
              <w:sz w:val="24"/>
              <w:szCs w:val="24"/>
            </w:rPr>
            <m:t>e</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bi"/>
                    </m:rPr>
                    <w:rPr>
                      <w:rFonts w:ascii="Cambria Math" w:hAnsi="Cambria Math" w:cs="Times New Roman"/>
                      <w:sz w:val="24"/>
                      <w:szCs w:val="24"/>
                    </w:rPr>
                    <m:t>C</m:t>
                  </m:r>
                </m:e>
                <m:sub>
                  <m:r>
                    <m:rPr>
                      <m:sty m:val="bi"/>
                    </m:rPr>
                    <w:rPr>
                      <w:rFonts w:ascii="Cambria Math" w:hAnsi="Cambria Math" w:cs="Times New Roman"/>
                      <w:sz w:val="24"/>
                      <w:szCs w:val="24"/>
                    </w:rPr>
                    <m:t>n</m:t>
                  </m:r>
                </m:sub>
              </m:sSub>
            </m:num>
            <m:den>
              <m:sSub>
                <m:sSubPr>
                  <m:ctrlPr>
                    <w:rPr>
                      <w:rFonts w:ascii="Cambria Math" w:hAnsi="Cambria Math" w:cs="Times New Roman"/>
                      <w:sz w:val="24"/>
                      <w:szCs w:val="24"/>
                    </w:rPr>
                  </m:ctrlPr>
                </m:sSubPr>
                <m:e>
                  <m:r>
                    <m:rPr>
                      <m:sty m:val="bi"/>
                    </m:rPr>
                    <w:rPr>
                      <w:rFonts w:ascii="Cambria Math" w:hAnsi="Cambria Math" w:cs="Times New Roman"/>
                      <w:sz w:val="24"/>
                      <w:szCs w:val="24"/>
                    </w:rPr>
                    <m:t>C</m:t>
                  </m:r>
                </m:e>
                <m:sub>
                  <m:r>
                    <m:rPr>
                      <m:sty m:val="bi"/>
                    </m:rPr>
                    <w:rPr>
                      <w:rFonts w:ascii="Cambria Math" w:hAnsi="Cambria Math" w:cs="Times New Roman"/>
                      <w:sz w:val="24"/>
                      <w:szCs w:val="24"/>
                    </w:rPr>
                    <m:t>o</m:t>
                  </m:r>
                </m:sub>
              </m:sSub>
            </m:den>
          </m:f>
          <m:r>
            <m:rPr>
              <m:sty m:val="p"/>
            </m:rPr>
            <w:rPr>
              <w:rFonts w:ascii="Cambria Math" w:hAnsi="Cambria Math" w:cs="Times New Roman"/>
              <w:sz w:val="24"/>
              <w:szCs w:val="24"/>
            </w:rPr>
            <m:t>+</m:t>
          </m:r>
          <m:r>
            <m:rPr>
              <m:sty m:val="bi"/>
            </m:rPr>
            <w:rPr>
              <w:rFonts w:ascii="Cambria Math" w:hAnsi="Cambria Math" w:cs="Times New Roman"/>
              <w:sz w:val="24"/>
              <w:szCs w:val="24"/>
            </w:rPr>
            <m:t>f</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bi"/>
                    </m:rPr>
                    <w:rPr>
                      <w:rFonts w:ascii="Cambria Math" w:hAnsi="Cambria Math" w:cs="Times New Roman"/>
                      <w:sz w:val="24"/>
                      <w:szCs w:val="24"/>
                    </w:rPr>
                    <m:t>A</m:t>
                  </m:r>
                </m:e>
                <m:sub>
                  <m:r>
                    <m:rPr>
                      <m:sty m:val="bi"/>
                    </m:rPr>
                    <w:rPr>
                      <w:rFonts w:ascii="Cambria Math" w:hAnsi="Cambria Math" w:cs="Times New Roman"/>
                      <w:sz w:val="24"/>
                      <w:szCs w:val="24"/>
                    </w:rPr>
                    <m:t>n</m:t>
                  </m:r>
                </m:sub>
              </m:sSub>
            </m:num>
            <m:den>
              <m:sSub>
                <m:sSubPr>
                  <m:ctrlPr>
                    <w:rPr>
                      <w:rFonts w:ascii="Cambria Math" w:hAnsi="Cambria Math" w:cs="Times New Roman"/>
                      <w:sz w:val="24"/>
                      <w:szCs w:val="24"/>
                    </w:rPr>
                  </m:ctrlPr>
                </m:sSubPr>
                <m:e>
                  <m:r>
                    <m:rPr>
                      <m:sty m:val="bi"/>
                    </m:rPr>
                    <w:rPr>
                      <w:rFonts w:ascii="Cambria Math" w:hAnsi="Cambria Math" w:cs="Times New Roman"/>
                      <w:sz w:val="24"/>
                      <w:szCs w:val="24"/>
                    </w:rPr>
                    <m:t>A</m:t>
                  </m:r>
                </m:e>
                <m:sub>
                  <m:r>
                    <m:rPr>
                      <m:sty m:val="bi"/>
                    </m:rPr>
                    <w:rPr>
                      <w:rFonts w:ascii="Cambria Math" w:hAnsi="Cambria Math" w:cs="Times New Roman"/>
                      <w:sz w:val="24"/>
                      <w:szCs w:val="24"/>
                    </w:rPr>
                    <m:t>o</m:t>
                  </m:r>
                </m:sub>
              </m:sSub>
            </m:den>
          </m:f>
          <m:r>
            <m:rPr>
              <m:sty m:val="p"/>
            </m:rPr>
            <w:rPr>
              <w:rFonts w:ascii="Cambria Math" w:hAnsi="Cambria Math" w:cs="Times New Roman"/>
              <w:sz w:val="24"/>
              <w:szCs w:val="24"/>
            </w:rPr>
            <m:t>+</m:t>
          </m:r>
          <m:r>
            <m:rPr>
              <m:sty m:val="bi"/>
            </m:rPr>
            <w:rPr>
              <w:rFonts w:ascii="Cambria Math" w:hAnsi="Cambria Math" w:cs="Times New Roman"/>
              <w:sz w:val="24"/>
              <w:szCs w:val="24"/>
            </w:rPr>
            <m:t>h</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n</m:t>
                  </m:r>
                </m:sub>
              </m:sSub>
            </m:num>
            <m:den>
              <m:sSub>
                <m:sSubPr>
                  <m:ctrlPr>
                    <w:rPr>
                      <w:rFonts w:ascii="Cambria Math" w:hAnsi="Cambria Math" w:cs="Times New Roman"/>
                      <w:sz w:val="24"/>
                      <w:szCs w:val="24"/>
                    </w:rPr>
                  </m:ctrlPr>
                </m:sSubPr>
                <m:e>
                  <m:r>
                    <m:rPr>
                      <m:sty m:val="bi"/>
                    </m:rPr>
                    <w:rPr>
                      <w:rFonts w:ascii="Cambria Math" w:hAnsi="Cambria Math" w:cs="Times New Roman"/>
                      <w:sz w:val="24"/>
                      <w:szCs w:val="24"/>
                    </w:rPr>
                    <m:t>K</m:t>
                  </m:r>
                </m:e>
                <m:sub>
                  <m:r>
                    <m:rPr>
                      <m:sty m:val="bi"/>
                    </m:rPr>
                    <w:rPr>
                      <w:rFonts w:ascii="Cambria Math" w:hAnsi="Cambria Math" w:cs="Times New Roman"/>
                      <w:sz w:val="24"/>
                      <w:szCs w:val="24"/>
                    </w:rPr>
                    <m:t>o</m:t>
                  </m:r>
                </m:sub>
              </m:sSub>
            </m:den>
          </m:f>
        </m:oMath>
      </m:oMathPara>
    </w:p>
    <w:p w14:paraId="6555D2F4" w14:textId="0785C6AB" w:rsidR="00D2145C" w:rsidRPr="00A051E8" w:rsidRDefault="00D2145C" w:rsidP="005D0F70">
      <w:pPr>
        <w:pStyle w:val="numerowanie"/>
        <w:numPr>
          <w:ilvl w:val="0"/>
          <w:numId w:val="0"/>
        </w:numPr>
        <w:spacing w:after="120" w:line="276" w:lineRule="auto"/>
        <w:ind w:left="720" w:firstLine="273"/>
        <w:rPr>
          <w:rFonts w:ascii="Times New Roman" w:eastAsia="Times New Roman" w:hAnsi="Times New Roman" w:cs="Times New Roman"/>
          <w:color w:val="000000" w:themeColor="text1"/>
          <w:spacing w:val="0"/>
          <w:sz w:val="24"/>
          <w:szCs w:val="24"/>
        </w:rPr>
      </w:pPr>
      <w:r w:rsidRPr="00A051E8">
        <w:rPr>
          <w:rFonts w:ascii="Times New Roman" w:eastAsia="Times New Roman" w:hAnsi="Times New Roman" w:cs="Times New Roman"/>
          <w:color w:val="000000" w:themeColor="text1"/>
          <w:spacing w:val="0"/>
          <w:sz w:val="24"/>
          <w:szCs w:val="24"/>
        </w:rPr>
        <w:t xml:space="preserve">a -  stały współczynnik </w:t>
      </w:r>
      <w:r w:rsidR="00681A0C" w:rsidRPr="00A051E8">
        <w:rPr>
          <w:rFonts w:ascii="Times New Roman" w:eastAsia="Times New Roman" w:hAnsi="Times New Roman" w:cs="Times New Roman"/>
          <w:color w:val="000000" w:themeColor="text1"/>
          <w:spacing w:val="0"/>
          <w:sz w:val="24"/>
          <w:szCs w:val="24"/>
        </w:rPr>
        <w:t>o wartości:</w:t>
      </w:r>
      <w:r w:rsidRPr="00A051E8">
        <w:rPr>
          <w:rFonts w:ascii="Times New Roman" w:eastAsia="Times New Roman" w:hAnsi="Times New Roman" w:cs="Times New Roman"/>
          <w:color w:val="000000" w:themeColor="text1"/>
          <w:spacing w:val="0"/>
          <w:sz w:val="24"/>
          <w:szCs w:val="24"/>
        </w:rPr>
        <w:t xml:space="preserve"> 0,5</w:t>
      </w:r>
    </w:p>
    <w:p w14:paraId="6E03AFCA" w14:textId="032A442B" w:rsidR="00D2145C" w:rsidRPr="00A051E8" w:rsidRDefault="00D2145C" w:rsidP="005D0F70">
      <w:pPr>
        <w:pStyle w:val="numerowanie"/>
        <w:numPr>
          <w:ilvl w:val="0"/>
          <w:numId w:val="0"/>
        </w:numPr>
        <w:spacing w:after="120" w:line="276" w:lineRule="auto"/>
        <w:ind w:left="993"/>
        <w:rPr>
          <w:rFonts w:ascii="Times New Roman" w:eastAsia="Times New Roman" w:hAnsi="Times New Roman" w:cs="Times New Roman"/>
          <w:color w:val="000000" w:themeColor="text1"/>
          <w:spacing w:val="0"/>
          <w:sz w:val="24"/>
          <w:szCs w:val="24"/>
        </w:rPr>
      </w:pPr>
      <w:r w:rsidRPr="00A051E8">
        <w:rPr>
          <w:rFonts w:ascii="Times New Roman" w:eastAsia="Times New Roman" w:hAnsi="Times New Roman" w:cs="Times New Roman"/>
          <w:color w:val="000000" w:themeColor="text1"/>
          <w:spacing w:val="0"/>
          <w:sz w:val="24"/>
          <w:szCs w:val="24"/>
        </w:rPr>
        <w:t xml:space="preserve">Wskaźnik P - symbol 19.2 według PKWIU Brykiety, </w:t>
      </w:r>
      <w:proofErr w:type="spellStart"/>
      <w:r w:rsidRPr="00A051E8">
        <w:rPr>
          <w:rFonts w:ascii="Times New Roman" w:eastAsia="Times New Roman" w:hAnsi="Times New Roman" w:cs="Times New Roman"/>
          <w:color w:val="000000" w:themeColor="text1"/>
          <w:spacing w:val="0"/>
          <w:sz w:val="24"/>
          <w:szCs w:val="24"/>
        </w:rPr>
        <w:t>brykietki</w:t>
      </w:r>
      <w:proofErr w:type="spellEnd"/>
      <w:r w:rsidRPr="00A051E8">
        <w:rPr>
          <w:rFonts w:ascii="Times New Roman" w:eastAsia="Times New Roman" w:hAnsi="Times New Roman" w:cs="Times New Roman"/>
          <w:color w:val="000000" w:themeColor="text1"/>
          <w:spacing w:val="0"/>
          <w:sz w:val="24"/>
          <w:szCs w:val="24"/>
        </w:rPr>
        <w:t xml:space="preserve"> i podobne paliwa stałe z węgla i torfu oraz produkty rafinacji ropy naftowej (jako paliwo),</w:t>
      </w:r>
    </w:p>
    <w:p w14:paraId="7AF4E7C8" w14:textId="1371788C" w:rsidR="00D2145C" w:rsidRPr="00A051E8" w:rsidRDefault="00D2145C" w:rsidP="005D0F70">
      <w:pPr>
        <w:pStyle w:val="numerowanie"/>
        <w:numPr>
          <w:ilvl w:val="0"/>
          <w:numId w:val="0"/>
        </w:numPr>
        <w:spacing w:after="120" w:line="276" w:lineRule="auto"/>
        <w:ind w:left="720" w:firstLine="273"/>
        <w:rPr>
          <w:rFonts w:ascii="Times New Roman" w:eastAsia="Times New Roman" w:hAnsi="Times New Roman" w:cs="Times New Roman"/>
          <w:color w:val="000000" w:themeColor="text1"/>
          <w:spacing w:val="0"/>
          <w:sz w:val="24"/>
          <w:szCs w:val="24"/>
        </w:rPr>
      </w:pPr>
      <w:r w:rsidRPr="00A051E8">
        <w:rPr>
          <w:rFonts w:ascii="Times New Roman" w:eastAsia="Times New Roman" w:hAnsi="Times New Roman" w:cs="Times New Roman"/>
          <w:color w:val="000000" w:themeColor="text1"/>
          <w:spacing w:val="0"/>
          <w:sz w:val="24"/>
          <w:szCs w:val="24"/>
        </w:rPr>
        <w:t>Wskaźnik C – symbol 23.5 według PKWIU Cement, wapno i gips (jako cement,)</w:t>
      </w:r>
    </w:p>
    <w:p w14:paraId="0DCCF0E5" w14:textId="6A9C90F2" w:rsidR="00D2145C" w:rsidRPr="00A051E8" w:rsidRDefault="00D2145C" w:rsidP="005D0F70">
      <w:pPr>
        <w:pStyle w:val="numerowanie"/>
        <w:numPr>
          <w:ilvl w:val="0"/>
          <w:numId w:val="0"/>
        </w:numPr>
        <w:spacing w:after="120" w:line="276" w:lineRule="auto"/>
        <w:ind w:left="993"/>
        <w:rPr>
          <w:rFonts w:ascii="Times New Roman" w:eastAsia="Times New Roman" w:hAnsi="Times New Roman" w:cs="Times New Roman"/>
          <w:color w:val="000000" w:themeColor="text1"/>
          <w:spacing w:val="0"/>
          <w:sz w:val="24"/>
          <w:szCs w:val="24"/>
        </w:rPr>
      </w:pPr>
      <w:r w:rsidRPr="00A051E8">
        <w:rPr>
          <w:rFonts w:ascii="Times New Roman" w:eastAsia="Times New Roman" w:hAnsi="Times New Roman" w:cs="Times New Roman"/>
          <w:color w:val="000000" w:themeColor="text1"/>
          <w:spacing w:val="0"/>
          <w:sz w:val="24"/>
          <w:szCs w:val="24"/>
        </w:rPr>
        <w:t>Wskaźnik A – symbol 08.9 według PKWIU Produkty górnictwa i wydobywania, gdzie indziej niesklasyfikowanych (jako asfalt),</w:t>
      </w:r>
    </w:p>
    <w:p w14:paraId="1E5ACC88" w14:textId="25CAA805" w:rsidR="00D2145C" w:rsidRPr="00A051E8" w:rsidRDefault="00D2145C" w:rsidP="005D0F70">
      <w:pPr>
        <w:pStyle w:val="numerowanie"/>
        <w:numPr>
          <w:ilvl w:val="0"/>
          <w:numId w:val="0"/>
        </w:numPr>
        <w:spacing w:after="120" w:line="276" w:lineRule="auto"/>
        <w:ind w:left="720" w:firstLine="273"/>
        <w:rPr>
          <w:rFonts w:ascii="Times New Roman" w:eastAsia="Times New Roman" w:hAnsi="Times New Roman" w:cs="Times New Roman"/>
          <w:color w:val="000000" w:themeColor="text1"/>
          <w:spacing w:val="0"/>
          <w:sz w:val="24"/>
          <w:szCs w:val="24"/>
        </w:rPr>
      </w:pPr>
      <w:r w:rsidRPr="00A051E8">
        <w:rPr>
          <w:rFonts w:ascii="Times New Roman" w:eastAsia="Times New Roman" w:hAnsi="Times New Roman" w:cs="Times New Roman"/>
          <w:color w:val="000000" w:themeColor="text1"/>
          <w:spacing w:val="0"/>
          <w:sz w:val="24"/>
          <w:szCs w:val="24"/>
        </w:rPr>
        <w:t>Wskaźnik K - symbol 08.1 według PKWIU Kamienia, piasku i gliny (jako kruszywo),</w:t>
      </w:r>
    </w:p>
    <w:p w14:paraId="712DDE7A" w14:textId="1A64BD9B" w:rsidR="00D2145C" w:rsidRPr="00A051E8" w:rsidRDefault="00681A0C" w:rsidP="005D0F70">
      <w:pPr>
        <w:pStyle w:val="numerowanie"/>
        <w:numPr>
          <w:ilvl w:val="0"/>
          <w:numId w:val="0"/>
        </w:numPr>
        <w:spacing w:after="120" w:line="276" w:lineRule="auto"/>
        <w:ind w:left="720" w:firstLine="273"/>
        <w:rPr>
          <w:rFonts w:ascii="Times New Roman" w:eastAsia="Times New Roman" w:hAnsi="Times New Roman" w:cs="Times New Roman"/>
          <w:color w:val="000000" w:themeColor="text1"/>
          <w:spacing w:val="0"/>
          <w:sz w:val="24"/>
          <w:szCs w:val="24"/>
        </w:rPr>
      </w:pPr>
      <w:r w:rsidRPr="00A051E8">
        <w:rPr>
          <w:rFonts w:ascii="Times New Roman" w:eastAsia="Times New Roman" w:hAnsi="Times New Roman" w:cs="Times New Roman"/>
          <w:color w:val="000000" w:themeColor="text1"/>
          <w:spacing w:val="0"/>
          <w:sz w:val="24"/>
          <w:szCs w:val="24"/>
        </w:rPr>
        <w:t>W</w:t>
      </w:r>
      <w:r w:rsidR="00D2145C" w:rsidRPr="00A051E8">
        <w:rPr>
          <w:rFonts w:ascii="Times New Roman" w:eastAsia="Times New Roman" w:hAnsi="Times New Roman" w:cs="Times New Roman"/>
          <w:color w:val="000000" w:themeColor="text1"/>
          <w:spacing w:val="0"/>
          <w:sz w:val="24"/>
          <w:szCs w:val="24"/>
        </w:rPr>
        <w:t>skaźnik CPI - Cen towarów i usług konsumpcyjnych (jako CPI),</w:t>
      </w:r>
    </w:p>
    <w:p w14:paraId="7598E21D" w14:textId="36A95D15" w:rsidR="00D2145C" w:rsidRPr="00A051E8" w:rsidRDefault="00681A0C" w:rsidP="005D0F70">
      <w:pPr>
        <w:pStyle w:val="numerowanie"/>
        <w:numPr>
          <w:ilvl w:val="0"/>
          <w:numId w:val="0"/>
        </w:numPr>
        <w:spacing w:after="120" w:line="276" w:lineRule="auto"/>
        <w:ind w:left="993"/>
        <w:rPr>
          <w:rFonts w:ascii="Times New Roman" w:eastAsia="Times New Roman" w:hAnsi="Times New Roman" w:cs="Times New Roman"/>
          <w:color w:val="000000" w:themeColor="text1"/>
          <w:spacing w:val="0"/>
          <w:sz w:val="24"/>
          <w:szCs w:val="24"/>
        </w:rPr>
      </w:pPr>
      <w:r w:rsidRPr="00A051E8">
        <w:rPr>
          <w:rFonts w:ascii="Times New Roman" w:eastAsia="Times New Roman" w:hAnsi="Times New Roman" w:cs="Times New Roman"/>
          <w:color w:val="000000" w:themeColor="text1"/>
          <w:spacing w:val="0"/>
          <w:sz w:val="24"/>
          <w:szCs w:val="24"/>
        </w:rPr>
        <w:lastRenderedPageBreak/>
        <w:t>W</w:t>
      </w:r>
      <w:r w:rsidR="00D2145C" w:rsidRPr="00A051E8">
        <w:rPr>
          <w:rFonts w:ascii="Times New Roman" w:eastAsia="Times New Roman" w:hAnsi="Times New Roman" w:cs="Times New Roman"/>
          <w:color w:val="000000" w:themeColor="text1"/>
          <w:spacing w:val="0"/>
          <w:sz w:val="24"/>
          <w:szCs w:val="24"/>
        </w:rPr>
        <w:t>skaźnik R – symbol 42 zgodnie z klasyfikacją PKD przeciętne wynagrodzenie miesięczne brutto w sektorze przedsiębiorstw - budowa obiektów inżynierii lądowej i wodnej (jako robocizna),</w:t>
      </w:r>
    </w:p>
    <w:p w14:paraId="05276EC5" w14:textId="77777777" w:rsidR="00D2145C" w:rsidRPr="00A051E8" w:rsidRDefault="00D2145C" w:rsidP="005D0F70">
      <w:pPr>
        <w:spacing w:after="120" w:line="276" w:lineRule="auto"/>
        <w:ind w:left="993"/>
        <w:jc w:val="both"/>
        <w:rPr>
          <w:color w:val="000000" w:themeColor="text1"/>
        </w:rPr>
      </w:pPr>
      <w:r w:rsidRPr="00A051E8">
        <w:rPr>
          <w:color w:val="000000" w:themeColor="text1"/>
        </w:rPr>
        <w:t xml:space="preserve">Ilorazy wskaźników cen (tj.  </w:t>
      </w:r>
      <m:oMath>
        <m:f>
          <m:fPr>
            <m:ctrlPr>
              <w:rPr>
                <w:rFonts w:ascii="Cambria Math" w:hAnsi="Cambria Math"/>
                <w:color w:val="000000" w:themeColor="text1"/>
              </w:rPr>
            </m:ctrlPr>
          </m:fPr>
          <m:num>
            <m:sSub>
              <m:sSubPr>
                <m:ctrlPr>
                  <w:rPr>
                    <w:rFonts w:ascii="Cambria Math" w:hAnsi="Cambria Math"/>
                    <w:color w:val="000000" w:themeColor="text1"/>
                  </w:rPr>
                </m:ctrlPr>
              </m:sSubPr>
              <m:e>
                <m:r>
                  <m:rPr>
                    <m:sty m:val="bi"/>
                  </m:rPr>
                  <w:rPr>
                    <w:rFonts w:ascii="Cambria Math" w:hAnsi="Cambria Math"/>
                    <w:color w:val="000000" w:themeColor="text1"/>
                  </w:rPr>
                  <m:t>CPI</m:t>
                </m:r>
              </m:e>
              <m:sub>
                <m:r>
                  <m:rPr>
                    <m:sty m:val="bi"/>
                  </m:rPr>
                  <w:rPr>
                    <w:rFonts w:ascii="Cambria Math" w:hAnsi="Cambria Math"/>
                    <w:color w:val="000000" w:themeColor="text1"/>
                  </w:rPr>
                  <m:t>n</m:t>
                </m:r>
              </m:sub>
            </m:sSub>
          </m:num>
          <m:den>
            <m:sSub>
              <m:sSubPr>
                <m:ctrlPr>
                  <w:rPr>
                    <w:rFonts w:ascii="Cambria Math" w:hAnsi="Cambria Math"/>
                    <w:color w:val="000000" w:themeColor="text1"/>
                  </w:rPr>
                </m:ctrlPr>
              </m:sSubPr>
              <m:e>
                <m:r>
                  <m:rPr>
                    <m:sty m:val="bi"/>
                  </m:rPr>
                  <w:rPr>
                    <w:rFonts w:ascii="Cambria Math" w:hAnsi="Cambria Math"/>
                    <w:color w:val="000000" w:themeColor="text1"/>
                  </w:rPr>
                  <m:t>CPI</m:t>
                </m:r>
              </m:e>
              <m:sub>
                <m:r>
                  <m:rPr>
                    <m:sty m:val="bi"/>
                  </m:rPr>
                  <w:rPr>
                    <w:rFonts w:ascii="Cambria Math" w:hAnsi="Cambria Math"/>
                    <w:color w:val="000000" w:themeColor="text1"/>
                  </w:rPr>
                  <m:t>o</m:t>
                </m:r>
              </m:sub>
            </m:sSub>
          </m:den>
        </m:f>
        <m:r>
          <m:rPr>
            <m:sty m:val="p"/>
          </m:rP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n</m:t>
                </m:r>
              </m:sub>
            </m:sSub>
          </m:num>
          <m:den>
            <m:sSub>
              <m:sSubPr>
                <m:ctrlPr>
                  <w:rPr>
                    <w:rFonts w:ascii="Cambria Math" w:hAnsi="Cambria Math"/>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o</m:t>
                </m:r>
              </m:sub>
            </m:sSub>
          </m:den>
        </m:f>
        <m:r>
          <m:rPr>
            <m:sty m:val="p"/>
          </m:rP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bi"/>
                  </m:rPr>
                  <w:rPr>
                    <w:rFonts w:ascii="Cambria Math" w:hAnsi="Cambria Math"/>
                    <w:color w:val="000000" w:themeColor="text1"/>
                  </w:rPr>
                  <m:t>R</m:t>
                </m:r>
              </m:e>
              <m:sub>
                <m:r>
                  <m:rPr>
                    <m:sty m:val="bi"/>
                  </m:rPr>
                  <w:rPr>
                    <w:rFonts w:ascii="Cambria Math" w:hAnsi="Cambria Math"/>
                    <w:color w:val="000000" w:themeColor="text1"/>
                  </w:rPr>
                  <m:t>n</m:t>
                </m:r>
              </m:sub>
            </m:sSub>
          </m:num>
          <m:den>
            <m:sSub>
              <m:sSubPr>
                <m:ctrlPr>
                  <w:rPr>
                    <w:rFonts w:ascii="Cambria Math" w:hAnsi="Cambria Math"/>
                    <w:color w:val="000000" w:themeColor="text1"/>
                  </w:rPr>
                </m:ctrlPr>
              </m:sSubPr>
              <m:e>
                <m:r>
                  <m:rPr>
                    <m:sty m:val="bi"/>
                  </m:rPr>
                  <w:rPr>
                    <w:rFonts w:ascii="Cambria Math" w:hAnsi="Cambria Math"/>
                    <w:color w:val="000000" w:themeColor="text1"/>
                  </w:rPr>
                  <m:t>R</m:t>
                </m:r>
              </m:e>
              <m:sub>
                <m:r>
                  <m:rPr>
                    <m:sty m:val="bi"/>
                  </m:rPr>
                  <w:rPr>
                    <w:rFonts w:ascii="Cambria Math" w:hAnsi="Cambria Math"/>
                    <w:color w:val="000000" w:themeColor="text1"/>
                  </w:rPr>
                  <m:t>o</m:t>
                </m:r>
              </m:sub>
            </m:sSub>
          </m:den>
        </m:f>
        <m:r>
          <m:rPr>
            <m:sty m:val="p"/>
          </m:rP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n</m:t>
                </m:r>
              </m:sub>
            </m:sSub>
          </m:num>
          <m:den>
            <m:sSub>
              <m:sSubPr>
                <m:ctrlPr>
                  <w:rPr>
                    <w:rFonts w:ascii="Cambria Math" w:hAnsi="Cambria Math"/>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o</m:t>
                </m:r>
              </m:sub>
            </m:sSub>
          </m:den>
        </m:f>
        <m:r>
          <m:rPr>
            <m:sty m:val="p"/>
          </m:rP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bi"/>
                  </m:rPr>
                  <w:rPr>
                    <w:rFonts w:ascii="Cambria Math" w:hAnsi="Cambria Math"/>
                    <w:color w:val="000000" w:themeColor="text1"/>
                  </w:rPr>
                  <m:t>A</m:t>
                </m:r>
              </m:e>
              <m:sub>
                <m:r>
                  <m:rPr>
                    <m:sty m:val="bi"/>
                  </m:rPr>
                  <w:rPr>
                    <w:rFonts w:ascii="Cambria Math" w:hAnsi="Cambria Math"/>
                    <w:color w:val="000000" w:themeColor="text1"/>
                  </w:rPr>
                  <m:t>n</m:t>
                </m:r>
              </m:sub>
            </m:sSub>
          </m:num>
          <m:den>
            <m:sSub>
              <m:sSubPr>
                <m:ctrlPr>
                  <w:rPr>
                    <w:rFonts w:ascii="Cambria Math" w:hAnsi="Cambria Math"/>
                    <w:color w:val="000000" w:themeColor="text1"/>
                  </w:rPr>
                </m:ctrlPr>
              </m:sSubPr>
              <m:e>
                <m:r>
                  <m:rPr>
                    <m:sty m:val="bi"/>
                  </m:rPr>
                  <w:rPr>
                    <w:rFonts w:ascii="Cambria Math" w:hAnsi="Cambria Math"/>
                    <w:color w:val="000000" w:themeColor="text1"/>
                  </w:rPr>
                  <m:t>A</m:t>
                </m:r>
              </m:e>
              <m:sub>
                <m:r>
                  <m:rPr>
                    <m:sty m:val="bi"/>
                  </m:rPr>
                  <w:rPr>
                    <w:rFonts w:ascii="Cambria Math" w:hAnsi="Cambria Math"/>
                    <w:color w:val="000000" w:themeColor="text1"/>
                  </w:rPr>
                  <m:t>o</m:t>
                </m:r>
              </m:sub>
            </m:sSub>
          </m:den>
        </m:f>
        <m:r>
          <m:rPr>
            <m:sty m:val="p"/>
          </m:rP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bi"/>
                  </m:rPr>
                  <w:rPr>
                    <w:rFonts w:ascii="Cambria Math" w:hAnsi="Cambria Math"/>
                    <w:color w:val="000000" w:themeColor="text1"/>
                  </w:rPr>
                  <m:t>K</m:t>
                </m:r>
              </m:e>
              <m:sub>
                <m:r>
                  <m:rPr>
                    <m:sty m:val="bi"/>
                  </m:rPr>
                  <w:rPr>
                    <w:rFonts w:ascii="Cambria Math" w:hAnsi="Cambria Math"/>
                    <w:color w:val="000000" w:themeColor="text1"/>
                  </w:rPr>
                  <m:t>n</m:t>
                </m:r>
              </m:sub>
            </m:sSub>
          </m:num>
          <m:den>
            <m:sSub>
              <m:sSubPr>
                <m:ctrlPr>
                  <w:rPr>
                    <w:rFonts w:ascii="Cambria Math" w:hAnsi="Cambria Math"/>
                    <w:color w:val="000000" w:themeColor="text1"/>
                  </w:rPr>
                </m:ctrlPr>
              </m:sSubPr>
              <m:e>
                <m:r>
                  <m:rPr>
                    <m:sty m:val="bi"/>
                  </m:rPr>
                  <w:rPr>
                    <w:rFonts w:ascii="Cambria Math" w:hAnsi="Cambria Math"/>
                    <w:color w:val="000000" w:themeColor="text1"/>
                  </w:rPr>
                  <m:t>K</m:t>
                </m:r>
              </m:e>
              <m:sub>
                <m:r>
                  <m:rPr>
                    <m:sty m:val="bi"/>
                  </m:rPr>
                  <w:rPr>
                    <w:rFonts w:ascii="Cambria Math" w:hAnsi="Cambria Math"/>
                    <w:color w:val="000000" w:themeColor="text1"/>
                  </w:rPr>
                  <m:t>o</m:t>
                </m:r>
              </m:sub>
            </m:sSub>
          </m:den>
        </m:f>
      </m:oMath>
      <w:r w:rsidRPr="00A051E8">
        <w:rPr>
          <w:color w:val="000000" w:themeColor="text1"/>
        </w:rPr>
        <w:t xml:space="preserve">)dla poszczególnych zmiennych należy obliczać z dokładnością do dwóch miejsc po przecinku. Iloczyny wskaźników cen i wag (np. b × </w:t>
      </w:r>
      <m:oMath>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CPI</m:t>
                </m:r>
              </m:e>
              <m:sub>
                <m:r>
                  <w:rPr>
                    <w:rFonts w:ascii="Cambria Math" w:hAnsi="Cambria Math"/>
                    <w:color w:val="000000" w:themeColor="text1"/>
                  </w:rPr>
                  <m:t>n</m:t>
                </m:r>
              </m:sub>
            </m:sSub>
          </m:num>
          <m:den>
            <m:sSub>
              <m:sSubPr>
                <m:ctrlPr>
                  <w:rPr>
                    <w:rFonts w:ascii="Cambria Math" w:hAnsi="Cambria Math"/>
                    <w:color w:val="000000" w:themeColor="text1"/>
                  </w:rPr>
                </m:ctrlPr>
              </m:sSubPr>
              <m:e>
                <m:r>
                  <w:rPr>
                    <w:rFonts w:ascii="Cambria Math" w:hAnsi="Cambria Math"/>
                    <w:color w:val="000000" w:themeColor="text1"/>
                  </w:rPr>
                  <m:t>CPI</m:t>
                </m:r>
              </m:e>
              <m:sub>
                <m:r>
                  <m:rPr>
                    <m:sty m:val="p"/>
                  </m:rPr>
                  <w:rPr>
                    <w:rFonts w:ascii="Cambria Math" w:hAnsi="Cambria Math"/>
                    <w:color w:val="000000" w:themeColor="text1"/>
                  </w:rPr>
                  <m:t>0</m:t>
                </m:r>
              </m:sub>
            </m:sSub>
          </m:den>
        </m:f>
      </m:oMath>
      <w:r w:rsidRPr="00A051E8">
        <w:rPr>
          <w:color w:val="000000" w:themeColor="text1"/>
        </w:rPr>
        <w:t xml:space="preserve">) należy obliczać z dokładnością do 6 miejsc po przecinku. Natomiast wyniki tj. </w:t>
      </w:r>
      <w:r w:rsidRPr="00A051E8">
        <w:rPr>
          <w:rFonts w:ascii="Cambria Math" w:hAnsi="Cambria Math" w:cs="Cambria Math"/>
          <w:color w:val="000000" w:themeColor="text1"/>
        </w:rPr>
        <w:t>𝑊𝑛</w:t>
      </w:r>
      <w:r w:rsidRPr="00A051E8">
        <w:rPr>
          <w:color w:val="000000" w:themeColor="text1"/>
        </w:rPr>
        <w:t xml:space="preserve">,  należy obliczać z dokładnością do 4 miejsc po przecinku. </w:t>
      </w:r>
    </w:p>
    <w:p w14:paraId="54D13556" w14:textId="59B1C6D0" w:rsidR="00D2145C" w:rsidRPr="00A051E8" w:rsidRDefault="00D2145C" w:rsidP="005D0F70">
      <w:pPr>
        <w:spacing w:before="120" w:after="120" w:line="276" w:lineRule="auto"/>
        <w:ind w:left="993"/>
        <w:jc w:val="both"/>
        <w:rPr>
          <w:color w:val="000000" w:themeColor="text1"/>
        </w:rPr>
      </w:pPr>
      <w:r w:rsidRPr="00A051E8">
        <w:rPr>
          <w:color w:val="000000" w:themeColor="text1"/>
        </w:rPr>
        <w:t>Powyższe wskaźniki cen, na dzień podpisania Umowy, dostępne są w następującej lokalizacji:</w:t>
      </w:r>
    </w:p>
    <w:p w14:paraId="2AF859CB" w14:textId="20398EAB" w:rsidR="00D2145C" w:rsidRPr="00A051E8" w:rsidRDefault="00D2145C" w:rsidP="005D0F70">
      <w:pPr>
        <w:pStyle w:val="numerowanie"/>
        <w:numPr>
          <w:ilvl w:val="0"/>
          <w:numId w:val="0"/>
        </w:numPr>
        <w:spacing w:after="120" w:line="276" w:lineRule="auto"/>
        <w:ind w:left="993"/>
        <w:rPr>
          <w:rFonts w:ascii="Times New Roman" w:hAnsi="Times New Roman" w:cs="Times New Roman"/>
          <w:sz w:val="24"/>
          <w:szCs w:val="24"/>
        </w:rPr>
      </w:pPr>
    </w:p>
    <w:p w14:paraId="5819106C" w14:textId="77777777" w:rsidR="0064000C" w:rsidRPr="00A051E8" w:rsidRDefault="0064000C" w:rsidP="005D0F70">
      <w:pPr>
        <w:pStyle w:val="numerowanie"/>
        <w:numPr>
          <w:ilvl w:val="0"/>
          <w:numId w:val="0"/>
        </w:numPr>
        <w:spacing w:after="120" w:line="276" w:lineRule="auto"/>
        <w:ind w:left="993"/>
        <w:rPr>
          <w:rFonts w:ascii="Times New Roman" w:hAnsi="Times New Roman" w:cs="Times New Roman"/>
          <w:sz w:val="24"/>
          <w:szCs w:val="24"/>
        </w:rPr>
      </w:pPr>
    </w:p>
    <w:p w14:paraId="4F169828" w14:textId="7559CF4A" w:rsidR="0064000C" w:rsidRPr="00A051E8" w:rsidRDefault="0064000C" w:rsidP="0064000C">
      <w:pPr>
        <w:spacing w:line="312" w:lineRule="auto"/>
        <w:jc w:val="both"/>
        <w:rPr>
          <w:rFonts w:ascii="Verdana" w:hAnsi="Verdana"/>
          <w:sz w:val="18"/>
          <w:szCs w:val="18"/>
        </w:rPr>
      </w:pPr>
      <w:r w:rsidRPr="00A051E8">
        <w:t xml:space="preserve">              </w:t>
      </w:r>
      <w:hyperlink r:id="rId12" w:history="1">
        <w:r w:rsidRPr="00A051E8">
          <w:rPr>
            <w:rStyle w:val="Hipercze"/>
            <w:rFonts w:ascii="Verdana" w:hAnsi="Verdana"/>
            <w:sz w:val="18"/>
            <w:szCs w:val="18"/>
          </w:rPr>
          <w:t>https://dbw.stat.gov.pl/katalog/waloryzacja/3</w:t>
        </w:r>
      </w:hyperlink>
    </w:p>
    <w:p w14:paraId="785C1116" w14:textId="77777777" w:rsidR="0064000C" w:rsidRPr="00A051E8" w:rsidRDefault="0064000C" w:rsidP="005D0F70">
      <w:pPr>
        <w:pStyle w:val="numerowanie"/>
        <w:numPr>
          <w:ilvl w:val="0"/>
          <w:numId w:val="0"/>
        </w:numPr>
        <w:spacing w:after="120" w:line="276" w:lineRule="auto"/>
        <w:ind w:left="993"/>
        <w:rPr>
          <w:rFonts w:ascii="Times New Roman" w:hAnsi="Times New Roman" w:cs="Times New Roman"/>
          <w:sz w:val="24"/>
          <w:szCs w:val="24"/>
        </w:rPr>
      </w:pPr>
    </w:p>
    <w:tbl>
      <w:tblPr>
        <w:tblW w:w="9923" w:type="dxa"/>
        <w:tblInd w:w="-10" w:type="dxa"/>
        <w:tblCellMar>
          <w:left w:w="0" w:type="dxa"/>
          <w:right w:w="0" w:type="dxa"/>
        </w:tblCellMar>
        <w:tblLook w:val="04A0" w:firstRow="1" w:lastRow="0" w:firstColumn="1" w:lastColumn="0" w:noHBand="0" w:noVBand="1"/>
      </w:tblPr>
      <w:tblGrid>
        <w:gridCol w:w="4436"/>
        <w:gridCol w:w="1821"/>
        <w:gridCol w:w="3666"/>
        <w:gridCol w:w="16"/>
      </w:tblGrid>
      <w:tr w:rsidR="00D2145C" w:rsidRPr="00A051E8" w14:paraId="6ABB16F9" w14:textId="77777777" w:rsidTr="009D1A78">
        <w:trPr>
          <w:trHeight w:val="342"/>
        </w:trPr>
        <w:tc>
          <w:tcPr>
            <w:tcW w:w="9923" w:type="dxa"/>
            <w:gridSpan w:val="3"/>
            <w:vMerge w:val="restart"/>
            <w:tcBorders>
              <w:top w:val="single" w:sz="8" w:space="0" w:color="auto"/>
              <w:left w:val="single" w:sz="8" w:space="0" w:color="auto"/>
              <w:bottom w:val="single" w:sz="8" w:space="0" w:color="auto"/>
              <w:right w:val="single" w:sz="8" w:space="0" w:color="000000"/>
            </w:tcBorders>
            <w:shd w:val="clear" w:color="auto" w:fill="F2F2F2"/>
            <w:noWrap/>
            <w:tcMar>
              <w:top w:w="0" w:type="dxa"/>
              <w:left w:w="70" w:type="dxa"/>
              <w:bottom w:w="0" w:type="dxa"/>
              <w:right w:w="70" w:type="dxa"/>
            </w:tcMar>
            <w:vAlign w:val="center"/>
            <w:hideMark/>
          </w:tcPr>
          <w:p w14:paraId="1096AD22" w14:textId="77777777" w:rsidR="00D2145C" w:rsidRPr="00A051E8" w:rsidRDefault="00D2145C" w:rsidP="009D1A78">
            <w:pPr>
              <w:jc w:val="center"/>
              <w:rPr>
                <w:b/>
                <w:bCs/>
              </w:rPr>
            </w:pPr>
            <w:r w:rsidRPr="00A051E8">
              <w:rPr>
                <w:b/>
                <w:bCs/>
              </w:rPr>
              <w:t>Tabela Koszyk waloryzacyjny Grupa Nawierzchnie</w:t>
            </w:r>
          </w:p>
        </w:tc>
        <w:tc>
          <w:tcPr>
            <w:tcW w:w="6" w:type="dxa"/>
            <w:vAlign w:val="center"/>
            <w:hideMark/>
          </w:tcPr>
          <w:p w14:paraId="7F7C9DB5" w14:textId="77777777" w:rsidR="00D2145C" w:rsidRPr="00A051E8" w:rsidRDefault="00D2145C" w:rsidP="009D1A78">
            <w:pPr>
              <w:rPr>
                <w:b/>
                <w:bCs/>
              </w:rPr>
            </w:pPr>
          </w:p>
        </w:tc>
      </w:tr>
      <w:tr w:rsidR="00D2145C" w:rsidRPr="00A051E8" w14:paraId="387EA99D" w14:textId="77777777" w:rsidTr="009D1A78">
        <w:trPr>
          <w:trHeight w:val="517"/>
        </w:trPr>
        <w:tc>
          <w:tcPr>
            <w:tcW w:w="0" w:type="auto"/>
            <w:gridSpan w:val="3"/>
            <w:vMerge/>
            <w:tcBorders>
              <w:top w:val="single" w:sz="8" w:space="0" w:color="auto"/>
              <w:left w:val="single" w:sz="8" w:space="0" w:color="auto"/>
              <w:bottom w:val="single" w:sz="8" w:space="0" w:color="auto"/>
              <w:right w:val="single" w:sz="8" w:space="0" w:color="000000"/>
            </w:tcBorders>
            <w:vAlign w:val="center"/>
            <w:hideMark/>
          </w:tcPr>
          <w:p w14:paraId="266D2FCA" w14:textId="77777777" w:rsidR="00D2145C" w:rsidRPr="00A051E8" w:rsidRDefault="00D2145C" w:rsidP="009D1A78">
            <w:pPr>
              <w:rPr>
                <w:b/>
                <w:bCs/>
              </w:rPr>
            </w:pPr>
          </w:p>
        </w:tc>
        <w:tc>
          <w:tcPr>
            <w:tcW w:w="6" w:type="dxa"/>
            <w:vAlign w:val="center"/>
            <w:hideMark/>
          </w:tcPr>
          <w:p w14:paraId="45CF3059" w14:textId="77777777" w:rsidR="00D2145C" w:rsidRPr="00A051E8" w:rsidRDefault="00D2145C" w:rsidP="009D1A78"/>
        </w:tc>
      </w:tr>
      <w:tr w:rsidR="00D2145C" w:rsidRPr="00A051E8" w14:paraId="42B9E5D7" w14:textId="77777777" w:rsidTr="009D1A78">
        <w:trPr>
          <w:trHeight w:val="720"/>
        </w:trPr>
        <w:tc>
          <w:tcPr>
            <w:tcW w:w="4436" w:type="dxa"/>
            <w:tcBorders>
              <w:top w:val="nil"/>
              <w:left w:val="single" w:sz="8" w:space="0" w:color="auto"/>
              <w:bottom w:val="single" w:sz="8" w:space="0" w:color="auto"/>
              <w:right w:val="single" w:sz="8" w:space="0" w:color="auto"/>
            </w:tcBorders>
            <w:shd w:val="clear" w:color="auto" w:fill="D6DCE4"/>
            <w:tcMar>
              <w:top w:w="0" w:type="dxa"/>
              <w:left w:w="70" w:type="dxa"/>
              <w:bottom w:w="0" w:type="dxa"/>
              <w:right w:w="70" w:type="dxa"/>
            </w:tcMar>
            <w:vAlign w:val="center"/>
            <w:hideMark/>
          </w:tcPr>
          <w:p w14:paraId="6E3DB95C" w14:textId="77777777" w:rsidR="00D2145C" w:rsidRPr="00A051E8" w:rsidRDefault="00D2145C" w:rsidP="009D1A78">
            <w:pPr>
              <w:jc w:val="center"/>
              <w:rPr>
                <w:b/>
                <w:bCs/>
              </w:rPr>
            </w:pPr>
            <w:r w:rsidRPr="00A051E8">
              <w:rPr>
                <w:b/>
                <w:bCs/>
                <w:color w:val="000000"/>
              </w:rPr>
              <w:t>Elementy robót</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50FCE9A5" w14:textId="77777777" w:rsidR="00D2145C" w:rsidRPr="00A051E8" w:rsidRDefault="00D2145C" w:rsidP="009D1A78">
            <w:pPr>
              <w:jc w:val="center"/>
              <w:rPr>
                <w:b/>
                <w:bCs/>
              </w:rPr>
            </w:pPr>
            <w:r w:rsidRPr="00A051E8">
              <w:rPr>
                <w:b/>
                <w:bCs/>
                <w:color w:val="000000"/>
              </w:rPr>
              <w:t>SYMBOL WSKAŻNIKA</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119C3616" w14:textId="77777777" w:rsidR="00D2145C" w:rsidRPr="00A051E8" w:rsidRDefault="00D2145C" w:rsidP="009D1A78">
            <w:pPr>
              <w:jc w:val="center"/>
              <w:rPr>
                <w:b/>
                <w:bCs/>
              </w:rPr>
            </w:pPr>
            <w:r w:rsidRPr="00A051E8">
              <w:rPr>
                <w:b/>
                <w:bCs/>
                <w:color w:val="000000"/>
              </w:rPr>
              <w:t>Waga</w:t>
            </w:r>
          </w:p>
        </w:tc>
        <w:tc>
          <w:tcPr>
            <w:tcW w:w="6" w:type="dxa"/>
            <w:vAlign w:val="center"/>
            <w:hideMark/>
          </w:tcPr>
          <w:p w14:paraId="30D3A6FC" w14:textId="77777777" w:rsidR="00D2145C" w:rsidRPr="00A051E8" w:rsidRDefault="00D2145C" w:rsidP="009D1A78">
            <w:pPr>
              <w:rPr>
                <w:b/>
                <w:bCs/>
              </w:rPr>
            </w:pPr>
          </w:p>
        </w:tc>
      </w:tr>
      <w:tr w:rsidR="00D2145C" w:rsidRPr="00A051E8" w14:paraId="4D58A678" w14:textId="77777777" w:rsidTr="009D1A78">
        <w:trPr>
          <w:trHeight w:val="300"/>
        </w:trPr>
        <w:tc>
          <w:tcPr>
            <w:tcW w:w="4436" w:type="dxa"/>
            <w:tcBorders>
              <w:top w:val="nil"/>
              <w:left w:val="single" w:sz="8" w:space="0" w:color="auto"/>
              <w:bottom w:val="single" w:sz="8" w:space="0" w:color="auto"/>
              <w:right w:val="single" w:sz="8" w:space="0" w:color="auto"/>
            </w:tcBorders>
            <w:shd w:val="clear" w:color="auto" w:fill="D6DCE4"/>
            <w:tcMar>
              <w:top w:w="0" w:type="dxa"/>
              <w:left w:w="70" w:type="dxa"/>
              <w:bottom w:w="0" w:type="dxa"/>
              <w:right w:w="70" w:type="dxa"/>
            </w:tcMar>
            <w:vAlign w:val="center"/>
            <w:hideMark/>
          </w:tcPr>
          <w:p w14:paraId="70B35034" w14:textId="77777777" w:rsidR="00D2145C" w:rsidRPr="00A051E8" w:rsidRDefault="00D2145C" w:rsidP="009D1A78">
            <w:pPr>
              <w:jc w:val="center"/>
              <w:rPr>
                <w:b/>
                <w:bCs/>
              </w:rPr>
            </w:pPr>
            <w:r w:rsidRPr="00A051E8">
              <w:rPr>
                <w:b/>
                <w:bCs/>
                <w:color w:val="000000"/>
              </w:rPr>
              <w:t>CPI (b)</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2A18D8B2" w14:textId="77777777" w:rsidR="00D2145C" w:rsidRPr="00A051E8" w:rsidRDefault="00D2145C" w:rsidP="009D1A78">
            <w:pPr>
              <w:jc w:val="center"/>
              <w:rPr>
                <w:b/>
                <w:bCs/>
              </w:rPr>
            </w:pPr>
            <w:r w:rsidRPr="00A051E8">
              <w:rPr>
                <w:b/>
                <w:bCs/>
                <w:color w:val="000000"/>
              </w:rPr>
              <w:t>CPI</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163DFD9B" w14:textId="77777777" w:rsidR="00D2145C" w:rsidRPr="00A051E8" w:rsidRDefault="00D2145C" w:rsidP="009D1A78">
            <w:pPr>
              <w:jc w:val="center"/>
              <w:rPr>
                <w:b/>
                <w:bCs/>
              </w:rPr>
            </w:pPr>
            <w:r w:rsidRPr="00A051E8">
              <w:rPr>
                <w:b/>
                <w:bCs/>
                <w:color w:val="000000"/>
              </w:rPr>
              <w:t>0,2</w:t>
            </w:r>
          </w:p>
        </w:tc>
        <w:tc>
          <w:tcPr>
            <w:tcW w:w="6" w:type="dxa"/>
            <w:vAlign w:val="center"/>
            <w:hideMark/>
          </w:tcPr>
          <w:p w14:paraId="6336EE16" w14:textId="77777777" w:rsidR="00D2145C" w:rsidRPr="00A051E8" w:rsidRDefault="00D2145C" w:rsidP="009D1A78">
            <w:pPr>
              <w:rPr>
                <w:b/>
                <w:bCs/>
              </w:rPr>
            </w:pPr>
          </w:p>
        </w:tc>
      </w:tr>
      <w:tr w:rsidR="00D2145C" w:rsidRPr="00A051E8" w14:paraId="3353C1E9" w14:textId="77777777" w:rsidTr="009D1A7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5CF739AF" w14:textId="77777777" w:rsidR="00D2145C" w:rsidRPr="00A051E8" w:rsidRDefault="00D2145C" w:rsidP="009D1A78">
            <w:pPr>
              <w:jc w:val="center"/>
              <w:rPr>
                <w:b/>
                <w:bCs/>
              </w:rPr>
            </w:pPr>
            <w:r w:rsidRPr="00A051E8">
              <w:rPr>
                <w:b/>
                <w:bCs/>
                <w:color w:val="000000"/>
              </w:rPr>
              <w:t>PALIWO (c)</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136CE497" w14:textId="77777777" w:rsidR="00D2145C" w:rsidRPr="00A051E8" w:rsidRDefault="00D2145C" w:rsidP="009D1A78">
            <w:pPr>
              <w:jc w:val="center"/>
              <w:rPr>
                <w:b/>
                <w:bCs/>
              </w:rPr>
            </w:pPr>
            <w:r w:rsidRPr="00A051E8">
              <w:rPr>
                <w:b/>
                <w:bCs/>
                <w:color w:val="000000"/>
              </w:rPr>
              <w:t>P</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538A2B8D" w14:textId="77777777" w:rsidR="00D2145C" w:rsidRPr="00A051E8" w:rsidRDefault="00D2145C" w:rsidP="009D1A78">
            <w:pPr>
              <w:jc w:val="center"/>
              <w:rPr>
                <w:b/>
                <w:bCs/>
              </w:rPr>
            </w:pPr>
            <w:r w:rsidRPr="00A051E8">
              <w:rPr>
                <w:b/>
                <w:bCs/>
                <w:color w:val="000000"/>
              </w:rPr>
              <w:t>0,05</w:t>
            </w:r>
          </w:p>
        </w:tc>
        <w:tc>
          <w:tcPr>
            <w:tcW w:w="6" w:type="dxa"/>
            <w:vAlign w:val="center"/>
            <w:hideMark/>
          </w:tcPr>
          <w:p w14:paraId="76B5B0FD" w14:textId="77777777" w:rsidR="00D2145C" w:rsidRPr="00A051E8" w:rsidRDefault="00D2145C" w:rsidP="009D1A78">
            <w:pPr>
              <w:rPr>
                <w:b/>
                <w:bCs/>
              </w:rPr>
            </w:pPr>
          </w:p>
        </w:tc>
      </w:tr>
      <w:tr w:rsidR="00D2145C" w:rsidRPr="00A051E8" w14:paraId="39D9C313" w14:textId="77777777" w:rsidTr="009D1A7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2F42E5FB" w14:textId="77777777" w:rsidR="00D2145C" w:rsidRPr="00A051E8" w:rsidRDefault="00D2145C" w:rsidP="009D1A78">
            <w:pPr>
              <w:jc w:val="center"/>
              <w:rPr>
                <w:b/>
                <w:bCs/>
              </w:rPr>
            </w:pPr>
            <w:r w:rsidRPr="00A051E8">
              <w:rPr>
                <w:b/>
                <w:bCs/>
                <w:color w:val="000000"/>
              </w:rPr>
              <w:t>ROBOCIZNA ( d)</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347D9BF6" w14:textId="77777777" w:rsidR="00D2145C" w:rsidRPr="00A051E8" w:rsidRDefault="00D2145C" w:rsidP="009D1A78">
            <w:pPr>
              <w:jc w:val="center"/>
              <w:rPr>
                <w:b/>
                <w:bCs/>
              </w:rPr>
            </w:pPr>
            <w:r w:rsidRPr="00A051E8">
              <w:rPr>
                <w:b/>
                <w:bCs/>
                <w:color w:val="000000"/>
              </w:rPr>
              <w:t>R</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51D4F4AC" w14:textId="77777777" w:rsidR="00D2145C" w:rsidRPr="00A051E8" w:rsidRDefault="00D2145C" w:rsidP="009D1A78">
            <w:pPr>
              <w:jc w:val="center"/>
              <w:rPr>
                <w:b/>
                <w:bCs/>
              </w:rPr>
            </w:pPr>
            <w:r w:rsidRPr="00A051E8">
              <w:rPr>
                <w:b/>
                <w:bCs/>
                <w:color w:val="000000"/>
              </w:rPr>
              <w:t>0,09</w:t>
            </w:r>
          </w:p>
        </w:tc>
        <w:tc>
          <w:tcPr>
            <w:tcW w:w="6" w:type="dxa"/>
            <w:vAlign w:val="center"/>
            <w:hideMark/>
          </w:tcPr>
          <w:p w14:paraId="71BB4F2F" w14:textId="77777777" w:rsidR="00D2145C" w:rsidRPr="00A051E8" w:rsidRDefault="00D2145C" w:rsidP="009D1A78">
            <w:pPr>
              <w:rPr>
                <w:b/>
                <w:bCs/>
              </w:rPr>
            </w:pPr>
          </w:p>
        </w:tc>
      </w:tr>
      <w:tr w:rsidR="00D2145C" w:rsidRPr="00A051E8" w14:paraId="2BB085D8" w14:textId="77777777" w:rsidTr="009D1A7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721D7343" w14:textId="77777777" w:rsidR="00D2145C" w:rsidRPr="00A051E8" w:rsidRDefault="00D2145C" w:rsidP="009D1A78">
            <w:pPr>
              <w:jc w:val="center"/>
              <w:rPr>
                <w:b/>
                <w:bCs/>
              </w:rPr>
            </w:pPr>
            <w:r w:rsidRPr="00A051E8">
              <w:rPr>
                <w:b/>
                <w:bCs/>
                <w:color w:val="000000"/>
              </w:rPr>
              <w:t>CEMENT (e)</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6EDBB67E" w14:textId="77777777" w:rsidR="00D2145C" w:rsidRPr="00A051E8" w:rsidRDefault="00D2145C" w:rsidP="009D1A78">
            <w:pPr>
              <w:jc w:val="center"/>
              <w:rPr>
                <w:b/>
                <w:bCs/>
              </w:rPr>
            </w:pPr>
            <w:r w:rsidRPr="00A051E8">
              <w:rPr>
                <w:b/>
                <w:bCs/>
                <w:color w:val="000000"/>
              </w:rPr>
              <w:t>C</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7DF4E200" w14:textId="77777777" w:rsidR="00D2145C" w:rsidRPr="00A051E8" w:rsidRDefault="00D2145C" w:rsidP="009D1A78">
            <w:pPr>
              <w:jc w:val="center"/>
              <w:rPr>
                <w:b/>
                <w:bCs/>
              </w:rPr>
            </w:pPr>
            <w:r w:rsidRPr="00A051E8">
              <w:rPr>
                <w:b/>
                <w:bCs/>
                <w:color w:val="000000"/>
              </w:rPr>
              <w:t>0,04</w:t>
            </w:r>
          </w:p>
        </w:tc>
        <w:tc>
          <w:tcPr>
            <w:tcW w:w="6" w:type="dxa"/>
            <w:vAlign w:val="center"/>
            <w:hideMark/>
          </w:tcPr>
          <w:p w14:paraId="368F1F4C" w14:textId="77777777" w:rsidR="00D2145C" w:rsidRPr="00A051E8" w:rsidRDefault="00D2145C" w:rsidP="009D1A78">
            <w:pPr>
              <w:rPr>
                <w:b/>
                <w:bCs/>
                <w:sz w:val="18"/>
                <w:szCs w:val="18"/>
              </w:rPr>
            </w:pPr>
          </w:p>
        </w:tc>
      </w:tr>
      <w:tr w:rsidR="00D2145C" w:rsidRPr="00A051E8" w14:paraId="4C0424BC" w14:textId="77777777" w:rsidTr="009D1A7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2E0B8424" w14:textId="77777777" w:rsidR="00D2145C" w:rsidRPr="00A051E8" w:rsidRDefault="00D2145C" w:rsidP="009D1A78">
            <w:pPr>
              <w:jc w:val="center"/>
              <w:rPr>
                <w:b/>
                <w:bCs/>
              </w:rPr>
            </w:pPr>
            <w:r w:rsidRPr="00A051E8">
              <w:rPr>
                <w:b/>
                <w:bCs/>
                <w:color w:val="000000"/>
              </w:rPr>
              <w:t>ASFALT ( f)</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0AD9164C" w14:textId="77777777" w:rsidR="00D2145C" w:rsidRPr="00A051E8" w:rsidRDefault="00D2145C" w:rsidP="009D1A78">
            <w:pPr>
              <w:jc w:val="center"/>
              <w:rPr>
                <w:b/>
                <w:bCs/>
              </w:rPr>
            </w:pPr>
            <w:r w:rsidRPr="00A051E8">
              <w:rPr>
                <w:b/>
                <w:bCs/>
                <w:color w:val="000000"/>
              </w:rPr>
              <w:t>A</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45392472" w14:textId="77777777" w:rsidR="00D2145C" w:rsidRPr="00A051E8" w:rsidRDefault="00D2145C" w:rsidP="009D1A78">
            <w:pPr>
              <w:jc w:val="center"/>
              <w:rPr>
                <w:b/>
                <w:bCs/>
              </w:rPr>
            </w:pPr>
            <w:r w:rsidRPr="00A051E8">
              <w:rPr>
                <w:b/>
                <w:bCs/>
                <w:color w:val="000000"/>
              </w:rPr>
              <w:t>0,08</w:t>
            </w:r>
          </w:p>
        </w:tc>
        <w:tc>
          <w:tcPr>
            <w:tcW w:w="6" w:type="dxa"/>
            <w:vAlign w:val="center"/>
            <w:hideMark/>
          </w:tcPr>
          <w:p w14:paraId="3C380427" w14:textId="77777777" w:rsidR="00D2145C" w:rsidRPr="00A051E8" w:rsidRDefault="00D2145C" w:rsidP="009D1A78">
            <w:pPr>
              <w:rPr>
                <w:b/>
                <w:bCs/>
                <w:sz w:val="18"/>
                <w:szCs w:val="18"/>
              </w:rPr>
            </w:pPr>
          </w:p>
        </w:tc>
      </w:tr>
      <w:tr w:rsidR="00D2145C" w:rsidRPr="00A051E8" w14:paraId="51AE2B72" w14:textId="77777777" w:rsidTr="009D1A78">
        <w:trPr>
          <w:trHeight w:val="300"/>
        </w:trPr>
        <w:tc>
          <w:tcPr>
            <w:tcW w:w="4436" w:type="dxa"/>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center"/>
            <w:hideMark/>
          </w:tcPr>
          <w:p w14:paraId="56020E99" w14:textId="77777777" w:rsidR="00D2145C" w:rsidRPr="00A051E8" w:rsidRDefault="00D2145C" w:rsidP="005D0F70">
            <w:pPr>
              <w:spacing w:line="276" w:lineRule="auto"/>
              <w:jc w:val="center"/>
              <w:rPr>
                <w:b/>
                <w:bCs/>
              </w:rPr>
            </w:pPr>
            <w:r w:rsidRPr="00A051E8">
              <w:rPr>
                <w:b/>
                <w:bCs/>
                <w:color w:val="000000"/>
              </w:rPr>
              <w:t>KRUSZYWO (h)</w:t>
            </w:r>
          </w:p>
        </w:tc>
        <w:tc>
          <w:tcPr>
            <w:tcW w:w="1821" w:type="dxa"/>
            <w:tcBorders>
              <w:top w:val="nil"/>
              <w:left w:val="nil"/>
              <w:bottom w:val="single" w:sz="8" w:space="0" w:color="auto"/>
              <w:right w:val="single" w:sz="8" w:space="0" w:color="auto"/>
            </w:tcBorders>
            <w:shd w:val="clear" w:color="auto" w:fill="D6DCE4"/>
            <w:tcMar>
              <w:top w:w="0" w:type="dxa"/>
              <w:left w:w="70" w:type="dxa"/>
              <w:bottom w:w="0" w:type="dxa"/>
              <w:right w:w="70" w:type="dxa"/>
            </w:tcMar>
            <w:vAlign w:val="center"/>
            <w:hideMark/>
          </w:tcPr>
          <w:p w14:paraId="27F6D64E" w14:textId="77777777" w:rsidR="00D2145C" w:rsidRPr="00A051E8" w:rsidRDefault="00D2145C" w:rsidP="005D0F70">
            <w:pPr>
              <w:spacing w:line="276" w:lineRule="auto"/>
              <w:jc w:val="center"/>
              <w:rPr>
                <w:b/>
                <w:bCs/>
              </w:rPr>
            </w:pPr>
            <w:r w:rsidRPr="00A051E8">
              <w:rPr>
                <w:b/>
                <w:bCs/>
                <w:color w:val="000000"/>
              </w:rPr>
              <w:t>K</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43883631" w14:textId="77777777" w:rsidR="00D2145C" w:rsidRPr="00A051E8" w:rsidRDefault="00D2145C" w:rsidP="005D0F70">
            <w:pPr>
              <w:spacing w:line="276" w:lineRule="auto"/>
              <w:jc w:val="center"/>
              <w:rPr>
                <w:b/>
                <w:bCs/>
              </w:rPr>
            </w:pPr>
            <w:r w:rsidRPr="00A051E8">
              <w:rPr>
                <w:b/>
                <w:bCs/>
                <w:color w:val="000000"/>
              </w:rPr>
              <w:t>0,04</w:t>
            </w:r>
          </w:p>
        </w:tc>
        <w:tc>
          <w:tcPr>
            <w:tcW w:w="6" w:type="dxa"/>
            <w:vAlign w:val="center"/>
            <w:hideMark/>
          </w:tcPr>
          <w:p w14:paraId="5B93D70E" w14:textId="77777777" w:rsidR="00D2145C" w:rsidRPr="00A051E8" w:rsidRDefault="00D2145C" w:rsidP="009D1A78">
            <w:pPr>
              <w:rPr>
                <w:b/>
                <w:bCs/>
                <w:sz w:val="18"/>
                <w:szCs w:val="18"/>
              </w:rPr>
            </w:pPr>
          </w:p>
        </w:tc>
      </w:tr>
      <w:tr w:rsidR="00D2145C" w:rsidRPr="00A051E8" w14:paraId="76B37F91" w14:textId="77777777" w:rsidTr="009D1A78">
        <w:trPr>
          <w:trHeight w:val="315"/>
        </w:trPr>
        <w:tc>
          <w:tcPr>
            <w:tcW w:w="6257" w:type="dxa"/>
            <w:gridSpan w:val="2"/>
            <w:tcBorders>
              <w:top w:val="nil"/>
              <w:left w:val="single" w:sz="8" w:space="0" w:color="auto"/>
              <w:bottom w:val="single" w:sz="8" w:space="0" w:color="auto"/>
              <w:right w:val="single" w:sz="8" w:space="0" w:color="auto"/>
            </w:tcBorders>
            <w:shd w:val="clear" w:color="auto" w:fill="D6DCE4"/>
            <w:noWrap/>
            <w:tcMar>
              <w:top w:w="0" w:type="dxa"/>
              <w:left w:w="70" w:type="dxa"/>
              <w:bottom w:w="0" w:type="dxa"/>
              <w:right w:w="70" w:type="dxa"/>
            </w:tcMar>
            <w:vAlign w:val="bottom"/>
            <w:hideMark/>
          </w:tcPr>
          <w:p w14:paraId="21C59BD1" w14:textId="77777777" w:rsidR="00D2145C" w:rsidRPr="00A051E8" w:rsidRDefault="00D2145C" w:rsidP="005D0F70">
            <w:pPr>
              <w:spacing w:line="276" w:lineRule="auto"/>
              <w:jc w:val="center"/>
            </w:pPr>
            <w:r w:rsidRPr="00A051E8">
              <w:rPr>
                <w:color w:val="000000"/>
              </w:rPr>
              <w:t>SUMA</w:t>
            </w:r>
          </w:p>
        </w:tc>
        <w:tc>
          <w:tcPr>
            <w:tcW w:w="3666" w:type="dxa"/>
            <w:tcBorders>
              <w:top w:val="nil"/>
              <w:left w:val="nil"/>
              <w:bottom w:val="single" w:sz="8" w:space="0" w:color="auto"/>
              <w:right w:val="single" w:sz="8" w:space="0" w:color="000000"/>
            </w:tcBorders>
            <w:shd w:val="clear" w:color="auto" w:fill="D6DCE4"/>
            <w:tcMar>
              <w:top w:w="0" w:type="dxa"/>
              <w:left w:w="70" w:type="dxa"/>
              <w:bottom w:w="0" w:type="dxa"/>
              <w:right w:w="70" w:type="dxa"/>
            </w:tcMar>
            <w:vAlign w:val="center"/>
            <w:hideMark/>
          </w:tcPr>
          <w:p w14:paraId="34F76DE1" w14:textId="77777777" w:rsidR="00D2145C" w:rsidRPr="00A051E8" w:rsidRDefault="00D2145C" w:rsidP="005D0F70">
            <w:pPr>
              <w:spacing w:line="276" w:lineRule="auto"/>
              <w:jc w:val="center"/>
              <w:rPr>
                <w:b/>
                <w:bCs/>
              </w:rPr>
            </w:pPr>
            <w:r w:rsidRPr="00A051E8">
              <w:rPr>
                <w:b/>
                <w:bCs/>
                <w:color w:val="000000"/>
              </w:rPr>
              <w:t>0,5</w:t>
            </w:r>
          </w:p>
        </w:tc>
        <w:tc>
          <w:tcPr>
            <w:tcW w:w="6" w:type="dxa"/>
            <w:vAlign w:val="center"/>
            <w:hideMark/>
          </w:tcPr>
          <w:p w14:paraId="133F191F" w14:textId="77777777" w:rsidR="00D2145C" w:rsidRPr="00A051E8" w:rsidRDefault="00D2145C" w:rsidP="009D1A78">
            <w:pPr>
              <w:rPr>
                <w:b/>
                <w:bCs/>
                <w:sz w:val="18"/>
                <w:szCs w:val="18"/>
              </w:rPr>
            </w:pPr>
          </w:p>
        </w:tc>
      </w:tr>
    </w:tbl>
    <w:p w14:paraId="7B584D52" w14:textId="5E1C316E" w:rsidR="00FC5C89" w:rsidRPr="00A051E8" w:rsidRDefault="00FC5C89" w:rsidP="005D0F70">
      <w:pPr>
        <w:spacing w:before="120" w:after="120" w:line="276" w:lineRule="auto"/>
        <w:ind w:left="993"/>
        <w:jc w:val="both"/>
        <w:rPr>
          <w:color w:val="000000" w:themeColor="text1"/>
        </w:rPr>
      </w:pPr>
      <w:r w:rsidRPr="00A051E8">
        <w:rPr>
          <w:color w:val="000000" w:themeColor="text1"/>
        </w:rPr>
        <w:t>Wskaźniki w biuletynach GUS są publikowane z opóźnieniem, waloryzacja będzie</w:t>
      </w:r>
      <w:r w:rsidR="00DD21EC" w:rsidRPr="00A051E8">
        <w:rPr>
          <w:color w:val="000000" w:themeColor="text1"/>
        </w:rPr>
        <w:t xml:space="preserve"> </w:t>
      </w:r>
      <w:r w:rsidRPr="00A051E8">
        <w:rPr>
          <w:color w:val="000000" w:themeColor="text1"/>
        </w:rPr>
        <w:t>dokonywana przy uwzględnieniu najbardziej aktualnych z opublikowanych wskaźników, na dzień dokonania waloryzacji, z tym zastrzeżeniem że do waloryzacji będą przyjęte wszystkie wskaźniki za ten sam okres.</w:t>
      </w:r>
    </w:p>
    <w:bookmarkEnd w:id="6"/>
    <w:p w14:paraId="50C536A9" w14:textId="77777777" w:rsidR="00A512E4" w:rsidRPr="00A051E8" w:rsidRDefault="00A512E4" w:rsidP="00AD0FA1">
      <w:pPr>
        <w:pStyle w:val="Akapitzlist"/>
        <w:numPr>
          <w:ilvl w:val="0"/>
          <w:numId w:val="11"/>
        </w:numPr>
        <w:spacing w:after="120" w:line="276" w:lineRule="auto"/>
        <w:ind w:left="714" w:hanging="357"/>
        <w:contextualSpacing w:val="0"/>
        <w:jc w:val="both"/>
        <w:rPr>
          <w:color w:val="000000" w:themeColor="text1"/>
        </w:rPr>
      </w:pPr>
      <w:r w:rsidRPr="00A051E8">
        <w:rPr>
          <w:color w:val="000000" w:themeColor="text1"/>
        </w:rPr>
        <w:t xml:space="preserve">Zamawiający dopuszcza możliwość zmiany wynagrodzenia z tytułu niniejszej Umowy </w:t>
      </w:r>
      <w:r w:rsidR="007935F8" w:rsidRPr="00A051E8">
        <w:rPr>
          <w:color w:val="000000" w:themeColor="text1"/>
        </w:rPr>
        <w:t xml:space="preserve">również </w:t>
      </w:r>
      <w:r w:rsidRPr="00A051E8">
        <w:rPr>
          <w:color w:val="000000" w:themeColor="text1"/>
        </w:rPr>
        <w:t>w przypadku zmiany:</w:t>
      </w:r>
    </w:p>
    <w:p w14:paraId="38CEE2C3" w14:textId="6E832899" w:rsidR="00A512E4" w:rsidRPr="00A051E8" w:rsidRDefault="00A512E4" w:rsidP="00AD0FA1">
      <w:pPr>
        <w:pStyle w:val="Akapitzlist"/>
        <w:numPr>
          <w:ilvl w:val="0"/>
          <w:numId w:val="12"/>
        </w:numPr>
        <w:spacing w:after="120" w:line="276" w:lineRule="auto"/>
        <w:ind w:left="1077" w:hanging="357"/>
        <w:contextualSpacing w:val="0"/>
        <w:jc w:val="both"/>
      </w:pPr>
      <w:r w:rsidRPr="00A051E8">
        <w:t xml:space="preserve">stawki podatku od towarów i usług </w:t>
      </w:r>
      <w:r w:rsidR="004142D6" w:rsidRPr="00A051E8">
        <w:t>oraz podatku akcyzowego</w:t>
      </w:r>
      <w:r w:rsidR="00884BA6" w:rsidRPr="00A051E8">
        <w:t>;</w:t>
      </w:r>
      <w:r w:rsidR="004142D6" w:rsidRPr="00A051E8">
        <w:t xml:space="preserve"> </w:t>
      </w:r>
    </w:p>
    <w:p w14:paraId="73DE25DC" w14:textId="76ECFC45" w:rsidR="00A512E4" w:rsidRPr="00A051E8" w:rsidRDefault="00A512E4" w:rsidP="00AD0FA1">
      <w:pPr>
        <w:pStyle w:val="Akapitzlist"/>
        <w:numPr>
          <w:ilvl w:val="0"/>
          <w:numId w:val="12"/>
        </w:numPr>
        <w:spacing w:after="120" w:line="276" w:lineRule="auto"/>
        <w:ind w:left="1077" w:hanging="357"/>
        <w:contextualSpacing w:val="0"/>
        <w:jc w:val="both"/>
      </w:pPr>
      <w:r w:rsidRPr="00A051E8">
        <w:t xml:space="preserve">wysokości minimalnego wynagrodzenia za pracę lub wysokości minimalnej stawki godzinowej, ustalonych na podstawie przepisów ustawy z dnia 10 października 2002 roku o minimalnym wynagrodzeniu za pracę (Dz. U. z </w:t>
      </w:r>
      <w:r w:rsidR="00CA4E5B" w:rsidRPr="00A051E8">
        <w:t>2020</w:t>
      </w:r>
      <w:r w:rsidRPr="00A051E8">
        <w:t xml:space="preserve">, poz. </w:t>
      </w:r>
      <w:r w:rsidR="00CA4E5B" w:rsidRPr="00A051E8">
        <w:t>2207</w:t>
      </w:r>
      <w:r w:rsidRPr="00A051E8">
        <w:t xml:space="preserve">, </w:t>
      </w:r>
      <w:r w:rsidR="002F4555" w:rsidRPr="00A051E8">
        <w:br/>
      </w:r>
      <w:r w:rsidRPr="00A051E8">
        <w:t xml:space="preserve">z </w:t>
      </w:r>
      <w:proofErr w:type="spellStart"/>
      <w:r w:rsidRPr="00A051E8">
        <w:t>późn</w:t>
      </w:r>
      <w:proofErr w:type="spellEnd"/>
      <w:r w:rsidRPr="00A051E8">
        <w:t>. zm.)</w:t>
      </w:r>
      <w:r w:rsidR="00884BA6" w:rsidRPr="00A051E8">
        <w:t>;</w:t>
      </w:r>
    </w:p>
    <w:p w14:paraId="2C5F4CA7" w14:textId="56EE8E32" w:rsidR="00A512E4" w:rsidRPr="00A051E8" w:rsidRDefault="00A512E4" w:rsidP="00AD0FA1">
      <w:pPr>
        <w:pStyle w:val="Akapitzlist"/>
        <w:numPr>
          <w:ilvl w:val="0"/>
          <w:numId w:val="12"/>
        </w:numPr>
        <w:spacing w:after="120" w:line="276" w:lineRule="auto"/>
        <w:ind w:left="1077" w:hanging="357"/>
        <w:contextualSpacing w:val="0"/>
        <w:jc w:val="both"/>
      </w:pPr>
      <w:r w:rsidRPr="00A051E8">
        <w:t>zasad podlegania ubezpieczeniom społecznym lub ubezpieczeniu zdrowotnemu, lub wysokości stawki składki na ubezpieczenia społeczne, lub zdrowotne</w:t>
      </w:r>
      <w:r w:rsidR="00884BA6" w:rsidRPr="00A051E8">
        <w:t>;</w:t>
      </w:r>
    </w:p>
    <w:p w14:paraId="5F0C7384" w14:textId="4AB10B0E" w:rsidR="00A512E4" w:rsidRPr="00A051E8" w:rsidRDefault="00A512E4" w:rsidP="00AD0FA1">
      <w:pPr>
        <w:pStyle w:val="Akapitzlist"/>
        <w:numPr>
          <w:ilvl w:val="0"/>
          <w:numId w:val="12"/>
        </w:numPr>
        <w:spacing w:after="120" w:line="276" w:lineRule="auto"/>
        <w:ind w:left="1077" w:hanging="357"/>
        <w:contextualSpacing w:val="0"/>
        <w:jc w:val="both"/>
      </w:pPr>
      <w:r w:rsidRPr="00A051E8">
        <w:lastRenderedPageBreak/>
        <w:t>zasad gromadzenia i wysokości wpłat do pracowniczych planów kapitałowych,</w:t>
      </w:r>
      <w:r w:rsidR="00FB6E82" w:rsidRPr="00A051E8">
        <w:t xml:space="preserve"> zwanych dalej, „PPK”,</w:t>
      </w:r>
      <w:r w:rsidRPr="00A051E8">
        <w:t xml:space="preserve"> o których mowa w ustawie z dnia 4 października 2018 r. </w:t>
      </w:r>
      <w:r w:rsidR="00927579" w:rsidRPr="00A051E8">
        <w:br/>
      </w:r>
      <w:r w:rsidRPr="00A051E8">
        <w:t>o pracowniczych planach kapitałowych</w:t>
      </w:r>
      <w:r w:rsidR="00884BA6" w:rsidRPr="00A051E8">
        <w:t xml:space="preserve"> (Dz. U. z 2023 r. poz. 46, z </w:t>
      </w:r>
      <w:proofErr w:type="spellStart"/>
      <w:r w:rsidR="00884BA6" w:rsidRPr="00A051E8">
        <w:t>późn</w:t>
      </w:r>
      <w:proofErr w:type="spellEnd"/>
      <w:r w:rsidR="00884BA6" w:rsidRPr="00A051E8">
        <w:t>. zm.)</w:t>
      </w:r>
      <w:r w:rsidR="00AD0FA1" w:rsidRPr="00A051E8">
        <w:t>.</w:t>
      </w:r>
    </w:p>
    <w:p w14:paraId="7BB8686A" w14:textId="48AFED85" w:rsidR="00A512E4" w:rsidRPr="00A051E8" w:rsidRDefault="00884BA6" w:rsidP="00AD0FA1">
      <w:pPr>
        <w:widowControl w:val="0"/>
        <w:overflowPunct w:val="0"/>
        <w:autoSpaceDE w:val="0"/>
        <w:autoSpaceDN w:val="0"/>
        <w:adjustRightInd w:val="0"/>
        <w:spacing w:before="120" w:after="120" w:line="276" w:lineRule="auto"/>
        <w:ind w:left="714" w:hanging="357"/>
        <w:jc w:val="both"/>
        <w:textAlignment w:val="baseline"/>
        <w:rPr>
          <w:color w:val="000000" w:themeColor="text1"/>
        </w:rPr>
      </w:pPr>
      <w:r w:rsidRPr="00A051E8">
        <w:rPr>
          <w:color w:val="000000" w:themeColor="text1"/>
        </w:rPr>
        <w:t xml:space="preserve">- </w:t>
      </w:r>
      <w:r w:rsidR="00A512E4" w:rsidRPr="00A051E8">
        <w:rPr>
          <w:color w:val="000000" w:themeColor="text1"/>
        </w:rPr>
        <w:t>jeżeli zmiany te będą miały wpływ na koszty wykonania zamówienia przez</w:t>
      </w:r>
      <w:r w:rsidR="00927579" w:rsidRPr="00A051E8">
        <w:rPr>
          <w:color w:val="000000" w:themeColor="text1"/>
        </w:rPr>
        <w:t xml:space="preserve"> </w:t>
      </w:r>
      <w:r w:rsidR="00A512E4" w:rsidRPr="00A051E8">
        <w:rPr>
          <w:color w:val="000000" w:themeColor="text1"/>
        </w:rPr>
        <w:t>Wykonawcę.</w:t>
      </w:r>
    </w:p>
    <w:p w14:paraId="6C8AA610" w14:textId="4D9BF270" w:rsidR="00A512E4" w:rsidRPr="00A051E8" w:rsidRDefault="00A512E4" w:rsidP="00AD0FA1">
      <w:pPr>
        <w:pStyle w:val="Akapitzlist"/>
        <w:numPr>
          <w:ilvl w:val="0"/>
          <w:numId w:val="11"/>
        </w:numPr>
        <w:spacing w:after="120" w:line="276" w:lineRule="auto"/>
        <w:ind w:left="714" w:hanging="357"/>
        <w:contextualSpacing w:val="0"/>
        <w:jc w:val="both"/>
        <w:rPr>
          <w:color w:val="000000" w:themeColor="text1"/>
        </w:rPr>
      </w:pPr>
      <w:r w:rsidRPr="00A051E8">
        <w:rPr>
          <w:color w:val="000000" w:themeColor="text1"/>
        </w:rPr>
        <w:t xml:space="preserve">W przypadku zmian określonych w ust. 4 Wykonawca może wystąpić do Zamawiającego </w:t>
      </w:r>
      <w:r w:rsidR="00DE78D6" w:rsidRPr="00A051E8">
        <w:rPr>
          <w:color w:val="000000" w:themeColor="text1"/>
        </w:rPr>
        <w:t xml:space="preserve">w formie pisemnej z </w:t>
      </w:r>
      <w:r w:rsidRPr="00A051E8">
        <w:rPr>
          <w:color w:val="000000" w:themeColor="text1"/>
        </w:rPr>
        <w:t xml:space="preserve">wnioskiem o zmianę </w:t>
      </w:r>
      <w:r w:rsidR="00364D10" w:rsidRPr="00A051E8">
        <w:rPr>
          <w:color w:val="000000" w:themeColor="text1"/>
        </w:rPr>
        <w:t>wynagrodzenia pozostałego do wypłaty</w:t>
      </w:r>
      <w:r w:rsidRPr="00A051E8">
        <w:rPr>
          <w:color w:val="000000" w:themeColor="text1"/>
        </w:rPr>
        <w:t xml:space="preserve">, przedkładając odpowiednie dokumenty potwierdzające zasadność złożenia takiego wniosku. Wykonawca winien wykazać, że zaistniała zmiana ma bezpośredni wpływ na koszty wykonania zamówienia oraz określić stopień, w jakim wpłynie ona na wysokość </w:t>
      </w:r>
      <w:r w:rsidR="00364D10" w:rsidRPr="00A051E8">
        <w:rPr>
          <w:color w:val="000000" w:themeColor="text1"/>
        </w:rPr>
        <w:t>wynagrodzenia</w:t>
      </w:r>
      <w:r w:rsidRPr="00A051E8">
        <w:rPr>
          <w:color w:val="000000" w:themeColor="text1"/>
        </w:rPr>
        <w:t xml:space="preserve">. W tym przypadku Wykonawca jest zobowiązany przedłożyć do wniosku dokumenty, z których będzie wynikać, w jakim zakresie zmiany te mają rzeczywisty wpływ na koszty wykonania </w:t>
      </w:r>
      <w:r w:rsidR="00A41B6C" w:rsidRPr="00A051E8">
        <w:rPr>
          <w:color w:val="000000" w:themeColor="text1"/>
        </w:rPr>
        <w:t>Umowy</w:t>
      </w:r>
      <w:r w:rsidRPr="00A051E8">
        <w:rPr>
          <w:color w:val="000000" w:themeColor="text1"/>
        </w:rPr>
        <w:t>, w szczególności:</w:t>
      </w:r>
    </w:p>
    <w:p w14:paraId="1E11A1E2" w14:textId="72B09AFC" w:rsidR="00A512E4" w:rsidRPr="00A051E8" w:rsidRDefault="00A512E4" w:rsidP="00AD0FA1">
      <w:pPr>
        <w:numPr>
          <w:ilvl w:val="0"/>
          <w:numId w:val="10"/>
        </w:numPr>
        <w:spacing w:after="120" w:line="276" w:lineRule="auto"/>
        <w:ind w:left="1077" w:hanging="357"/>
        <w:jc w:val="both"/>
        <w:rPr>
          <w:color w:val="000000" w:themeColor="text1"/>
        </w:rPr>
      </w:pPr>
      <w:r w:rsidRPr="00A051E8">
        <w:rPr>
          <w:color w:val="000000" w:themeColor="text1"/>
        </w:rPr>
        <w:t xml:space="preserve">pisemne zestawienie wynagrodzeń (zarówno przed jak i po zmianie) pracowników Wykonawcy świadczących </w:t>
      </w:r>
      <w:r w:rsidR="00F87E4A" w:rsidRPr="00A051E8">
        <w:rPr>
          <w:color w:val="000000" w:themeColor="text1"/>
        </w:rPr>
        <w:t>prace</w:t>
      </w:r>
      <w:r w:rsidRPr="00A051E8">
        <w:rPr>
          <w:color w:val="000000" w:themeColor="text1"/>
        </w:rPr>
        <w:t xml:space="preserve">, wraz z określeniem zakresu (części etatu), w jakim wykonują oni prace bezpośrednio związane z realizacją przedmiotu </w:t>
      </w:r>
      <w:r w:rsidR="00A41B6C" w:rsidRPr="00A051E8">
        <w:rPr>
          <w:color w:val="000000" w:themeColor="text1"/>
        </w:rPr>
        <w:t>Umowy</w:t>
      </w:r>
      <w:r w:rsidRPr="00A051E8">
        <w:rPr>
          <w:color w:val="000000" w:themeColor="text1"/>
        </w:rPr>
        <w:t xml:space="preserve"> oraz części wynagrodzenia odpowiadającej temu zakresowi - w przypadku zmiany, o której mowa w ust. 4 pkt 2</w:t>
      </w:r>
      <w:r w:rsidR="00884BA6" w:rsidRPr="00A051E8">
        <w:rPr>
          <w:color w:val="000000" w:themeColor="text1"/>
        </w:rPr>
        <w:t>,</w:t>
      </w:r>
      <w:r w:rsidRPr="00A051E8">
        <w:rPr>
          <w:color w:val="000000" w:themeColor="text1"/>
        </w:rPr>
        <w:t xml:space="preserve"> lub</w:t>
      </w:r>
    </w:p>
    <w:p w14:paraId="257C2E80" w14:textId="03211B25" w:rsidR="00D13D74" w:rsidRPr="00A051E8" w:rsidRDefault="00A512E4" w:rsidP="00AD0FA1">
      <w:pPr>
        <w:numPr>
          <w:ilvl w:val="0"/>
          <w:numId w:val="10"/>
        </w:numPr>
        <w:spacing w:after="120" w:line="276" w:lineRule="auto"/>
        <w:ind w:left="1077" w:hanging="357"/>
        <w:jc w:val="both"/>
        <w:rPr>
          <w:color w:val="000000" w:themeColor="text1"/>
        </w:rPr>
      </w:pPr>
      <w:r w:rsidRPr="00A051E8">
        <w:rPr>
          <w:color w:val="000000" w:themeColor="text1"/>
        </w:rPr>
        <w:t>pisemne zestawienie wynagrodzeń (zarówno przed jak i po</w:t>
      </w:r>
      <w:r w:rsidR="002F4555" w:rsidRPr="00A051E8">
        <w:rPr>
          <w:color w:val="000000" w:themeColor="text1"/>
        </w:rPr>
        <w:t xml:space="preserve"> zmianie) pracowników </w:t>
      </w:r>
      <w:r w:rsidRPr="00A051E8">
        <w:rPr>
          <w:color w:val="000000" w:themeColor="text1"/>
        </w:rPr>
        <w:t xml:space="preserve">Wykonawcy świadczących </w:t>
      </w:r>
      <w:r w:rsidR="00F87E4A" w:rsidRPr="00A051E8">
        <w:rPr>
          <w:color w:val="000000" w:themeColor="text1"/>
        </w:rPr>
        <w:t>prace</w:t>
      </w:r>
      <w:r w:rsidRPr="00A051E8">
        <w:rPr>
          <w:color w:val="000000" w:themeColor="text1"/>
        </w:rPr>
        <w:t xml:space="preserve">, wraz z kwotami składek uiszczanych do Zakładu Ubezpieczeń Społecznych/Kasy Rolniczego Ubezpieczenia Społecznego w części finansowanej przez Wykonawcę, z określeniem zakresu (części etatu), w jakim wykonują oni prace bezpośrednio związane z realizacją przedmiotu </w:t>
      </w:r>
      <w:r w:rsidR="00A41B6C" w:rsidRPr="00A051E8">
        <w:rPr>
          <w:color w:val="000000" w:themeColor="text1"/>
        </w:rPr>
        <w:t>Umowy</w:t>
      </w:r>
      <w:r w:rsidRPr="00A051E8">
        <w:rPr>
          <w:color w:val="000000" w:themeColor="text1"/>
        </w:rPr>
        <w:t xml:space="preserve"> oraz części wynagrodzenia odpowiadającej temu zakresowi - w przypadku zmiany, </w:t>
      </w:r>
      <w:r w:rsidR="00AD0FA1" w:rsidRPr="00A051E8">
        <w:rPr>
          <w:color w:val="000000" w:themeColor="text1"/>
        </w:rPr>
        <w:br/>
      </w:r>
      <w:r w:rsidRPr="00A051E8">
        <w:rPr>
          <w:color w:val="000000" w:themeColor="text1"/>
        </w:rPr>
        <w:t>o której mowa w ust. 4 pkt 3 lub pkt 4</w:t>
      </w:r>
      <w:r w:rsidR="00884BA6" w:rsidRPr="00A051E8">
        <w:rPr>
          <w:color w:val="000000" w:themeColor="text1"/>
        </w:rPr>
        <w:t>,</w:t>
      </w:r>
      <w:r w:rsidR="00670688" w:rsidRPr="00A051E8">
        <w:rPr>
          <w:color w:val="000000" w:themeColor="text1"/>
        </w:rPr>
        <w:t xml:space="preserve"> lub</w:t>
      </w:r>
    </w:p>
    <w:p w14:paraId="28109E59" w14:textId="5FCE60DF" w:rsidR="00FB6E82" w:rsidRPr="00A051E8" w:rsidRDefault="00FB6E82" w:rsidP="00A051E8">
      <w:pPr>
        <w:numPr>
          <w:ilvl w:val="0"/>
          <w:numId w:val="10"/>
        </w:numPr>
        <w:spacing w:after="120" w:line="276" w:lineRule="auto"/>
        <w:ind w:left="1077" w:hanging="357"/>
        <w:jc w:val="both"/>
        <w:rPr>
          <w:color w:val="000000" w:themeColor="text1"/>
        </w:rPr>
      </w:pPr>
      <w:r w:rsidRPr="00A051E8">
        <w:rPr>
          <w:color w:val="000000" w:themeColor="text1"/>
        </w:rPr>
        <w:t>pisemne zestawienie wysokości wpłat dokonanych do PPK</w:t>
      </w:r>
      <w:r w:rsidR="00CB0ECB" w:rsidRPr="00A051E8">
        <w:rPr>
          <w:color w:val="000000" w:themeColor="text1"/>
        </w:rPr>
        <w:t xml:space="preserve"> (zarówno przed jak i po zmianie) </w:t>
      </w:r>
      <w:r w:rsidRPr="00A051E8">
        <w:rPr>
          <w:color w:val="000000" w:themeColor="text1"/>
        </w:rPr>
        <w:t xml:space="preserve"> w przypadku zmiany, o której mowa w ust. 4 pkt 4</w:t>
      </w:r>
      <w:r w:rsidR="00D13D74" w:rsidRPr="00A051E8">
        <w:rPr>
          <w:color w:val="000000" w:themeColor="text1"/>
        </w:rPr>
        <w:t>.</w:t>
      </w:r>
    </w:p>
    <w:p w14:paraId="0C4A42FF" w14:textId="47209BD3" w:rsidR="00FF75BB" w:rsidRPr="00A051E8" w:rsidRDefault="00FF75BB" w:rsidP="00A051E8">
      <w:pPr>
        <w:pStyle w:val="Akapitzlist"/>
        <w:numPr>
          <w:ilvl w:val="0"/>
          <w:numId w:val="11"/>
        </w:numPr>
        <w:spacing w:after="120" w:line="276" w:lineRule="auto"/>
        <w:ind w:left="714" w:hanging="357"/>
        <w:contextualSpacing w:val="0"/>
        <w:jc w:val="both"/>
        <w:rPr>
          <w:color w:val="000000" w:themeColor="text1"/>
        </w:rPr>
      </w:pPr>
      <w:r w:rsidRPr="00A051E8">
        <w:rPr>
          <w:color w:val="000000" w:themeColor="text1"/>
        </w:rPr>
        <w:t>Dokumenty przedkładane przez Wykonawcę, o których mowa w ust 5, powinny zawierać dane osobowe umożliwiające przyporządkowanie danego dokumentu do danego pracownika, w szczególności zawierać imię i nazwisko pracownika, datę zawarcia umowy o pracę, rodzaj umowy o pracę i wymiar etatu.</w:t>
      </w:r>
    </w:p>
    <w:p w14:paraId="6DF69ADE" w14:textId="6740F754" w:rsidR="00621847" w:rsidRPr="00A051E8" w:rsidRDefault="00A512E4" w:rsidP="00AD0FA1">
      <w:pPr>
        <w:pStyle w:val="Akapitzlist"/>
        <w:numPr>
          <w:ilvl w:val="0"/>
          <w:numId w:val="11"/>
        </w:numPr>
        <w:spacing w:after="120" w:line="276" w:lineRule="auto"/>
        <w:ind w:left="714" w:hanging="357"/>
        <w:contextualSpacing w:val="0"/>
        <w:jc w:val="both"/>
        <w:rPr>
          <w:color w:val="000000" w:themeColor="text1"/>
        </w:rPr>
      </w:pPr>
      <w:r w:rsidRPr="00A051E8">
        <w:rPr>
          <w:color w:val="000000" w:themeColor="text1"/>
        </w:rPr>
        <w:t>Wynagrodzenie Wykonawcy wynikające z waloryzacji określonej w ust. 2 nie</w:t>
      </w:r>
      <w:r w:rsidR="00621847" w:rsidRPr="00A051E8">
        <w:rPr>
          <w:color w:val="000000" w:themeColor="text1"/>
        </w:rPr>
        <w:t xml:space="preserve"> przekroczy łącznej wartości korekt</w:t>
      </w:r>
      <w:r w:rsidR="007D5468" w:rsidRPr="00A051E8">
        <w:rPr>
          <w:color w:val="000000" w:themeColor="text1"/>
        </w:rPr>
        <w:t xml:space="preserve"> </w:t>
      </w:r>
      <w:r w:rsidR="00621847" w:rsidRPr="00A051E8">
        <w:rPr>
          <w:color w:val="000000" w:themeColor="text1"/>
        </w:rPr>
        <w:t xml:space="preserve">(+/-) </w:t>
      </w:r>
      <w:r w:rsidR="00CA4E5B" w:rsidRPr="00A051E8">
        <w:rPr>
          <w:color w:val="000000" w:themeColor="text1"/>
        </w:rPr>
        <w:t>10</w:t>
      </w:r>
      <w:r w:rsidR="00621847" w:rsidRPr="00A051E8">
        <w:rPr>
          <w:color w:val="000000" w:themeColor="text1"/>
        </w:rPr>
        <w:t xml:space="preserve">% wynagrodzenia netto, o którym mowa  </w:t>
      </w:r>
      <w:r w:rsidRPr="00A051E8">
        <w:rPr>
          <w:color w:val="000000" w:themeColor="text1"/>
        </w:rPr>
        <w:t>w § 4 ust. 1</w:t>
      </w:r>
      <w:r w:rsidR="00555721" w:rsidRPr="00A051E8">
        <w:rPr>
          <w:color w:val="000000" w:themeColor="text1"/>
        </w:rPr>
        <w:t>,</w:t>
      </w:r>
      <w:r w:rsidRPr="00A051E8">
        <w:rPr>
          <w:color w:val="000000" w:themeColor="text1"/>
        </w:rPr>
        <w:t xml:space="preserve"> </w:t>
      </w:r>
      <w:r w:rsidR="00C6667C" w:rsidRPr="00A051E8">
        <w:rPr>
          <w:color w:val="000000" w:themeColor="text1"/>
        </w:rPr>
        <w:br/>
      </w:r>
      <w:r w:rsidR="00555721" w:rsidRPr="00A051E8">
        <w:rPr>
          <w:color w:val="000000" w:themeColor="text1"/>
        </w:rPr>
        <w:t xml:space="preserve">w przypadku zaś </w:t>
      </w:r>
      <w:r w:rsidR="00245342" w:rsidRPr="00A051E8">
        <w:rPr>
          <w:color w:val="000000" w:themeColor="text1"/>
        </w:rPr>
        <w:t>skorzystania</w:t>
      </w:r>
      <w:r w:rsidR="00555721" w:rsidRPr="00A051E8">
        <w:rPr>
          <w:color w:val="000000" w:themeColor="text1"/>
        </w:rPr>
        <w:t xml:space="preserve"> przez Zamawiającego</w:t>
      </w:r>
      <w:r w:rsidR="00245342" w:rsidRPr="00A051E8">
        <w:rPr>
          <w:color w:val="000000" w:themeColor="text1"/>
        </w:rPr>
        <w:t xml:space="preserve"> z</w:t>
      </w:r>
      <w:r w:rsidR="00555721" w:rsidRPr="00A051E8">
        <w:rPr>
          <w:color w:val="000000" w:themeColor="text1"/>
        </w:rPr>
        <w:t xml:space="preserve"> prawa opcji,  o którym mowa </w:t>
      </w:r>
      <w:r w:rsidR="00555721" w:rsidRPr="00A051E8">
        <w:rPr>
          <w:color w:val="000000" w:themeColor="text1"/>
        </w:rPr>
        <w:br/>
        <w:t xml:space="preserve">w § 27 niniejszej Umowy nie przekroczy łącznej wartości korekt (+/-) 10% łącznej wartości wynagrodzenia netto, o którym mowa w  § 4 ust. 1 i ust. </w:t>
      </w:r>
      <w:r w:rsidR="00842385" w:rsidRPr="00A051E8">
        <w:rPr>
          <w:color w:val="000000" w:themeColor="text1"/>
        </w:rPr>
        <w:t>2</w:t>
      </w:r>
      <w:r w:rsidR="00245342" w:rsidRPr="00A051E8">
        <w:rPr>
          <w:color w:val="000000" w:themeColor="text1"/>
        </w:rPr>
        <w:t>.</w:t>
      </w:r>
      <w:r w:rsidR="00D74682" w:rsidRPr="00A051E8">
        <w:rPr>
          <w:color w:val="000000" w:themeColor="text1"/>
        </w:rPr>
        <w:t xml:space="preserve"> </w:t>
      </w:r>
      <w:r w:rsidR="00EB1C59" w:rsidRPr="00A051E8">
        <w:rPr>
          <w:color w:val="000000" w:themeColor="text1"/>
        </w:rPr>
        <w:t xml:space="preserve">Przez łączną wartość korekt, o której mowa w </w:t>
      </w:r>
      <w:r w:rsidR="005B3F17" w:rsidRPr="00A051E8">
        <w:rPr>
          <w:color w:val="000000" w:themeColor="text1"/>
        </w:rPr>
        <w:t xml:space="preserve">zdaniu poprzedzającym </w:t>
      </w:r>
      <w:r w:rsidR="00EB1C59" w:rsidRPr="00A051E8">
        <w:rPr>
          <w:color w:val="000000" w:themeColor="text1"/>
        </w:rPr>
        <w:t xml:space="preserve"> należy rozumieć wartość wzrostu lub spadku wynagrodzenia netto należnego Wykonawcy,</w:t>
      </w:r>
      <w:r w:rsidR="00274CC0" w:rsidRPr="00A051E8">
        <w:rPr>
          <w:color w:val="000000" w:themeColor="text1"/>
        </w:rPr>
        <w:t xml:space="preserve"> </w:t>
      </w:r>
      <w:r w:rsidR="00EB1C59" w:rsidRPr="00A051E8">
        <w:rPr>
          <w:color w:val="000000" w:themeColor="text1"/>
        </w:rPr>
        <w:t xml:space="preserve">wynikającą z waloryzacji. Waloryzacji podlega wartość wynagrodzenia podlegająca wypłacie na zasadach określonych w Umowie. Suma wartości wynagrodzenia </w:t>
      </w:r>
      <w:r w:rsidR="00555721" w:rsidRPr="00A051E8">
        <w:rPr>
          <w:color w:val="000000" w:themeColor="text1"/>
        </w:rPr>
        <w:t xml:space="preserve">netto </w:t>
      </w:r>
      <w:r w:rsidR="00EB1C59" w:rsidRPr="00A051E8">
        <w:rPr>
          <w:color w:val="000000" w:themeColor="text1"/>
        </w:rPr>
        <w:t>po jego zwaloryzowaniu nie może przekroczyć kwoty określonej w</w:t>
      </w:r>
      <w:r w:rsidR="00DE714C" w:rsidRPr="00A051E8">
        <w:rPr>
          <w:color w:val="000000" w:themeColor="text1"/>
        </w:rPr>
        <w:t xml:space="preserve"> </w:t>
      </w:r>
      <w:r w:rsidR="00EB1C59" w:rsidRPr="00A051E8">
        <w:rPr>
          <w:color w:val="000000" w:themeColor="text1"/>
        </w:rPr>
        <w:t>§ 4 ust. 1</w:t>
      </w:r>
      <w:r w:rsidR="00555721" w:rsidRPr="00A051E8">
        <w:rPr>
          <w:color w:val="000000" w:themeColor="text1"/>
        </w:rPr>
        <w:t xml:space="preserve">,  zaś w przypadku </w:t>
      </w:r>
      <w:r w:rsidR="00245342" w:rsidRPr="00A051E8">
        <w:rPr>
          <w:color w:val="000000" w:themeColor="text1"/>
        </w:rPr>
        <w:t>skorzystania</w:t>
      </w:r>
      <w:r w:rsidR="00555721" w:rsidRPr="00A051E8">
        <w:rPr>
          <w:color w:val="000000" w:themeColor="text1"/>
        </w:rPr>
        <w:t xml:space="preserve"> przez Zamawiającego</w:t>
      </w:r>
      <w:r w:rsidR="00245342" w:rsidRPr="00A051E8">
        <w:rPr>
          <w:color w:val="000000" w:themeColor="text1"/>
        </w:rPr>
        <w:t xml:space="preserve"> z</w:t>
      </w:r>
      <w:r w:rsidR="00555721" w:rsidRPr="00A051E8">
        <w:rPr>
          <w:color w:val="000000" w:themeColor="text1"/>
        </w:rPr>
        <w:t xml:space="preserve"> prawa opcji, o którym mowa w § 27 niniejszej Umowy</w:t>
      </w:r>
      <w:r w:rsidR="00245342" w:rsidRPr="00A051E8">
        <w:rPr>
          <w:color w:val="000000" w:themeColor="text1"/>
        </w:rPr>
        <w:t xml:space="preserve"> suma </w:t>
      </w:r>
      <w:r w:rsidR="00555721" w:rsidRPr="00A051E8">
        <w:rPr>
          <w:color w:val="000000" w:themeColor="text1"/>
        </w:rPr>
        <w:t xml:space="preserve">łącznej </w:t>
      </w:r>
      <w:r w:rsidR="00555721" w:rsidRPr="00A051E8">
        <w:rPr>
          <w:color w:val="000000" w:themeColor="text1"/>
        </w:rPr>
        <w:lastRenderedPageBreak/>
        <w:t>wartości wynagrodzenia netto,</w:t>
      </w:r>
      <w:r w:rsidR="00245342" w:rsidRPr="00A051E8">
        <w:rPr>
          <w:color w:val="000000" w:themeColor="text1"/>
        </w:rPr>
        <w:t xml:space="preserve"> nie może przekroczyć kwoty</w:t>
      </w:r>
      <w:r w:rsidR="00274CC0" w:rsidRPr="00A051E8">
        <w:rPr>
          <w:color w:val="000000" w:themeColor="text1"/>
        </w:rPr>
        <w:t>,</w:t>
      </w:r>
      <w:r w:rsidR="00555721" w:rsidRPr="00A051E8">
        <w:rPr>
          <w:color w:val="000000" w:themeColor="text1"/>
        </w:rPr>
        <w:t xml:space="preserve"> o któr</w:t>
      </w:r>
      <w:r w:rsidR="00245342" w:rsidRPr="00A051E8">
        <w:rPr>
          <w:color w:val="000000" w:themeColor="text1"/>
        </w:rPr>
        <w:t>ej</w:t>
      </w:r>
      <w:r w:rsidR="00555721" w:rsidRPr="00A051E8">
        <w:rPr>
          <w:color w:val="000000" w:themeColor="text1"/>
        </w:rPr>
        <w:t xml:space="preserve"> mowa w § 4 ust. 1 i ust. </w:t>
      </w:r>
      <w:r w:rsidR="00D74682" w:rsidRPr="00A051E8">
        <w:rPr>
          <w:color w:val="000000" w:themeColor="text1"/>
        </w:rPr>
        <w:t>2</w:t>
      </w:r>
      <w:r w:rsidR="00555721" w:rsidRPr="00A051E8">
        <w:rPr>
          <w:color w:val="000000" w:themeColor="text1"/>
        </w:rPr>
        <w:t>.</w:t>
      </w:r>
    </w:p>
    <w:p w14:paraId="28A024B8" w14:textId="79DB7774" w:rsidR="0047339D" w:rsidRPr="00A051E8" w:rsidRDefault="00A512E4" w:rsidP="00AD0FA1">
      <w:pPr>
        <w:pStyle w:val="Akapitzlist"/>
        <w:numPr>
          <w:ilvl w:val="0"/>
          <w:numId w:val="11"/>
        </w:numPr>
        <w:spacing w:after="120" w:line="276" w:lineRule="auto"/>
        <w:ind w:left="714" w:hanging="357"/>
        <w:contextualSpacing w:val="0"/>
        <w:jc w:val="both"/>
        <w:rPr>
          <w:color w:val="000000" w:themeColor="text1"/>
        </w:rPr>
      </w:pPr>
      <w:r w:rsidRPr="00A051E8">
        <w:rPr>
          <w:color w:val="000000" w:themeColor="text1"/>
        </w:rPr>
        <w:t>W przypadku zmiany stawki podatku od towarów i usług</w:t>
      </w:r>
      <w:r w:rsidR="00364D10" w:rsidRPr="00A051E8">
        <w:rPr>
          <w:color w:val="000000" w:themeColor="text1"/>
        </w:rPr>
        <w:t xml:space="preserve"> oraz podatku akcyzowego</w:t>
      </w:r>
      <w:r w:rsidRPr="00A051E8">
        <w:rPr>
          <w:color w:val="000000" w:themeColor="text1"/>
        </w:rPr>
        <w:t xml:space="preserve">, </w:t>
      </w:r>
      <w:r w:rsidR="007271A4" w:rsidRPr="00A051E8">
        <w:rPr>
          <w:color w:val="000000" w:themeColor="text1"/>
        </w:rPr>
        <w:br/>
      </w:r>
      <w:r w:rsidRPr="00A051E8">
        <w:rPr>
          <w:color w:val="000000" w:themeColor="text1"/>
        </w:rPr>
        <w:t xml:space="preserve">o której mowa w ust. 4 pkt 1, </w:t>
      </w:r>
      <w:r w:rsidR="0047339D" w:rsidRPr="00A051E8">
        <w:rPr>
          <w:color w:val="000000" w:themeColor="text1"/>
        </w:rPr>
        <w:t xml:space="preserve">zmiana dotyczyć będzie części przedmiotu umowy realizowanej po dniu wejścia w życie przepisów zmieniających stawkę podatku od towarów </w:t>
      </w:r>
      <w:r w:rsidR="00AF0446" w:rsidRPr="00A051E8">
        <w:rPr>
          <w:color w:val="000000" w:themeColor="text1"/>
        </w:rPr>
        <w:t>i usług oraz podatku akcyzowego</w:t>
      </w:r>
      <w:r w:rsidR="0047339D" w:rsidRPr="00A051E8">
        <w:rPr>
          <w:color w:val="000000" w:themeColor="text1"/>
        </w:rPr>
        <w:t xml:space="preserve"> i w związku z tym zmianie ulegnie kwota podatku od towarów i usług oraz podatku akcyzowego i kwota brutto wynagrodzenia.</w:t>
      </w:r>
      <w:r w:rsidR="00AF0446" w:rsidRPr="00A051E8">
        <w:rPr>
          <w:color w:val="000000" w:themeColor="text1"/>
        </w:rPr>
        <w:t xml:space="preserve"> Przedmiotowa zmiana zostanie wprowadzona aneksem do Umowy.</w:t>
      </w:r>
    </w:p>
    <w:p w14:paraId="22AD7A3E" w14:textId="754565DA" w:rsidR="00A512E4" w:rsidRPr="00A051E8" w:rsidRDefault="00A512E4" w:rsidP="00AD0FA1">
      <w:pPr>
        <w:pStyle w:val="Akapitzlist"/>
        <w:numPr>
          <w:ilvl w:val="0"/>
          <w:numId w:val="11"/>
        </w:numPr>
        <w:spacing w:after="120" w:line="276" w:lineRule="auto"/>
        <w:ind w:left="714" w:hanging="357"/>
        <w:contextualSpacing w:val="0"/>
        <w:jc w:val="both"/>
        <w:rPr>
          <w:color w:val="000000" w:themeColor="text1"/>
        </w:rPr>
      </w:pPr>
      <w:r w:rsidRPr="00A051E8">
        <w:rPr>
          <w:color w:val="000000" w:themeColor="text1"/>
        </w:rPr>
        <w:t xml:space="preserve">W przypadku zmiany, o której mowa w ust. 4 pkt 2 i pkt 4, </w:t>
      </w:r>
      <w:r w:rsidR="00AF0446" w:rsidRPr="00A051E8">
        <w:rPr>
          <w:color w:val="000000" w:themeColor="text1"/>
        </w:rPr>
        <w:t>wynagrodzenie</w:t>
      </w:r>
      <w:r w:rsidRPr="00A051E8">
        <w:rPr>
          <w:color w:val="000000" w:themeColor="text1"/>
        </w:rPr>
        <w:t xml:space="preserve"> </w:t>
      </w:r>
      <w:r w:rsidR="00AF0446" w:rsidRPr="00A051E8">
        <w:rPr>
          <w:color w:val="000000" w:themeColor="text1"/>
        </w:rPr>
        <w:t xml:space="preserve">pozostałe do zapłaty </w:t>
      </w:r>
      <w:r w:rsidRPr="00A051E8">
        <w:rPr>
          <w:color w:val="000000" w:themeColor="text1"/>
        </w:rPr>
        <w:t>ulegn</w:t>
      </w:r>
      <w:r w:rsidR="00AF0446" w:rsidRPr="00A051E8">
        <w:rPr>
          <w:color w:val="000000" w:themeColor="text1"/>
        </w:rPr>
        <w:t>ie</w:t>
      </w:r>
      <w:r w:rsidRPr="00A051E8">
        <w:rPr>
          <w:color w:val="000000" w:themeColor="text1"/>
        </w:rPr>
        <w:t xml:space="preserv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 oraz</w:t>
      </w:r>
      <w:r w:rsidR="00144516" w:rsidRPr="00A051E8">
        <w:rPr>
          <w:color w:val="000000" w:themeColor="text1"/>
        </w:rPr>
        <w:t xml:space="preserve"> minimalnego wymaganego przez przepisy prawa, poziomu wpłat do pracowniczych planów kapitałowych.</w:t>
      </w:r>
      <w:r w:rsidR="00A41B6C" w:rsidRPr="00A051E8">
        <w:t xml:space="preserve"> </w:t>
      </w:r>
      <w:r w:rsidR="00A41B6C" w:rsidRPr="00A051E8">
        <w:rPr>
          <w:color w:val="000000" w:themeColor="text1"/>
        </w:rPr>
        <w:t>Przedmiotowa zmiana zostanie wprowadzona aneksem do Umowy.</w:t>
      </w:r>
    </w:p>
    <w:p w14:paraId="7437565D" w14:textId="02615D00" w:rsidR="00A512E4" w:rsidRPr="00A051E8" w:rsidRDefault="00A512E4" w:rsidP="00AD0FA1">
      <w:pPr>
        <w:pStyle w:val="Akapitzlist"/>
        <w:numPr>
          <w:ilvl w:val="0"/>
          <w:numId w:val="11"/>
        </w:numPr>
        <w:spacing w:after="120" w:line="276" w:lineRule="auto"/>
        <w:ind w:left="714" w:hanging="357"/>
        <w:contextualSpacing w:val="0"/>
        <w:jc w:val="both"/>
        <w:rPr>
          <w:color w:val="000000" w:themeColor="text1"/>
        </w:rPr>
      </w:pPr>
      <w:r w:rsidRPr="00A051E8">
        <w:rPr>
          <w:color w:val="000000" w:themeColor="text1"/>
        </w:rPr>
        <w:t xml:space="preserve">W przypadku zmiany, o której mowa w ust. 4 pkt 3 </w:t>
      </w:r>
      <w:r w:rsidR="00AF0446" w:rsidRPr="00A051E8">
        <w:rPr>
          <w:color w:val="000000" w:themeColor="text1"/>
        </w:rPr>
        <w:t>wynagrodzenie pozostałe do zapłaty</w:t>
      </w:r>
      <w:r w:rsidRPr="00A051E8">
        <w:rPr>
          <w:color w:val="000000" w:themeColor="text1"/>
        </w:rPr>
        <w:t xml:space="preserve"> ulegn</w:t>
      </w:r>
      <w:r w:rsidR="00AF0446" w:rsidRPr="00A051E8">
        <w:rPr>
          <w:color w:val="000000" w:themeColor="text1"/>
        </w:rPr>
        <w:t>ie</w:t>
      </w:r>
      <w:r w:rsidRPr="00A051E8">
        <w:rPr>
          <w:color w:val="000000" w:themeColor="text1"/>
        </w:rPr>
        <w:t xml:space="preserve"> zmianie o wartość wzrostu całkowitego kosztu Wykonawcy, jak</w:t>
      </w:r>
      <w:r w:rsidR="00AF0446" w:rsidRPr="00A051E8">
        <w:rPr>
          <w:color w:val="000000" w:themeColor="text1"/>
        </w:rPr>
        <w:t>i</w:t>
      </w:r>
      <w:r w:rsidRPr="00A051E8">
        <w:rPr>
          <w:color w:val="000000" w:themeColor="text1"/>
        </w:rPr>
        <w:t xml:space="preserve"> będzie on zobowiązany dodatkowo ponieść w celu uwzględnienia tej zmiany, przy zachowaniu dotychczasowej kwoty netto wynagrodzenia osób bezpośrednio wykonujących zamówienie na rzecz Zamawiającego.</w:t>
      </w:r>
      <w:r w:rsidR="00A41B6C" w:rsidRPr="00A051E8">
        <w:rPr>
          <w:color w:val="000000" w:themeColor="text1"/>
        </w:rPr>
        <w:t xml:space="preserve"> Przedmiotowa zmiana zostanie wprowadzona aneksem do Umowy.</w:t>
      </w:r>
    </w:p>
    <w:p w14:paraId="09F936AF" w14:textId="0621D5EB" w:rsidR="00A512E4" w:rsidRPr="00A051E8" w:rsidRDefault="00A512E4" w:rsidP="00AD0FA1">
      <w:pPr>
        <w:pStyle w:val="Akapitzlist"/>
        <w:numPr>
          <w:ilvl w:val="0"/>
          <w:numId w:val="11"/>
        </w:numPr>
        <w:spacing w:after="120" w:line="276" w:lineRule="auto"/>
        <w:ind w:left="714" w:hanging="357"/>
        <w:contextualSpacing w:val="0"/>
        <w:jc w:val="both"/>
        <w:rPr>
          <w:color w:val="000000" w:themeColor="text1"/>
        </w:rPr>
      </w:pPr>
      <w:r w:rsidRPr="00A051E8">
        <w:rPr>
          <w:color w:val="000000" w:themeColor="text1"/>
        </w:rPr>
        <w:t xml:space="preserve">W przypadku, gdy Umowa jest realizowana przez podmioty działające w konsorcjum, jego członkowie upoważnią w formie pisemnej, pod rygorem nieważności, jednego z członków konsorcjum, do wystawiania przez niego faktur VAT oraz do przyjęcia przez niego należności przypadających wszystkim członkom konsorcjum z tytułu świadczenia </w:t>
      </w:r>
      <w:r w:rsidR="00F87E4A" w:rsidRPr="00A051E8">
        <w:rPr>
          <w:color w:val="000000" w:themeColor="text1"/>
        </w:rPr>
        <w:t>prac</w:t>
      </w:r>
      <w:r w:rsidRPr="00A051E8">
        <w:rPr>
          <w:color w:val="000000" w:themeColor="text1"/>
        </w:rPr>
        <w:t xml:space="preserve">, na wskazany w </w:t>
      </w:r>
      <w:r w:rsidR="005A715A" w:rsidRPr="00A051E8">
        <w:rPr>
          <w:color w:val="000000" w:themeColor="text1"/>
        </w:rPr>
        <w:t xml:space="preserve">§ 5 ust. 6 </w:t>
      </w:r>
      <w:r w:rsidRPr="00A051E8">
        <w:rPr>
          <w:color w:val="000000" w:themeColor="text1"/>
        </w:rPr>
        <w:t xml:space="preserve">rachunek bankowy. Lider konsorcjum obowiązany jest przekazać na wezwanie Zamawiającego umowę konsorcjum oraz porozumienia wykonawcze.  </w:t>
      </w:r>
    </w:p>
    <w:p w14:paraId="38B385A8" w14:textId="5B184F5E" w:rsidR="00A512E4" w:rsidRPr="00A051E8" w:rsidRDefault="00A512E4" w:rsidP="00AD0FA1">
      <w:pPr>
        <w:pStyle w:val="Akapitzlist"/>
        <w:numPr>
          <w:ilvl w:val="0"/>
          <w:numId w:val="11"/>
        </w:numPr>
        <w:spacing w:after="120" w:line="276" w:lineRule="auto"/>
        <w:ind w:left="714" w:hanging="357"/>
        <w:contextualSpacing w:val="0"/>
        <w:jc w:val="both"/>
        <w:rPr>
          <w:color w:val="000000" w:themeColor="text1"/>
        </w:rPr>
      </w:pPr>
      <w:r w:rsidRPr="00A051E8">
        <w:rPr>
          <w:color w:val="000000" w:themeColor="text1"/>
        </w:rPr>
        <w:t xml:space="preserve">Postanowienia określone w niniejszym paragrafie będą miały odpowiednie zastosowanie do umów z </w:t>
      </w:r>
      <w:r w:rsidR="008451C7" w:rsidRPr="00A051E8">
        <w:rPr>
          <w:color w:val="000000" w:themeColor="text1"/>
        </w:rPr>
        <w:t>P</w:t>
      </w:r>
      <w:r w:rsidRPr="00A051E8">
        <w:rPr>
          <w:color w:val="000000" w:themeColor="text1"/>
        </w:rPr>
        <w:t>odwykonawcami</w:t>
      </w:r>
      <w:r w:rsidR="004E3590" w:rsidRPr="00A051E8">
        <w:rPr>
          <w:color w:val="000000" w:themeColor="text1"/>
        </w:rPr>
        <w:t xml:space="preserve"> lub dalszymi Podwykonawcami</w:t>
      </w:r>
      <w:r w:rsidRPr="00A051E8">
        <w:rPr>
          <w:color w:val="000000" w:themeColor="text1"/>
        </w:rPr>
        <w:t xml:space="preserve"> zawartymi na okres dłuższy niż </w:t>
      </w:r>
      <w:r w:rsidR="00175D1E" w:rsidRPr="00A051E8">
        <w:rPr>
          <w:color w:val="000000" w:themeColor="text1"/>
        </w:rPr>
        <w:t xml:space="preserve">6 </w:t>
      </w:r>
      <w:r w:rsidRPr="00A051E8">
        <w:rPr>
          <w:color w:val="000000" w:themeColor="text1"/>
        </w:rPr>
        <w:t xml:space="preserve">miesięcy. W sytuacji, w której </w:t>
      </w:r>
      <w:r w:rsidR="00A41B6C" w:rsidRPr="00A051E8">
        <w:rPr>
          <w:color w:val="000000" w:themeColor="text1"/>
        </w:rPr>
        <w:t>Umowa</w:t>
      </w:r>
      <w:r w:rsidRPr="00A051E8">
        <w:rPr>
          <w:color w:val="000000" w:themeColor="text1"/>
        </w:rPr>
        <w:t xml:space="preserve"> z </w:t>
      </w:r>
      <w:r w:rsidR="004E3590" w:rsidRPr="00A051E8">
        <w:rPr>
          <w:color w:val="000000" w:themeColor="text1"/>
        </w:rPr>
        <w:t>P</w:t>
      </w:r>
      <w:r w:rsidRPr="00A051E8">
        <w:rPr>
          <w:color w:val="000000" w:themeColor="text1"/>
        </w:rPr>
        <w:t>odwykonawcą</w:t>
      </w:r>
      <w:r w:rsidR="004E3590" w:rsidRPr="00A051E8">
        <w:rPr>
          <w:color w:val="000000" w:themeColor="text1"/>
        </w:rPr>
        <w:t xml:space="preserve"> lub dalszym Podwykonawcą</w:t>
      </w:r>
      <w:r w:rsidRPr="00A051E8">
        <w:rPr>
          <w:color w:val="000000" w:themeColor="text1"/>
        </w:rPr>
        <w:t xml:space="preserve"> zostanie podpisana w okresie kiedy wynagrodzenie Wykonawcy jest już waloryzowane zgodnie z postanowieniami niniejszego paragrafu, to wynagrodzenie takiego </w:t>
      </w:r>
      <w:r w:rsidR="004E3590" w:rsidRPr="00A051E8">
        <w:rPr>
          <w:color w:val="000000" w:themeColor="text1"/>
        </w:rPr>
        <w:t>P</w:t>
      </w:r>
      <w:r w:rsidRPr="00A051E8">
        <w:rPr>
          <w:color w:val="000000" w:themeColor="text1"/>
        </w:rPr>
        <w:t>odwykonawcy</w:t>
      </w:r>
      <w:r w:rsidR="004E3590" w:rsidRPr="00A051E8">
        <w:rPr>
          <w:color w:val="000000" w:themeColor="text1"/>
        </w:rPr>
        <w:t xml:space="preserve"> lub dalszego Podwykonawcy</w:t>
      </w:r>
      <w:r w:rsidRPr="00A051E8">
        <w:rPr>
          <w:color w:val="000000" w:themeColor="text1"/>
        </w:rPr>
        <w:t xml:space="preserve"> będzie waloryzowane od miesiąca następnego po miesiącu w którym zawarto </w:t>
      </w:r>
      <w:r w:rsidR="000110CA" w:rsidRPr="00A051E8">
        <w:rPr>
          <w:color w:val="000000" w:themeColor="text1"/>
        </w:rPr>
        <w:t>U</w:t>
      </w:r>
      <w:r w:rsidRPr="00A051E8">
        <w:rPr>
          <w:color w:val="000000" w:themeColor="text1"/>
        </w:rPr>
        <w:t xml:space="preserve">mowę </w:t>
      </w:r>
      <w:r w:rsidR="000110CA" w:rsidRPr="00A051E8">
        <w:rPr>
          <w:color w:val="000000" w:themeColor="text1"/>
        </w:rPr>
        <w:t>o podwykonawstwo</w:t>
      </w:r>
      <w:r w:rsidRPr="00A051E8">
        <w:rPr>
          <w:color w:val="000000" w:themeColor="text1"/>
        </w:rPr>
        <w:t>.</w:t>
      </w:r>
    </w:p>
    <w:p w14:paraId="5A1B4CB4" w14:textId="77777777" w:rsidR="00A512E4" w:rsidRPr="00A051E8" w:rsidRDefault="00A512E4" w:rsidP="00AD0FA1">
      <w:pPr>
        <w:pStyle w:val="Akapitzlist"/>
        <w:numPr>
          <w:ilvl w:val="0"/>
          <w:numId w:val="11"/>
        </w:numPr>
        <w:spacing w:line="276" w:lineRule="auto"/>
        <w:ind w:left="714" w:hanging="357"/>
        <w:contextualSpacing w:val="0"/>
        <w:jc w:val="both"/>
        <w:rPr>
          <w:color w:val="000000" w:themeColor="text1"/>
        </w:rPr>
      </w:pPr>
      <w:r w:rsidRPr="00A051E8">
        <w:rPr>
          <w:color w:val="000000" w:themeColor="text1"/>
        </w:rPr>
        <w:t>Waloryzacja wynagrodzenia, o której mowa w ust</w:t>
      </w:r>
      <w:r w:rsidR="00265649" w:rsidRPr="00A051E8">
        <w:rPr>
          <w:color w:val="000000" w:themeColor="text1"/>
        </w:rPr>
        <w:t>.</w:t>
      </w:r>
      <w:r w:rsidRPr="00A051E8">
        <w:rPr>
          <w:color w:val="000000" w:themeColor="text1"/>
        </w:rPr>
        <w:t xml:space="preserve"> 2, nie wymaga aneksu do </w:t>
      </w:r>
      <w:r w:rsidR="00A41B6C" w:rsidRPr="00A051E8">
        <w:rPr>
          <w:color w:val="000000" w:themeColor="text1"/>
        </w:rPr>
        <w:t>Umowy</w:t>
      </w:r>
      <w:r w:rsidRPr="00A051E8">
        <w:rPr>
          <w:color w:val="000000" w:themeColor="text1"/>
        </w:rPr>
        <w:t>.</w:t>
      </w:r>
    </w:p>
    <w:p w14:paraId="28C46AC7" w14:textId="77777777" w:rsidR="005231F7" w:rsidRPr="00A051E8" w:rsidRDefault="005231F7" w:rsidP="00AD0FA1">
      <w:pPr>
        <w:spacing w:after="120" w:line="276" w:lineRule="auto"/>
        <w:jc w:val="both"/>
        <w:rPr>
          <w:color w:val="000000" w:themeColor="text1"/>
        </w:rPr>
      </w:pPr>
    </w:p>
    <w:p w14:paraId="12412CDC" w14:textId="6F0D3B7B" w:rsidR="00A512E4" w:rsidRPr="00A051E8" w:rsidRDefault="00273857" w:rsidP="005231F7">
      <w:pPr>
        <w:spacing w:line="276" w:lineRule="auto"/>
        <w:ind w:left="360"/>
        <w:jc w:val="center"/>
        <w:rPr>
          <w:b/>
          <w:color w:val="000000" w:themeColor="text1"/>
        </w:rPr>
      </w:pPr>
      <w:r w:rsidRPr="00A051E8">
        <w:rPr>
          <w:b/>
          <w:color w:val="000000" w:themeColor="text1"/>
        </w:rPr>
        <w:t>§ 8</w:t>
      </w:r>
    </w:p>
    <w:p w14:paraId="69AFCEE6" w14:textId="6B9FE2A3" w:rsidR="001909C5" w:rsidRPr="00A051E8" w:rsidRDefault="001F61B8" w:rsidP="000D4618">
      <w:pPr>
        <w:spacing w:line="276" w:lineRule="auto"/>
        <w:ind w:left="357"/>
        <w:jc w:val="center"/>
        <w:rPr>
          <w:b/>
          <w:color w:val="000000" w:themeColor="text1"/>
        </w:rPr>
      </w:pPr>
      <w:r w:rsidRPr="00A051E8">
        <w:rPr>
          <w:b/>
          <w:color w:val="000000" w:themeColor="text1"/>
        </w:rPr>
        <w:t>Udostępnienie urządzeń lub nieruchomości</w:t>
      </w:r>
    </w:p>
    <w:p w14:paraId="0CC1D76E" w14:textId="77777777" w:rsidR="00DF7DC6" w:rsidRPr="00A051E8" w:rsidRDefault="00DF7DC6" w:rsidP="000D4618">
      <w:pPr>
        <w:spacing w:line="276" w:lineRule="auto"/>
        <w:ind w:left="360"/>
        <w:jc w:val="center"/>
        <w:rPr>
          <w:b/>
          <w:color w:val="000000"/>
        </w:rPr>
      </w:pPr>
    </w:p>
    <w:p w14:paraId="350190A1" w14:textId="4CF4D2CA" w:rsidR="001F61B8" w:rsidRPr="00A051E8" w:rsidRDefault="00DF7DC6" w:rsidP="00A051E8">
      <w:pPr>
        <w:pStyle w:val="Akapitzlist"/>
        <w:numPr>
          <w:ilvl w:val="0"/>
          <w:numId w:val="135"/>
        </w:numPr>
        <w:spacing w:after="120" w:line="276" w:lineRule="auto"/>
        <w:jc w:val="both"/>
        <w:rPr>
          <w:color w:val="000000"/>
        </w:rPr>
      </w:pPr>
      <w:r w:rsidRPr="00A051E8">
        <w:rPr>
          <w:color w:val="000000"/>
        </w:rPr>
        <w:lastRenderedPageBreak/>
        <w:t>W celu wykonania przedmiotu Umowy</w:t>
      </w:r>
      <w:r w:rsidR="00056B8A" w:rsidRPr="00A051E8">
        <w:rPr>
          <w:color w:val="000000"/>
        </w:rPr>
        <w:t xml:space="preserve"> </w:t>
      </w:r>
      <w:r w:rsidRPr="00A051E8">
        <w:rPr>
          <w:rStyle w:val="FontStyle13"/>
          <w:rFonts w:ascii="Times New Roman" w:hAnsi="Times New Roman" w:cs="Times New Roman"/>
          <w:b w:val="0"/>
          <w:bCs w:val="0"/>
          <w:sz w:val="24"/>
          <w:szCs w:val="24"/>
        </w:rPr>
        <w:t>Zamawiaj</w:t>
      </w:r>
      <w:r w:rsidR="00F45BD1" w:rsidRPr="00A051E8">
        <w:rPr>
          <w:rStyle w:val="FontStyle13"/>
          <w:rFonts w:ascii="Times New Roman" w:hAnsi="Times New Roman" w:cs="Times New Roman"/>
          <w:b w:val="0"/>
          <w:bCs w:val="0"/>
          <w:sz w:val="24"/>
          <w:szCs w:val="24"/>
        </w:rPr>
        <w:t>ą</w:t>
      </w:r>
      <w:r w:rsidRPr="00A051E8">
        <w:rPr>
          <w:rStyle w:val="FontStyle13"/>
          <w:rFonts w:ascii="Times New Roman" w:hAnsi="Times New Roman" w:cs="Times New Roman"/>
          <w:b w:val="0"/>
          <w:bCs w:val="0"/>
          <w:sz w:val="24"/>
          <w:szCs w:val="24"/>
        </w:rPr>
        <w:t xml:space="preserve">cy użyczy Wykonawcy na podstawie umowy </w:t>
      </w:r>
      <w:r w:rsidR="001F61B8" w:rsidRPr="00A051E8">
        <w:rPr>
          <w:rStyle w:val="FontStyle13"/>
          <w:rFonts w:ascii="Times New Roman" w:hAnsi="Times New Roman" w:cs="Times New Roman"/>
          <w:b w:val="0"/>
          <w:bCs w:val="0"/>
          <w:sz w:val="24"/>
          <w:szCs w:val="24"/>
        </w:rPr>
        <w:t xml:space="preserve">udostępnienia </w:t>
      </w:r>
      <w:r w:rsidRPr="00A051E8">
        <w:rPr>
          <w:rStyle w:val="FontStyle13"/>
          <w:rFonts w:ascii="Times New Roman" w:hAnsi="Times New Roman" w:cs="Times New Roman"/>
          <w:b w:val="0"/>
          <w:bCs w:val="0"/>
          <w:sz w:val="24"/>
          <w:szCs w:val="24"/>
        </w:rPr>
        <w:t xml:space="preserve">(stanowiącej Załącznik nr </w:t>
      </w:r>
      <w:r w:rsidR="00063D6E" w:rsidRPr="00A051E8">
        <w:rPr>
          <w:rStyle w:val="FontStyle13"/>
          <w:rFonts w:ascii="Times New Roman" w:hAnsi="Times New Roman" w:cs="Times New Roman"/>
          <w:b w:val="0"/>
          <w:bCs w:val="0"/>
          <w:sz w:val="24"/>
          <w:szCs w:val="24"/>
        </w:rPr>
        <w:t xml:space="preserve">12 </w:t>
      </w:r>
      <w:r w:rsidRPr="00A051E8">
        <w:rPr>
          <w:rStyle w:val="FontStyle13"/>
          <w:rFonts w:ascii="Times New Roman" w:hAnsi="Times New Roman" w:cs="Times New Roman"/>
          <w:b w:val="0"/>
          <w:bCs w:val="0"/>
          <w:sz w:val="24"/>
          <w:szCs w:val="24"/>
        </w:rPr>
        <w:t xml:space="preserve">do Umowy), </w:t>
      </w:r>
      <w:r w:rsidRPr="00A051E8">
        <w:rPr>
          <w:color w:val="000000"/>
        </w:rPr>
        <w:t>części składowe nieruchomości gruntowej</w:t>
      </w:r>
      <w:r w:rsidR="001F61B8" w:rsidRPr="00A051E8">
        <w:rPr>
          <w:color w:val="000000"/>
        </w:rPr>
        <w:t xml:space="preserve"> jako:</w:t>
      </w:r>
    </w:p>
    <w:p w14:paraId="2033E284" w14:textId="4DA1D3FC" w:rsidR="00D34775" w:rsidRPr="00A051E8" w:rsidRDefault="00D34775" w:rsidP="00A051E8">
      <w:pPr>
        <w:pStyle w:val="Akapitzlist"/>
        <w:widowControl w:val="0"/>
        <w:numPr>
          <w:ilvl w:val="1"/>
          <w:numId w:val="137"/>
        </w:numPr>
        <w:tabs>
          <w:tab w:val="left" w:pos="284"/>
        </w:tabs>
        <w:autoSpaceDE w:val="0"/>
        <w:autoSpaceDN w:val="0"/>
        <w:adjustRightInd w:val="0"/>
        <w:spacing w:line="276" w:lineRule="auto"/>
        <w:ind w:left="993"/>
        <w:jc w:val="both"/>
        <w:rPr>
          <w:b/>
          <w:bCs/>
        </w:rPr>
      </w:pPr>
      <w:r w:rsidRPr="00A051E8">
        <w:rPr>
          <w:b/>
          <w:bCs/>
        </w:rPr>
        <w:t>Obwód Drogowy w Krośnie</w:t>
      </w:r>
      <w:r w:rsidR="00074B61" w:rsidRPr="00A051E8">
        <w:rPr>
          <w:b/>
          <w:bCs/>
        </w:rPr>
        <w:t xml:space="preserve"> ul. Rzeszowska</w:t>
      </w:r>
      <w:r w:rsidRPr="00A051E8">
        <w:rPr>
          <w:b/>
          <w:bCs/>
        </w:rPr>
        <w:t>:</w:t>
      </w:r>
    </w:p>
    <w:p w14:paraId="0185A731" w14:textId="77777777" w:rsidR="00D34775" w:rsidRPr="00A051E8" w:rsidRDefault="00D34775" w:rsidP="00D34775">
      <w:pPr>
        <w:pStyle w:val="Akapitzlist"/>
        <w:widowControl w:val="0"/>
        <w:numPr>
          <w:ilvl w:val="0"/>
          <w:numId w:val="136"/>
        </w:numPr>
        <w:tabs>
          <w:tab w:val="left" w:pos="284"/>
        </w:tabs>
        <w:autoSpaceDE w:val="0"/>
        <w:autoSpaceDN w:val="0"/>
        <w:adjustRightInd w:val="0"/>
        <w:spacing w:line="276" w:lineRule="auto"/>
        <w:ind w:left="993" w:hanging="284"/>
        <w:jc w:val="both"/>
      </w:pPr>
      <w:r w:rsidRPr="00A051E8">
        <w:t>magazyn składowania soli</w:t>
      </w:r>
    </w:p>
    <w:p w14:paraId="7F6BAFFB" w14:textId="4C22F13C" w:rsidR="00D34775" w:rsidRPr="00A051E8" w:rsidRDefault="00D34775" w:rsidP="00D34775">
      <w:pPr>
        <w:pStyle w:val="Akapitzlist"/>
        <w:widowControl w:val="0"/>
        <w:numPr>
          <w:ilvl w:val="0"/>
          <w:numId w:val="136"/>
        </w:numPr>
        <w:tabs>
          <w:tab w:val="left" w:pos="284"/>
        </w:tabs>
        <w:autoSpaceDE w:val="0"/>
        <w:autoSpaceDN w:val="0"/>
        <w:adjustRightInd w:val="0"/>
        <w:spacing w:line="276" w:lineRule="auto"/>
        <w:ind w:left="993" w:hanging="284"/>
        <w:jc w:val="both"/>
      </w:pPr>
      <w:r w:rsidRPr="00A051E8">
        <w:t>zaplecze magazynowe na wytwornicę solanki – wraz z wytwornicą solanki i zasobnikiem na solankę</w:t>
      </w:r>
    </w:p>
    <w:p w14:paraId="614B1E54" w14:textId="0D434F8E" w:rsidR="00D34775" w:rsidRPr="00A051E8" w:rsidRDefault="00D34775" w:rsidP="00D34775">
      <w:pPr>
        <w:pStyle w:val="Akapitzlist"/>
        <w:widowControl w:val="0"/>
        <w:numPr>
          <w:ilvl w:val="0"/>
          <w:numId w:val="136"/>
        </w:numPr>
        <w:tabs>
          <w:tab w:val="left" w:pos="284"/>
        </w:tabs>
        <w:autoSpaceDE w:val="0"/>
        <w:autoSpaceDN w:val="0"/>
        <w:adjustRightInd w:val="0"/>
        <w:spacing w:line="276" w:lineRule="auto"/>
        <w:ind w:left="993" w:hanging="284"/>
        <w:jc w:val="both"/>
      </w:pPr>
      <w:r w:rsidRPr="00A051E8">
        <w:t>Budynek administracyjno-socjalny (cześ</w:t>
      </w:r>
      <w:r w:rsidR="003D30D3" w:rsidRPr="00A051E8">
        <w:t>ć</w:t>
      </w:r>
      <w:r w:rsidRPr="00A051E8">
        <w:t xml:space="preserve"> pomieszczeń)</w:t>
      </w:r>
    </w:p>
    <w:p w14:paraId="19D76259" w14:textId="77777777" w:rsidR="00D34775" w:rsidRPr="00A051E8" w:rsidRDefault="00D34775" w:rsidP="00D34775">
      <w:pPr>
        <w:pStyle w:val="Akapitzlist"/>
        <w:widowControl w:val="0"/>
        <w:numPr>
          <w:ilvl w:val="0"/>
          <w:numId w:val="136"/>
        </w:numPr>
        <w:tabs>
          <w:tab w:val="left" w:pos="284"/>
        </w:tabs>
        <w:autoSpaceDE w:val="0"/>
        <w:autoSpaceDN w:val="0"/>
        <w:adjustRightInd w:val="0"/>
        <w:spacing w:line="276" w:lineRule="auto"/>
        <w:ind w:left="993" w:hanging="284"/>
        <w:jc w:val="both"/>
      </w:pPr>
      <w:r w:rsidRPr="00A051E8">
        <w:t>Plac składowy</w:t>
      </w:r>
    </w:p>
    <w:p w14:paraId="76E49E09" w14:textId="77777777" w:rsidR="00D34775" w:rsidRPr="00A051E8" w:rsidRDefault="00D34775" w:rsidP="00D34775">
      <w:pPr>
        <w:pStyle w:val="Akapitzlist"/>
        <w:widowControl w:val="0"/>
        <w:numPr>
          <w:ilvl w:val="0"/>
          <w:numId w:val="136"/>
        </w:numPr>
        <w:tabs>
          <w:tab w:val="left" w:pos="284"/>
        </w:tabs>
        <w:autoSpaceDE w:val="0"/>
        <w:autoSpaceDN w:val="0"/>
        <w:adjustRightInd w:val="0"/>
        <w:spacing w:line="276" w:lineRule="auto"/>
        <w:ind w:left="993" w:hanging="284"/>
        <w:jc w:val="both"/>
      </w:pPr>
      <w:r w:rsidRPr="00A051E8">
        <w:t>Budynek magazynowy- (część pomieszczeń)</w:t>
      </w:r>
    </w:p>
    <w:p w14:paraId="3B8FB7D4" w14:textId="77777777" w:rsidR="00D34775" w:rsidRPr="00A051E8" w:rsidRDefault="00D34775" w:rsidP="00D34775">
      <w:pPr>
        <w:widowControl w:val="0"/>
        <w:tabs>
          <w:tab w:val="left" w:pos="284"/>
        </w:tabs>
        <w:autoSpaceDE w:val="0"/>
        <w:autoSpaceDN w:val="0"/>
        <w:adjustRightInd w:val="0"/>
        <w:spacing w:line="276" w:lineRule="auto"/>
        <w:jc w:val="both"/>
      </w:pPr>
    </w:p>
    <w:p w14:paraId="040C5DAF" w14:textId="329449E3" w:rsidR="00D34775" w:rsidRPr="00A051E8" w:rsidRDefault="00D34775" w:rsidP="00D34775">
      <w:pPr>
        <w:pStyle w:val="Akapitzlist"/>
        <w:widowControl w:val="0"/>
        <w:numPr>
          <w:ilvl w:val="1"/>
          <w:numId w:val="137"/>
        </w:numPr>
        <w:tabs>
          <w:tab w:val="left" w:pos="284"/>
        </w:tabs>
        <w:autoSpaceDE w:val="0"/>
        <w:autoSpaceDN w:val="0"/>
        <w:adjustRightInd w:val="0"/>
        <w:spacing w:line="276" w:lineRule="auto"/>
        <w:ind w:left="993"/>
        <w:jc w:val="both"/>
        <w:rPr>
          <w:b/>
          <w:bCs/>
        </w:rPr>
      </w:pPr>
      <w:r w:rsidRPr="00A051E8">
        <w:rPr>
          <w:b/>
          <w:bCs/>
        </w:rPr>
        <w:t xml:space="preserve">Baza Materiałowa w Jaśle ul. </w:t>
      </w:r>
      <w:proofErr w:type="spellStart"/>
      <w:r w:rsidRPr="00A051E8">
        <w:rPr>
          <w:b/>
          <w:bCs/>
        </w:rPr>
        <w:t>Niegłowicka</w:t>
      </w:r>
      <w:proofErr w:type="spellEnd"/>
      <w:r w:rsidRPr="00A051E8">
        <w:rPr>
          <w:b/>
          <w:bCs/>
        </w:rPr>
        <w:t>:</w:t>
      </w:r>
    </w:p>
    <w:p w14:paraId="0249E6E8" w14:textId="77777777" w:rsidR="00D34775" w:rsidRPr="00A051E8" w:rsidRDefault="00D34775" w:rsidP="00D34775">
      <w:pPr>
        <w:pStyle w:val="Akapitzlist"/>
        <w:widowControl w:val="0"/>
        <w:numPr>
          <w:ilvl w:val="1"/>
          <w:numId w:val="5"/>
        </w:numPr>
        <w:tabs>
          <w:tab w:val="left" w:pos="284"/>
        </w:tabs>
        <w:autoSpaceDE w:val="0"/>
        <w:autoSpaceDN w:val="0"/>
        <w:adjustRightInd w:val="0"/>
        <w:spacing w:line="276" w:lineRule="auto"/>
        <w:ind w:left="993" w:hanging="284"/>
        <w:jc w:val="both"/>
      </w:pPr>
      <w:r w:rsidRPr="00A051E8">
        <w:t>magazyn składowania soli</w:t>
      </w:r>
    </w:p>
    <w:p w14:paraId="5E7EB82E" w14:textId="3608FB8A" w:rsidR="00D34775" w:rsidRPr="00A051E8" w:rsidRDefault="00D34775" w:rsidP="00A051E8">
      <w:pPr>
        <w:pStyle w:val="Akapitzlist"/>
        <w:widowControl w:val="0"/>
        <w:numPr>
          <w:ilvl w:val="1"/>
          <w:numId w:val="5"/>
        </w:numPr>
        <w:tabs>
          <w:tab w:val="left" w:pos="284"/>
        </w:tabs>
        <w:autoSpaceDE w:val="0"/>
        <w:autoSpaceDN w:val="0"/>
        <w:adjustRightInd w:val="0"/>
        <w:spacing w:line="276" w:lineRule="auto"/>
        <w:ind w:left="993" w:hanging="284"/>
        <w:jc w:val="both"/>
      </w:pPr>
      <w:r w:rsidRPr="00A051E8">
        <w:t>zaplecze magazynowe na wytwornicę solanki – wraz z wytwornicą solanki i zasobnikiem na solankę</w:t>
      </w:r>
    </w:p>
    <w:p w14:paraId="37EDF186" w14:textId="336CF48B" w:rsidR="00DF7DC6" w:rsidRPr="00A051E8" w:rsidRDefault="00DF7DC6" w:rsidP="00A051E8">
      <w:pPr>
        <w:rPr>
          <w:rStyle w:val="FontStyle13"/>
          <w:rFonts w:ascii="Times New Roman" w:hAnsi="Times New Roman" w:cs="Times New Roman"/>
          <w:b w:val="0"/>
          <w:bCs w:val="0"/>
          <w:sz w:val="24"/>
          <w:szCs w:val="24"/>
        </w:rPr>
      </w:pPr>
    </w:p>
    <w:p w14:paraId="6C079540" w14:textId="54EC1B04" w:rsidR="00D34775" w:rsidRPr="00A051E8" w:rsidRDefault="00D34775" w:rsidP="000C3B35">
      <w:pPr>
        <w:pStyle w:val="Akapitzlist"/>
        <w:numPr>
          <w:ilvl w:val="0"/>
          <w:numId w:val="89"/>
        </w:numPr>
        <w:spacing w:after="120" w:line="276" w:lineRule="auto"/>
        <w:ind w:left="714" w:hanging="357"/>
        <w:contextualSpacing w:val="0"/>
        <w:jc w:val="both"/>
        <w:rPr>
          <w:rStyle w:val="FontStyle13"/>
          <w:rFonts w:ascii="Times New Roman" w:hAnsi="Times New Roman" w:cs="Times New Roman"/>
          <w:b w:val="0"/>
          <w:bCs w:val="0"/>
          <w:sz w:val="24"/>
          <w:szCs w:val="24"/>
        </w:rPr>
      </w:pPr>
      <w:r w:rsidRPr="00A051E8">
        <w:rPr>
          <w:rStyle w:val="FontStyle13"/>
          <w:rFonts w:ascii="Times New Roman" w:hAnsi="Times New Roman" w:cs="Times New Roman"/>
          <w:b w:val="0"/>
          <w:bCs w:val="0"/>
          <w:sz w:val="24"/>
          <w:szCs w:val="24"/>
        </w:rPr>
        <w:t>Wykonawca jest zobowiązany wykorzystywać jedynie te przedmioty (opisane w ust. 1 oraz w Umowie użyczenia), które zostały udostępnione Wykonawcy przez Zamawiającego w celu zrealizowania przedmiotu Umowy. Szczegółowe zasady użyczenia znajdują się w udostepnienia (projekt wzmiankowanej Umowy udostępnienia stanowi Załącznik nr 10 do niniejszej Umowy).</w:t>
      </w:r>
    </w:p>
    <w:p w14:paraId="36619C00" w14:textId="75EE3C74" w:rsidR="000201B5" w:rsidRPr="00A051E8" w:rsidRDefault="000201B5" w:rsidP="000C3B35">
      <w:pPr>
        <w:pStyle w:val="Akapitzlist"/>
        <w:numPr>
          <w:ilvl w:val="0"/>
          <w:numId w:val="89"/>
        </w:numPr>
        <w:spacing w:after="120" w:line="276" w:lineRule="auto"/>
        <w:ind w:left="714" w:hanging="357"/>
        <w:contextualSpacing w:val="0"/>
        <w:jc w:val="both"/>
        <w:rPr>
          <w:rStyle w:val="FontStyle13"/>
          <w:rFonts w:ascii="Times New Roman" w:hAnsi="Times New Roman" w:cs="Times New Roman"/>
          <w:b w:val="0"/>
          <w:bCs w:val="0"/>
          <w:sz w:val="24"/>
          <w:szCs w:val="24"/>
        </w:rPr>
      </w:pPr>
      <w:r w:rsidRPr="00A051E8">
        <w:rPr>
          <w:rStyle w:val="FontStyle13"/>
          <w:rFonts w:ascii="Times New Roman" w:hAnsi="Times New Roman" w:cs="Times New Roman"/>
          <w:b w:val="0"/>
          <w:bCs w:val="0"/>
          <w:sz w:val="24"/>
          <w:szCs w:val="24"/>
        </w:rPr>
        <w:t xml:space="preserve">W szczególnie uzasadnionych przypadkach, po uprzednim uzyskaniu zgody udzielonej przez Zamawiającego w formie pisemnej pod rygorem nieważności, Wykonawca będzie mieć prawo wykorzystywać inne aniżeli </w:t>
      </w:r>
      <w:r w:rsidR="00D34775" w:rsidRPr="00A051E8">
        <w:rPr>
          <w:rStyle w:val="FontStyle13"/>
          <w:rFonts w:ascii="Times New Roman" w:hAnsi="Times New Roman" w:cs="Times New Roman"/>
          <w:b w:val="0"/>
          <w:bCs w:val="0"/>
          <w:sz w:val="24"/>
          <w:szCs w:val="24"/>
        </w:rPr>
        <w:t xml:space="preserve">udostępnione </w:t>
      </w:r>
      <w:r w:rsidRPr="00A051E8">
        <w:rPr>
          <w:rStyle w:val="FontStyle13"/>
          <w:rFonts w:ascii="Times New Roman" w:hAnsi="Times New Roman" w:cs="Times New Roman"/>
          <w:b w:val="0"/>
          <w:bCs w:val="0"/>
          <w:sz w:val="24"/>
          <w:szCs w:val="24"/>
        </w:rPr>
        <w:t xml:space="preserve">przez Zamawiającego przedmioty w celu wykonania </w:t>
      </w:r>
      <w:r w:rsidR="00B675D7" w:rsidRPr="00A051E8">
        <w:rPr>
          <w:rStyle w:val="FontStyle13"/>
          <w:rFonts w:ascii="Times New Roman" w:hAnsi="Times New Roman" w:cs="Times New Roman"/>
          <w:b w:val="0"/>
          <w:bCs w:val="0"/>
          <w:sz w:val="24"/>
          <w:szCs w:val="24"/>
        </w:rPr>
        <w:t>przedmiotu Umowy.</w:t>
      </w:r>
    </w:p>
    <w:p w14:paraId="3E5778F9" w14:textId="1DDD4CF2" w:rsidR="00DF7DC6" w:rsidRPr="00A051E8" w:rsidRDefault="00D34775" w:rsidP="000C3B35">
      <w:pPr>
        <w:pStyle w:val="Akapitzlist"/>
        <w:numPr>
          <w:ilvl w:val="0"/>
          <w:numId w:val="89"/>
        </w:numPr>
        <w:spacing w:after="120" w:line="276" w:lineRule="auto"/>
        <w:ind w:left="714" w:hanging="357"/>
        <w:contextualSpacing w:val="0"/>
        <w:jc w:val="both"/>
        <w:rPr>
          <w:color w:val="000000"/>
        </w:rPr>
      </w:pPr>
      <w:r w:rsidRPr="00A051E8">
        <w:rPr>
          <w:color w:val="000000"/>
        </w:rPr>
        <w:t xml:space="preserve">Wykonawca </w:t>
      </w:r>
      <w:r w:rsidR="00DF7DC6" w:rsidRPr="00A051E8">
        <w:rPr>
          <w:color w:val="000000"/>
        </w:rPr>
        <w:t>będzie uiszczał podatek od nieruchomości</w:t>
      </w:r>
      <w:r w:rsidR="00DF7DC6" w:rsidRPr="00A051E8" w:rsidDel="00111837">
        <w:rPr>
          <w:color w:val="000000"/>
        </w:rPr>
        <w:t xml:space="preserve"> </w:t>
      </w:r>
      <w:r w:rsidR="00DF7DC6" w:rsidRPr="00A051E8">
        <w:rPr>
          <w:color w:val="000000"/>
        </w:rPr>
        <w:t>przez okres korzystania przez Wykonawcę z przedmiotu Umowy</w:t>
      </w:r>
      <w:r w:rsidRPr="00A051E8">
        <w:rPr>
          <w:color w:val="000000"/>
        </w:rPr>
        <w:t xml:space="preserve"> udostępnienia</w:t>
      </w:r>
      <w:r w:rsidR="00DF7DC6" w:rsidRPr="00A051E8">
        <w:rPr>
          <w:color w:val="000000"/>
        </w:rPr>
        <w:t xml:space="preserve">, przy czym </w:t>
      </w:r>
      <w:r w:rsidRPr="00A051E8">
        <w:rPr>
          <w:color w:val="000000"/>
        </w:rPr>
        <w:t xml:space="preserve">udostepnienie </w:t>
      </w:r>
      <w:r w:rsidR="00DF7DC6" w:rsidRPr="00A051E8">
        <w:rPr>
          <w:color w:val="000000"/>
        </w:rPr>
        <w:t xml:space="preserve">będzie dokonane w związku z wykonaniem przedmiotu Umowy. </w:t>
      </w:r>
    </w:p>
    <w:p w14:paraId="3DB34635" w14:textId="77777777" w:rsidR="000D4618" w:rsidRPr="00A051E8" w:rsidRDefault="000D4618" w:rsidP="000C3B35">
      <w:pPr>
        <w:spacing w:line="276" w:lineRule="auto"/>
        <w:rPr>
          <w:b/>
          <w:color w:val="000000" w:themeColor="text1"/>
        </w:rPr>
      </w:pPr>
    </w:p>
    <w:p w14:paraId="00DEE64F" w14:textId="77777777" w:rsidR="00273857" w:rsidRPr="00A051E8" w:rsidRDefault="00273857" w:rsidP="000C3B35">
      <w:pPr>
        <w:spacing w:line="276" w:lineRule="auto"/>
        <w:ind w:left="360"/>
        <w:jc w:val="center"/>
        <w:rPr>
          <w:b/>
          <w:color w:val="000000" w:themeColor="text1"/>
        </w:rPr>
      </w:pPr>
      <w:r w:rsidRPr="00A051E8">
        <w:rPr>
          <w:b/>
          <w:color w:val="000000" w:themeColor="text1"/>
        </w:rPr>
        <w:t>§ 9</w:t>
      </w:r>
    </w:p>
    <w:p w14:paraId="02360EE3" w14:textId="77777777" w:rsidR="00273857" w:rsidRPr="00A051E8" w:rsidRDefault="00273857" w:rsidP="000C3B35">
      <w:pPr>
        <w:spacing w:line="276" w:lineRule="auto"/>
        <w:ind w:left="360"/>
        <w:jc w:val="center"/>
        <w:rPr>
          <w:b/>
          <w:color w:val="000000" w:themeColor="text1"/>
        </w:rPr>
      </w:pPr>
      <w:r w:rsidRPr="00A051E8">
        <w:rPr>
          <w:b/>
          <w:color w:val="000000" w:themeColor="text1"/>
        </w:rPr>
        <w:t>Sprzęt Wykonawcy</w:t>
      </w:r>
    </w:p>
    <w:p w14:paraId="6EE5D80E" w14:textId="77777777" w:rsidR="00A512E4" w:rsidRPr="00A051E8" w:rsidRDefault="00A512E4" w:rsidP="000C3B35">
      <w:pPr>
        <w:spacing w:line="276" w:lineRule="auto"/>
        <w:ind w:left="426"/>
        <w:jc w:val="center"/>
        <w:rPr>
          <w:b/>
          <w:color w:val="000000" w:themeColor="text1"/>
        </w:rPr>
      </w:pPr>
    </w:p>
    <w:p w14:paraId="029E8244" w14:textId="77777777" w:rsidR="00273857" w:rsidRPr="00A051E8" w:rsidRDefault="00273857" w:rsidP="000C3B35">
      <w:pPr>
        <w:pStyle w:val="Akapitzlist"/>
        <w:numPr>
          <w:ilvl w:val="0"/>
          <w:numId w:val="14"/>
        </w:numPr>
        <w:spacing w:after="120" w:line="276" w:lineRule="auto"/>
        <w:ind w:left="714" w:hanging="357"/>
        <w:contextualSpacing w:val="0"/>
        <w:jc w:val="both"/>
        <w:rPr>
          <w:color w:val="000000" w:themeColor="text1"/>
        </w:rPr>
      </w:pPr>
      <w:r w:rsidRPr="00A051E8">
        <w:rPr>
          <w:color w:val="000000" w:themeColor="text1"/>
        </w:rPr>
        <w:t>Wykonawca jest zobowiązany każdorazowo zapewnić prawidłowe zabezpieczenie miejsca wykonywania prac poprzez ustawienie oznakowania, zgodnie z wykonanym we własnym zakresie i zatwierdzonym</w:t>
      </w:r>
      <w:r w:rsidR="002E2AB9" w:rsidRPr="00A051E8">
        <w:rPr>
          <w:color w:val="000000" w:themeColor="text1"/>
        </w:rPr>
        <w:t xml:space="preserve"> przez organ zarządzający ruchem </w:t>
      </w:r>
      <w:r w:rsidRPr="00A051E8">
        <w:rPr>
          <w:color w:val="000000" w:themeColor="text1"/>
        </w:rPr>
        <w:t xml:space="preserve">projektem organizacji ruchu. </w:t>
      </w:r>
      <w:r w:rsidR="00F831AA" w:rsidRPr="00A051E8">
        <w:rPr>
          <w:color w:val="000000" w:themeColor="text1"/>
        </w:rPr>
        <w:t>Wszelka odpowiedzialność za błędne oznakowanie lub jego brak spoczywać będzie na Wykonawcy.</w:t>
      </w:r>
    </w:p>
    <w:p w14:paraId="15F82886" w14:textId="77777777" w:rsidR="00273857" w:rsidRPr="00A051E8" w:rsidRDefault="00273857" w:rsidP="000C3B35">
      <w:pPr>
        <w:pStyle w:val="Akapitzlist"/>
        <w:numPr>
          <w:ilvl w:val="0"/>
          <w:numId w:val="14"/>
        </w:numPr>
        <w:spacing w:after="120" w:line="276" w:lineRule="auto"/>
        <w:ind w:left="714" w:hanging="357"/>
        <w:contextualSpacing w:val="0"/>
        <w:jc w:val="both"/>
        <w:rPr>
          <w:color w:val="000000" w:themeColor="text1"/>
        </w:rPr>
      </w:pPr>
      <w:r w:rsidRPr="00A051E8">
        <w:rPr>
          <w:color w:val="000000" w:themeColor="text1"/>
        </w:rPr>
        <w:t>Wykonawca skieruje do wykonania przedmiotu Umowy sprzęt zgodny z wymaganiami SWZ</w:t>
      </w:r>
      <w:r w:rsidR="001C488C" w:rsidRPr="00A051E8">
        <w:rPr>
          <w:color w:val="000000" w:themeColor="text1"/>
        </w:rPr>
        <w:t xml:space="preserve"> </w:t>
      </w:r>
      <w:r w:rsidRPr="00A051E8">
        <w:rPr>
          <w:color w:val="000000" w:themeColor="text1"/>
        </w:rPr>
        <w:t>i SST</w:t>
      </w:r>
      <w:r w:rsidR="007F5D7B" w:rsidRPr="00A051E8">
        <w:rPr>
          <w:color w:val="000000" w:themeColor="text1"/>
        </w:rPr>
        <w:t>.</w:t>
      </w:r>
    </w:p>
    <w:p w14:paraId="203360E8" w14:textId="0AB026E3" w:rsidR="00D81E86" w:rsidRPr="00A051E8" w:rsidRDefault="00781EBE" w:rsidP="000C3B35">
      <w:pPr>
        <w:pStyle w:val="Akapitzlist"/>
        <w:numPr>
          <w:ilvl w:val="0"/>
          <w:numId w:val="14"/>
        </w:numPr>
        <w:spacing w:line="276" w:lineRule="auto"/>
        <w:ind w:left="714" w:hanging="357"/>
        <w:contextualSpacing w:val="0"/>
        <w:jc w:val="both"/>
        <w:rPr>
          <w:color w:val="000000" w:themeColor="text1"/>
        </w:rPr>
      </w:pPr>
      <w:r w:rsidRPr="00AB5556">
        <w:rPr>
          <w:color w:val="000000" w:themeColor="text1"/>
        </w:rPr>
        <w:t xml:space="preserve">Wszystkie nośniki </w:t>
      </w:r>
      <w:proofErr w:type="spellStart"/>
      <w:r w:rsidRPr="00AB5556">
        <w:rPr>
          <w:color w:val="000000" w:themeColor="text1"/>
        </w:rPr>
        <w:t>pługosolarek</w:t>
      </w:r>
      <w:proofErr w:type="spellEnd"/>
      <w:r w:rsidRPr="00AB5556">
        <w:rPr>
          <w:color w:val="000000" w:themeColor="text1"/>
        </w:rPr>
        <w:t xml:space="preserve">, które Wykonawca skieruje do wykonania przedmiotu Umowy, będą charakteryzować się normą emisji spalin minimum EURO 4. W razie awarii bądź wymiany nośników do </w:t>
      </w:r>
      <w:proofErr w:type="spellStart"/>
      <w:r w:rsidRPr="00AB5556">
        <w:rPr>
          <w:color w:val="000000" w:themeColor="text1"/>
        </w:rPr>
        <w:t>pługosolarek</w:t>
      </w:r>
      <w:proofErr w:type="spellEnd"/>
      <w:r w:rsidRPr="00AB5556">
        <w:rPr>
          <w:color w:val="000000" w:themeColor="text1"/>
        </w:rPr>
        <w:t xml:space="preserve">, bilans jednostek winien być zgodny z </w:t>
      </w:r>
      <w:r w:rsidRPr="00AB5556">
        <w:rPr>
          <w:color w:val="000000" w:themeColor="text1"/>
        </w:rPr>
        <w:lastRenderedPageBreak/>
        <w:t>wymaganiami Zamawiającego oraz spełniać normy emisji spalin nie niższe, niż wymagane. Zamawiający przed każdym sezonem zimowym będzie weryfikował ilość wymaganego sprzętu spełniającego normy emisji spalin. Podstawą dopuszczenia sprzętu do prac zimowego utrzymania dróg będzie zatwierdzenie przez Zamawiającego w formie pisemnej, w terminie 7 dni od złożenia przez Wykonawcę Programu Zapewnienia Jakości, wraz z zestawieniem wymaganych jednostek, ze wskazaniem marki, modelu, roku produkcji oraz normy emisji spalin, który winien być złożony do Zamawiającego, do 30 września każdego roku. Wykonawca zobowiązuje się na każdorazowe wezwanie Zamawiającego do przedłożenia potwierdzonej za zgodność z oryginałem kopii dowodu rejestracyjnego dla sprzętu.</w:t>
      </w:r>
    </w:p>
    <w:p w14:paraId="2A42F548" w14:textId="54D09734" w:rsidR="00471A81" w:rsidRPr="00A051E8" w:rsidRDefault="00471A81" w:rsidP="009C136A">
      <w:pPr>
        <w:pStyle w:val="Akapitzlist"/>
        <w:numPr>
          <w:ilvl w:val="0"/>
          <w:numId w:val="14"/>
        </w:numPr>
        <w:spacing w:line="276" w:lineRule="auto"/>
        <w:ind w:left="714" w:hanging="357"/>
        <w:contextualSpacing w:val="0"/>
        <w:jc w:val="both"/>
        <w:rPr>
          <w:color w:val="000000" w:themeColor="text1"/>
        </w:rPr>
      </w:pPr>
      <w:r w:rsidRPr="00A051E8">
        <w:rPr>
          <w:color w:val="000000" w:themeColor="text1"/>
        </w:rPr>
        <w:t xml:space="preserve">Podstawienie do kontroli i/lub wykonywanie prac zimowego utrzymania sprzętem nie spełniającym wymagań określonych w ust. 3, będzie traktowane jak niepodstawienie sprzętu do kontroli lub niewykonanie prac zimowego utrzymania, co będzie skutkowało naliczeniem kar zgodnych z § 17 ust. 1 </w:t>
      </w:r>
      <w:r w:rsidR="00AB5556">
        <w:rPr>
          <w:color w:val="000000" w:themeColor="text1"/>
        </w:rPr>
        <w:t>pkt 9</w:t>
      </w:r>
      <w:r w:rsidRPr="00A051E8">
        <w:rPr>
          <w:color w:val="000000" w:themeColor="text1"/>
        </w:rPr>
        <w:t>) Umowy.</w:t>
      </w:r>
    </w:p>
    <w:p w14:paraId="6E1976ED" w14:textId="77777777" w:rsidR="00273857" w:rsidRPr="00A051E8" w:rsidRDefault="00273857" w:rsidP="000C3B35">
      <w:pPr>
        <w:spacing w:line="276" w:lineRule="auto"/>
        <w:ind w:left="426"/>
        <w:jc w:val="center"/>
        <w:rPr>
          <w:b/>
          <w:color w:val="000000" w:themeColor="text1"/>
        </w:rPr>
      </w:pPr>
    </w:p>
    <w:p w14:paraId="61F44959" w14:textId="77777777" w:rsidR="00273857" w:rsidRPr="00A051E8" w:rsidRDefault="00273857" w:rsidP="000C3B35">
      <w:pPr>
        <w:tabs>
          <w:tab w:val="num" w:pos="360"/>
        </w:tabs>
        <w:spacing w:line="276" w:lineRule="auto"/>
        <w:ind w:left="357" w:hanging="357"/>
        <w:jc w:val="center"/>
        <w:rPr>
          <w:b/>
          <w:color w:val="000000" w:themeColor="text1"/>
        </w:rPr>
      </w:pPr>
      <w:r w:rsidRPr="00A051E8">
        <w:rPr>
          <w:b/>
          <w:color w:val="000000" w:themeColor="text1"/>
        </w:rPr>
        <w:t>§ 10</w:t>
      </w:r>
    </w:p>
    <w:p w14:paraId="73AEC0DB" w14:textId="77777777" w:rsidR="00273857" w:rsidRPr="00A051E8" w:rsidRDefault="00273857" w:rsidP="000C3B35">
      <w:pPr>
        <w:tabs>
          <w:tab w:val="num" w:pos="360"/>
        </w:tabs>
        <w:spacing w:line="276" w:lineRule="auto"/>
        <w:ind w:left="357" w:hanging="357"/>
        <w:jc w:val="center"/>
        <w:rPr>
          <w:b/>
          <w:color w:val="000000" w:themeColor="text1"/>
        </w:rPr>
      </w:pPr>
      <w:r w:rsidRPr="00A051E8">
        <w:rPr>
          <w:b/>
          <w:color w:val="000000" w:themeColor="text1"/>
        </w:rPr>
        <w:t>Zbieranie martwych zwierząt</w:t>
      </w:r>
    </w:p>
    <w:p w14:paraId="1229967C" w14:textId="77777777" w:rsidR="00D81E86" w:rsidRPr="00A051E8" w:rsidRDefault="00D81E86" w:rsidP="000C3B35">
      <w:pPr>
        <w:tabs>
          <w:tab w:val="num" w:pos="360"/>
        </w:tabs>
        <w:spacing w:line="276" w:lineRule="auto"/>
        <w:ind w:left="357" w:hanging="357"/>
        <w:jc w:val="center"/>
        <w:rPr>
          <w:b/>
          <w:color w:val="000000" w:themeColor="text1"/>
        </w:rPr>
      </w:pPr>
    </w:p>
    <w:p w14:paraId="607ECF83" w14:textId="77777777" w:rsidR="00632872" w:rsidRPr="00A051E8" w:rsidRDefault="00632872" w:rsidP="000C3B35">
      <w:pPr>
        <w:pStyle w:val="Akapitzlist"/>
        <w:numPr>
          <w:ilvl w:val="0"/>
          <w:numId w:val="15"/>
        </w:numPr>
        <w:spacing w:after="120" w:line="276" w:lineRule="auto"/>
        <w:ind w:left="714" w:hanging="357"/>
        <w:contextualSpacing w:val="0"/>
        <w:jc w:val="both"/>
        <w:rPr>
          <w:color w:val="000000" w:themeColor="text1"/>
        </w:rPr>
      </w:pPr>
      <w:r w:rsidRPr="00A051E8">
        <w:rPr>
          <w:color w:val="000000" w:themeColor="text1"/>
        </w:rPr>
        <w:t>Wykonawca zobowiązuje się do zbierania martwych zwierząt z pasa drogowego dróg krajowych, zgodnie z warunkami określonymi w SST „Zbieranie i wywóz padłych zwierząt”.</w:t>
      </w:r>
    </w:p>
    <w:p w14:paraId="7BEBC4D4" w14:textId="0556C2B7" w:rsidR="00632872" w:rsidRPr="00A051E8" w:rsidRDefault="00632872" w:rsidP="000C3B35">
      <w:pPr>
        <w:pStyle w:val="Akapitzlist"/>
        <w:numPr>
          <w:ilvl w:val="0"/>
          <w:numId w:val="15"/>
        </w:numPr>
        <w:spacing w:after="120" w:line="276" w:lineRule="auto"/>
        <w:ind w:left="714" w:hanging="357"/>
        <w:contextualSpacing w:val="0"/>
        <w:jc w:val="both"/>
        <w:rPr>
          <w:color w:val="000000" w:themeColor="text1"/>
        </w:rPr>
      </w:pPr>
      <w:r w:rsidRPr="00A051E8">
        <w:rPr>
          <w:color w:val="000000" w:themeColor="text1"/>
        </w:rPr>
        <w:t>Złożenie telefonicznej dyspozycji u Wykonawcy</w:t>
      </w:r>
      <w:r w:rsidR="00524AFD" w:rsidRPr="00A051E8">
        <w:rPr>
          <w:color w:val="000000" w:themeColor="text1"/>
        </w:rPr>
        <w:t xml:space="preserve"> </w:t>
      </w:r>
      <w:r w:rsidRPr="00A051E8">
        <w:rPr>
          <w:color w:val="000000" w:themeColor="text1"/>
        </w:rPr>
        <w:t xml:space="preserve">stanowi dla niego zobowiązanie do świadczenia </w:t>
      </w:r>
      <w:r w:rsidR="00F87E4A" w:rsidRPr="00A051E8">
        <w:rPr>
          <w:color w:val="000000" w:themeColor="text1"/>
        </w:rPr>
        <w:t>prac</w:t>
      </w:r>
      <w:r w:rsidRPr="00A051E8">
        <w:rPr>
          <w:color w:val="000000" w:themeColor="text1"/>
        </w:rPr>
        <w:t>, na warunkach określonych w SWZ i Umowie. Dyspozycja zostanie następnie potwierdzona drogą elektroniczną</w:t>
      </w:r>
      <w:r w:rsidR="009F0864" w:rsidRPr="00A051E8">
        <w:rPr>
          <w:color w:val="000000" w:themeColor="text1"/>
        </w:rPr>
        <w:t xml:space="preserve"> przez Wykonawcę</w:t>
      </w:r>
      <w:r w:rsidRPr="00A051E8">
        <w:rPr>
          <w:color w:val="000000" w:themeColor="text1"/>
        </w:rPr>
        <w:t>. Wykonawca zobowiązany jest usunąć zwłoki zwierzęce w terminie 3 godzin od przyjęcia telefonicznej dyspozycji</w:t>
      </w:r>
      <w:r w:rsidR="009F0864" w:rsidRPr="00A051E8">
        <w:rPr>
          <w:color w:val="000000" w:themeColor="text1"/>
        </w:rPr>
        <w:t>.</w:t>
      </w:r>
      <w:r w:rsidRPr="00A051E8">
        <w:rPr>
          <w:color w:val="000000" w:themeColor="text1"/>
        </w:rPr>
        <w:t xml:space="preserve"> </w:t>
      </w:r>
      <w:r w:rsidR="009F0864" w:rsidRPr="00A051E8">
        <w:rPr>
          <w:color w:val="000000" w:themeColor="text1"/>
        </w:rPr>
        <w:t xml:space="preserve">Odstępstwo od powyższego </w:t>
      </w:r>
      <w:r w:rsidRPr="00A051E8">
        <w:rPr>
          <w:color w:val="000000" w:themeColor="text1"/>
        </w:rPr>
        <w:t>termin</w:t>
      </w:r>
      <w:r w:rsidR="009F0864" w:rsidRPr="00A051E8">
        <w:rPr>
          <w:color w:val="000000" w:themeColor="text1"/>
        </w:rPr>
        <w:t>u</w:t>
      </w:r>
      <w:r w:rsidRPr="00A051E8">
        <w:rPr>
          <w:color w:val="000000" w:themeColor="text1"/>
        </w:rPr>
        <w:t xml:space="preserve">, </w:t>
      </w:r>
      <w:r w:rsidR="009F0864" w:rsidRPr="00A051E8">
        <w:rPr>
          <w:color w:val="000000" w:themeColor="text1"/>
        </w:rPr>
        <w:t xml:space="preserve">może wynikać  tylko  </w:t>
      </w:r>
      <w:r w:rsidRPr="00A051E8">
        <w:rPr>
          <w:color w:val="000000" w:themeColor="text1"/>
        </w:rPr>
        <w:t xml:space="preserve">z czynności służb sanitarnych, weterynaryjnych lub innych uprawnionych. W przypadku gdy zwłoki zwierzęce znajdują się na jezdni lub poboczu, Wykonawca zobowiązany jest zabezpieczyć miejsce zdarzenia w terminie do 60 minut, licząc od przyjęcia telefonicznej dyspozycji wykonania wyjazdu. </w:t>
      </w:r>
    </w:p>
    <w:p w14:paraId="23172750" w14:textId="041CE055" w:rsidR="007255A1" w:rsidRPr="00A051E8" w:rsidRDefault="00632872" w:rsidP="009B4B4C">
      <w:pPr>
        <w:pStyle w:val="Akapitzlist"/>
        <w:numPr>
          <w:ilvl w:val="0"/>
          <w:numId w:val="15"/>
        </w:numPr>
        <w:spacing w:line="276" w:lineRule="auto"/>
        <w:ind w:left="714" w:hanging="357"/>
        <w:contextualSpacing w:val="0"/>
        <w:jc w:val="both"/>
        <w:rPr>
          <w:color w:val="000000" w:themeColor="text1"/>
        </w:rPr>
      </w:pPr>
      <w:bookmarkStart w:id="8" w:name="_Hlk108422014"/>
      <w:r w:rsidRPr="00A051E8">
        <w:t>Zbieranie martwych zwierząt będzie wykonywane przez podmiot</w:t>
      </w:r>
      <w:r w:rsidR="00EC087E" w:rsidRPr="00A051E8">
        <w:t xml:space="preserve">, w tym Podwykonawcę </w:t>
      </w:r>
      <w:r w:rsidRPr="00A051E8">
        <w:t xml:space="preserve"> który oświadczy, że posiada wymagane prawem zezwolenie do prowadzenia działalności w zakresie zbierania i transportu zwłok zwierząt</w:t>
      </w:r>
      <w:bookmarkEnd w:id="8"/>
      <w:r w:rsidRPr="00A051E8">
        <w:t xml:space="preserve">, </w:t>
      </w:r>
      <w:r w:rsidRPr="00A051E8">
        <w:rPr>
          <w:color w:val="000000" w:themeColor="text1"/>
        </w:rPr>
        <w:t>na dowód czego przedłoży Zamawiającemu kserokopię Decyzji Powiatowego Lekarza Weterynarii, zatwierdzającej prowadzoną działalność w zakresie zbierania, transportu i usuwania ubocznych produktów pochodzenia zwierzęcego kat. 1, a tym samym nadającą weterynaryjny numer identyfikacyjny, zgodnie z ustawą z dnia 11 marca 2004 r. o ochronie zdrowia zwierząt oraz zwalczaniu chorób zakaźnych zwierząt (Dz. U. 202</w:t>
      </w:r>
      <w:r w:rsidR="00274CC0" w:rsidRPr="00A051E8">
        <w:rPr>
          <w:color w:val="000000" w:themeColor="text1"/>
        </w:rPr>
        <w:t>3</w:t>
      </w:r>
      <w:r w:rsidRPr="00A051E8">
        <w:rPr>
          <w:color w:val="000000" w:themeColor="text1"/>
        </w:rPr>
        <w:t xml:space="preserve"> r., poz. 1</w:t>
      </w:r>
      <w:r w:rsidR="00274CC0" w:rsidRPr="00A051E8">
        <w:rPr>
          <w:color w:val="000000" w:themeColor="text1"/>
        </w:rPr>
        <w:t xml:space="preserve">075, z </w:t>
      </w:r>
      <w:proofErr w:type="spellStart"/>
      <w:r w:rsidR="00274CC0" w:rsidRPr="00A051E8">
        <w:rPr>
          <w:color w:val="000000" w:themeColor="text1"/>
        </w:rPr>
        <w:t>późn</w:t>
      </w:r>
      <w:proofErr w:type="spellEnd"/>
      <w:r w:rsidR="00274CC0" w:rsidRPr="00A051E8">
        <w:rPr>
          <w:color w:val="000000" w:themeColor="text1"/>
        </w:rPr>
        <w:t>. zm.</w:t>
      </w:r>
      <w:r w:rsidRPr="00A051E8">
        <w:rPr>
          <w:color w:val="000000" w:themeColor="text1"/>
        </w:rPr>
        <w:t>). Wykonawca zobowiązuje się do przedkładania, każdorazowo przez cały okres trwania Umowy, na żądanie Zamawiającego, kserokopii aktualnej</w:t>
      </w:r>
      <w:r w:rsidR="007C1160" w:rsidRPr="00A051E8">
        <w:rPr>
          <w:color w:val="000000" w:themeColor="text1"/>
        </w:rPr>
        <w:t xml:space="preserve"> i ważnej</w:t>
      </w:r>
      <w:r w:rsidRPr="00A051E8">
        <w:rPr>
          <w:color w:val="000000" w:themeColor="text1"/>
        </w:rPr>
        <w:t xml:space="preserve"> Decyzji Powiatowego Lekarza Weterynarii, o której mowa w zdaniu poprzedzającym. </w:t>
      </w:r>
      <w:r w:rsidR="007255A1" w:rsidRPr="00A051E8">
        <w:rPr>
          <w:color w:val="000000" w:themeColor="text1"/>
        </w:rPr>
        <w:t xml:space="preserve">Wykonawca zobowiązuje się do dokonania utylizacji zebranych martwych zwierząt zgodnie z </w:t>
      </w:r>
      <w:r w:rsidR="007255A1" w:rsidRPr="00A051E8">
        <w:rPr>
          <w:color w:val="000000" w:themeColor="text1"/>
        </w:rPr>
        <w:lastRenderedPageBreak/>
        <w:t xml:space="preserve">obowiązującymi w tym zakresie regulacjami oraz SST „Zbieranie i wywóz padłych zwierząt”. </w:t>
      </w:r>
    </w:p>
    <w:p w14:paraId="1FCDEDBA" w14:textId="77777777" w:rsidR="00D81E86" w:rsidRPr="00A051E8" w:rsidRDefault="00D81E86" w:rsidP="009B4B4C">
      <w:pPr>
        <w:spacing w:line="276" w:lineRule="auto"/>
        <w:rPr>
          <w:b/>
          <w:color w:val="000000" w:themeColor="text1"/>
        </w:rPr>
      </w:pPr>
    </w:p>
    <w:p w14:paraId="3A25AE12" w14:textId="77777777" w:rsidR="00CF5B63" w:rsidRPr="00A051E8" w:rsidRDefault="00CF5B63" w:rsidP="009B4B4C">
      <w:pPr>
        <w:spacing w:line="276" w:lineRule="auto"/>
        <w:jc w:val="center"/>
        <w:rPr>
          <w:b/>
          <w:color w:val="000000" w:themeColor="text1"/>
        </w:rPr>
      </w:pPr>
      <w:r w:rsidRPr="00A051E8">
        <w:rPr>
          <w:b/>
          <w:color w:val="000000" w:themeColor="text1"/>
        </w:rPr>
        <w:t>§ 11</w:t>
      </w:r>
    </w:p>
    <w:p w14:paraId="5293B68A" w14:textId="77777777" w:rsidR="00CF5B63" w:rsidRPr="00A051E8" w:rsidRDefault="00CF5B63" w:rsidP="009B4B4C">
      <w:pPr>
        <w:spacing w:line="276" w:lineRule="auto"/>
        <w:jc w:val="center"/>
        <w:rPr>
          <w:b/>
          <w:color w:val="000000" w:themeColor="text1"/>
        </w:rPr>
      </w:pPr>
      <w:r w:rsidRPr="00A051E8">
        <w:rPr>
          <w:b/>
          <w:color w:val="000000" w:themeColor="text1"/>
        </w:rPr>
        <w:t>Obowiązki Zamawiającego i Wykonawcy</w:t>
      </w:r>
    </w:p>
    <w:p w14:paraId="07CEA959" w14:textId="77777777" w:rsidR="00CF5B63" w:rsidRPr="00A051E8" w:rsidRDefault="00CF5B63" w:rsidP="009B4B4C">
      <w:pPr>
        <w:spacing w:line="276" w:lineRule="auto"/>
        <w:ind w:left="426"/>
        <w:jc w:val="center"/>
        <w:rPr>
          <w:b/>
          <w:color w:val="000000" w:themeColor="text1"/>
        </w:rPr>
      </w:pPr>
    </w:p>
    <w:p w14:paraId="1E436D50" w14:textId="77777777" w:rsidR="00CF5B63" w:rsidRPr="00A051E8" w:rsidRDefault="00CF5B63" w:rsidP="009B4B4C">
      <w:pPr>
        <w:pStyle w:val="Akapitzlist"/>
        <w:numPr>
          <w:ilvl w:val="0"/>
          <w:numId w:val="18"/>
        </w:numPr>
        <w:spacing w:after="120" w:line="276" w:lineRule="auto"/>
        <w:ind w:left="714" w:hanging="357"/>
        <w:contextualSpacing w:val="0"/>
        <w:jc w:val="both"/>
        <w:rPr>
          <w:color w:val="000000" w:themeColor="text1"/>
        </w:rPr>
      </w:pPr>
      <w:r w:rsidRPr="00A051E8">
        <w:rPr>
          <w:color w:val="000000" w:themeColor="text1"/>
        </w:rPr>
        <w:t>Do obowiązków Zamawiającego należy:</w:t>
      </w:r>
    </w:p>
    <w:p w14:paraId="1BC54F76" w14:textId="5763DD78" w:rsidR="00CF5B63" w:rsidRPr="00A051E8" w:rsidRDefault="00CF5B63" w:rsidP="009B4B4C">
      <w:pPr>
        <w:pStyle w:val="Akapitzlist"/>
        <w:numPr>
          <w:ilvl w:val="0"/>
          <w:numId w:val="19"/>
        </w:numPr>
        <w:spacing w:after="120" w:line="276" w:lineRule="auto"/>
        <w:ind w:left="1077" w:hanging="357"/>
        <w:contextualSpacing w:val="0"/>
        <w:jc w:val="both"/>
      </w:pPr>
      <w:r w:rsidRPr="00A051E8">
        <w:t xml:space="preserve">przekazanie protokolarne </w:t>
      </w:r>
      <w:r w:rsidR="00E12470" w:rsidRPr="00A051E8">
        <w:t xml:space="preserve">terenu objętego przedmiotem Umowy </w:t>
      </w:r>
      <w:r w:rsidRPr="00A051E8">
        <w:t xml:space="preserve">(tj. dróg i obiektów inżynierskich określonych w opisie przedmiotu zamówienia) na czas </w:t>
      </w:r>
      <w:r w:rsidR="00052051" w:rsidRPr="00A051E8">
        <w:t xml:space="preserve">obowiązywania </w:t>
      </w:r>
      <w:r w:rsidR="002E2AB9" w:rsidRPr="00A051E8">
        <w:t>Umowy</w:t>
      </w:r>
      <w:r w:rsidR="00274CC0" w:rsidRPr="00A051E8">
        <w:t>;</w:t>
      </w:r>
    </w:p>
    <w:p w14:paraId="7B861A96" w14:textId="2D341837" w:rsidR="00CF5B63" w:rsidRPr="00A051E8" w:rsidRDefault="00CF5B63" w:rsidP="009B4B4C">
      <w:pPr>
        <w:pStyle w:val="Akapitzlist"/>
        <w:numPr>
          <w:ilvl w:val="0"/>
          <w:numId w:val="19"/>
        </w:numPr>
        <w:spacing w:after="120" w:line="276" w:lineRule="auto"/>
        <w:ind w:left="1077" w:hanging="357"/>
        <w:contextualSpacing w:val="0"/>
        <w:jc w:val="both"/>
      </w:pPr>
      <w:r w:rsidRPr="00A051E8">
        <w:t xml:space="preserve">zapewnienie nadzoru </w:t>
      </w:r>
      <w:r w:rsidR="007255A1" w:rsidRPr="00A051E8">
        <w:t xml:space="preserve">technicznego </w:t>
      </w:r>
      <w:r w:rsidRPr="00A051E8">
        <w:t>przez Przedstawiciela Zamawiającego lub osobę wskazaną przez niego</w:t>
      </w:r>
      <w:r w:rsidR="00274CC0" w:rsidRPr="00A051E8">
        <w:t>;</w:t>
      </w:r>
    </w:p>
    <w:p w14:paraId="62B6D996" w14:textId="73F667CC" w:rsidR="00CF5B63" w:rsidRPr="00A051E8" w:rsidRDefault="00CF5B63" w:rsidP="009B4B4C">
      <w:pPr>
        <w:pStyle w:val="Akapitzlist"/>
        <w:numPr>
          <w:ilvl w:val="0"/>
          <w:numId w:val="19"/>
        </w:numPr>
        <w:spacing w:after="120" w:line="276" w:lineRule="auto"/>
        <w:ind w:left="1077" w:hanging="357"/>
        <w:contextualSpacing w:val="0"/>
        <w:jc w:val="both"/>
      </w:pPr>
      <w:r w:rsidRPr="00A051E8">
        <w:t>przeprowadzanie odbiorów częściowych, odbioru końcowego po zakończeniu Umowy</w:t>
      </w:r>
      <w:r w:rsidR="00274CC0" w:rsidRPr="00A051E8">
        <w:t>;</w:t>
      </w:r>
    </w:p>
    <w:p w14:paraId="1BC63B51" w14:textId="77777777" w:rsidR="00CF5B63" w:rsidRPr="00A051E8" w:rsidRDefault="00CF5B63" w:rsidP="009B4B4C">
      <w:pPr>
        <w:pStyle w:val="Akapitzlist"/>
        <w:numPr>
          <w:ilvl w:val="0"/>
          <w:numId w:val="19"/>
        </w:numPr>
        <w:spacing w:after="120" w:line="276" w:lineRule="auto"/>
        <w:ind w:left="1077" w:hanging="357"/>
        <w:contextualSpacing w:val="0"/>
        <w:jc w:val="both"/>
      </w:pPr>
      <w:r w:rsidRPr="00A051E8">
        <w:t>zapłata wynagrodzenia.</w:t>
      </w:r>
    </w:p>
    <w:p w14:paraId="1EDE5484" w14:textId="77777777" w:rsidR="00CF5B63" w:rsidRPr="00A051E8" w:rsidRDefault="00CF5B63" w:rsidP="009B4B4C">
      <w:pPr>
        <w:pStyle w:val="Akapitzlist"/>
        <w:numPr>
          <w:ilvl w:val="0"/>
          <w:numId w:val="18"/>
        </w:numPr>
        <w:spacing w:after="120" w:line="276" w:lineRule="auto"/>
        <w:ind w:left="714" w:hanging="357"/>
        <w:contextualSpacing w:val="0"/>
        <w:jc w:val="both"/>
        <w:rPr>
          <w:color w:val="000000" w:themeColor="text1"/>
        </w:rPr>
      </w:pPr>
      <w:r w:rsidRPr="00A051E8">
        <w:rPr>
          <w:color w:val="000000" w:themeColor="text1"/>
        </w:rPr>
        <w:t>Z uwzględnieniem innych obowiązków określonych w Umowie, do Wykonawcy należy</w:t>
      </w:r>
      <w:r w:rsidRPr="00A051E8">
        <w:rPr>
          <w:color w:val="000000" w:themeColor="text1"/>
        </w:rPr>
        <w:br/>
        <w:t>w szczególności:</w:t>
      </w:r>
    </w:p>
    <w:p w14:paraId="525D075F" w14:textId="4547F6BE" w:rsidR="00CF5B63" w:rsidRPr="00A051E8" w:rsidRDefault="00CF5B63" w:rsidP="009B4B4C">
      <w:pPr>
        <w:pStyle w:val="Akapitzlist"/>
        <w:numPr>
          <w:ilvl w:val="0"/>
          <w:numId w:val="20"/>
        </w:numPr>
        <w:spacing w:after="120" w:line="276" w:lineRule="auto"/>
        <w:ind w:left="1077" w:hanging="357"/>
        <w:contextualSpacing w:val="0"/>
        <w:jc w:val="both"/>
      </w:pPr>
      <w:r w:rsidRPr="00A051E8">
        <w:t>przestrzeganie ogólnych wymagań dotyczących wykonania prac w zakresie określonym w SST D-M-00.00.00 Wymagania Ogólne</w:t>
      </w:r>
      <w:r w:rsidR="004A27F8" w:rsidRPr="00A051E8">
        <w:t>;</w:t>
      </w:r>
      <w:r w:rsidRPr="00A051E8">
        <w:t xml:space="preserve"> </w:t>
      </w:r>
    </w:p>
    <w:p w14:paraId="55F0A2EC" w14:textId="28A6808D" w:rsidR="00CF5B63" w:rsidRPr="00A051E8" w:rsidRDefault="00CF5B63" w:rsidP="009B4B4C">
      <w:pPr>
        <w:pStyle w:val="Akapitzlist"/>
        <w:numPr>
          <w:ilvl w:val="0"/>
          <w:numId w:val="20"/>
        </w:numPr>
        <w:spacing w:after="120" w:line="276" w:lineRule="auto"/>
        <w:ind w:left="1077" w:hanging="357"/>
        <w:contextualSpacing w:val="0"/>
        <w:jc w:val="both"/>
      </w:pPr>
      <w:r w:rsidRPr="00A051E8">
        <w:t xml:space="preserve">przestrzeganie wymagań dotyczących wykonania prac w zakresie określonym </w:t>
      </w:r>
      <w:r w:rsidR="00F16D89" w:rsidRPr="00A051E8">
        <w:br/>
      </w:r>
      <w:r w:rsidRPr="00A051E8">
        <w:t>w</w:t>
      </w:r>
      <w:r w:rsidR="00F16D89" w:rsidRPr="00A051E8">
        <w:t xml:space="preserve"> </w:t>
      </w:r>
      <w:r w:rsidRPr="00A051E8">
        <w:t>SWZ</w:t>
      </w:r>
      <w:r w:rsidR="004A27F8" w:rsidRPr="00A051E8">
        <w:t>;</w:t>
      </w:r>
    </w:p>
    <w:p w14:paraId="0BA728A8" w14:textId="3F38B8CA" w:rsidR="00CF5B63" w:rsidRPr="00A051E8" w:rsidRDefault="00CF5B63" w:rsidP="009B4B4C">
      <w:pPr>
        <w:pStyle w:val="Akapitzlist"/>
        <w:numPr>
          <w:ilvl w:val="0"/>
          <w:numId w:val="20"/>
        </w:numPr>
        <w:spacing w:after="120" w:line="276" w:lineRule="auto"/>
        <w:ind w:left="1077" w:hanging="357"/>
        <w:contextualSpacing w:val="0"/>
        <w:jc w:val="both"/>
      </w:pPr>
      <w:r w:rsidRPr="00A051E8">
        <w:t>zapewnienie stałej całodobowej łączności telefonicznej Punktu Obsługi Kontraktu</w:t>
      </w:r>
      <w:r w:rsidR="00375CCB" w:rsidRPr="00A051E8">
        <w:t xml:space="preserve"> (POK) </w:t>
      </w:r>
      <w:r w:rsidR="00937282" w:rsidRPr="00A051E8">
        <w:t>z</w:t>
      </w:r>
      <w:r w:rsidR="00F16D89" w:rsidRPr="00A051E8">
        <w:t xml:space="preserve"> </w:t>
      </w:r>
      <w:r w:rsidR="00937282" w:rsidRPr="00A051E8">
        <w:t>Zamawiającym</w:t>
      </w:r>
      <w:r w:rsidR="004A27F8" w:rsidRPr="00A051E8">
        <w:t>;</w:t>
      </w:r>
    </w:p>
    <w:p w14:paraId="26CF5E3E" w14:textId="4291C4BB" w:rsidR="00CF5B63" w:rsidRPr="00A051E8" w:rsidRDefault="00CF5B63" w:rsidP="009B4B4C">
      <w:pPr>
        <w:pStyle w:val="Akapitzlist"/>
        <w:numPr>
          <w:ilvl w:val="0"/>
          <w:numId w:val="20"/>
        </w:numPr>
        <w:spacing w:after="120" w:line="276" w:lineRule="auto"/>
        <w:ind w:left="1077" w:hanging="357"/>
        <w:contextualSpacing w:val="0"/>
        <w:jc w:val="both"/>
      </w:pPr>
      <w:r w:rsidRPr="00A051E8">
        <w:t>niezwłoczne podejmowanie działań w tere</w:t>
      </w:r>
      <w:r w:rsidR="005D5429" w:rsidRPr="00A051E8">
        <w:t xml:space="preserve">nie przez brygadę interwencyjną </w:t>
      </w:r>
      <w:r w:rsidR="00146C4C" w:rsidRPr="00A051E8">
        <w:t>i/lub patrolowo-interwencyjną</w:t>
      </w:r>
      <w:r w:rsidR="004438B2" w:rsidRPr="00A051E8">
        <w:t>,</w:t>
      </w:r>
      <w:r w:rsidRPr="00A051E8">
        <w:t xml:space="preserve"> tj. rozpoczęcie prac związanych z zabezpieczeniem sytuacji awaryjnej na drodze, w terminie nie dłuższym niż określony w OPZ </w:t>
      </w:r>
      <w:r w:rsidRPr="00A051E8">
        <w:br/>
        <w:t>i SST</w:t>
      </w:r>
      <w:r w:rsidR="00FC2CF4" w:rsidRPr="00A051E8">
        <w:t>,</w:t>
      </w:r>
      <w:r w:rsidR="00D81E86" w:rsidRPr="00A051E8">
        <w:t xml:space="preserve"> </w:t>
      </w:r>
      <w:r w:rsidRPr="00A051E8">
        <w:t xml:space="preserve">od momentu wydania </w:t>
      </w:r>
      <w:r w:rsidR="00DE78D6" w:rsidRPr="00A051E8">
        <w:t xml:space="preserve">w formie </w:t>
      </w:r>
      <w:r w:rsidRPr="00A051E8">
        <w:t>pisemne</w:t>
      </w:r>
      <w:r w:rsidR="00DE78D6" w:rsidRPr="00A051E8">
        <w:t>j</w:t>
      </w:r>
      <w:r w:rsidRPr="00A051E8">
        <w:t xml:space="preserve"> lub telefonicznego polecenia przez Zamawiającego,</w:t>
      </w:r>
      <w:r w:rsidR="00505E00" w:rsidRPr="00A051E8">
        <w:t xml:space="preserve"> przy czym </w:t>
      </w:r>
      <w:r w:rsidR="00570DD6" w:rsidRPr="00A051E8">
        <w:t xml:space="preserve">jeżeli </w:t>
      </w:r>
      <w:r w:rsidR="00505E00" w:rsidRPr="00A051E8">
        <w:t>polecenie zostanie wydane telefonicznie (§</w:t>
      </w:r>
      <w:r w:rsidR="00034A7F" w:rsidRPr="00A051E8">
        <w:t xml:space="preserve"> </w:t>
      </w:r>
      <w:r w:rsidR="00505E00" w:rsidRPr="00A051E8">
        <w:t xml:space="preserve">6 ust. </w:t>
      </w:r>
      <w:r w:rsidR="00541128" w:rsidRPr="00A051E8">
        <w:t>4</w:t>
      </w:r>
      <w:r w:rsidR="00505E00" w:rsidRPr="00A051E8">
        <w:t xml:space="preserve"> Umowy), termin liczony będzie od tej daty</w:t>
      </w:r>
      <w:r w:rsidR="00E624C0" w:rsidRPr="00A051E8">
        <w:t xml:space="preserve"> (godziny wydania polecenia)</w:t>
      </w:r>
      <w:r w:rsidR="00505E00" w:rsidRPr="00A051E8">
        <w:t>, niezależnie od późniejszego potwierdzenia polecenia na piśmie</w:t>
      </w:r>
      <w:r w:rsidR="004A27F8" w:rsidRPr="00A051E8">
        <w:t>;</w:t>
      </w:r>
    </w:p>
    <w:p w14:paraId="7C5F469D" w14:textId="0DB1C2AC" w:rsidR="00CF5B63" w:rsidRPr="00A051E8" w:rsidRDefault="00CF5B63" w:rsidP="009B4B4C">
      <w:pPr>
        <w:pStyle w:val="Akapitzlist"/>
        <w:numPr>
          <w:ilvl w:val="0"/>
          <w:numId w:val="20"/>
        </w:numPr>
        <w:spacing w:after="120" w:line="276" w:lineRule="auto"/>
        <w:ind w:left="1077" w:hanging="357"/>
        <w:contextualSpacing w:val="0"/>
        <w:jc w:val="both"/>
      </w:pPr>
      <w:r w:rsidRPr="00A051E8">
        <w:t xml:space="preserve">podejmowanie działań związanych z </w:t>
      </w:r>
      <w:r w:rsidR="002E2AB9" w:rsidRPr="00A051E8">
        <w:t xml:space="preserve">ustawieniem lub </w:t>
      </w:r>
      <w:r w:rsidRPr="00A051E8">
        <w:t xml:space="preserve">wymianą uszkodzonych barier </w:t>
      </w:r>
      <w:r w:rsidR="00BB11BB" w:rsidRPr="00A051E8">
        <w:t xml:space="preserve">ochronnych </w:t>
      </w:r>
      <w:r w:rsidRPr="00A051E8">
        <w:t xml:space="preserve"> powstałych na skutek zdarzenia losowego (</w:t>
      </w:r>
      <w:r w:rsidR="002E2AB9" w:rsidRPr="00A051E8">
        <w:t xml:space="preserve">m.in. </w:t>
      </w:r>
      <w:r w:rsidRPr="00A051E8">
        <w:t>wypadek, kolizja</w:t>
      </w:r>
      <w:r w:rsidR="00684E9E" w:rsidRPr="00A051E8">
        <w:t>, dewastacja, kradzież</w:t>
      </w:r>
      <w:r w:rsidR="008454FB" w:rsidRPr="00A051E8">
        <w:t>)</w:t>
      </w:r>
      <w:r w:rsidRPr="00A051E8">
        <w:t xml:space="preserve"> na nową, </w:t>
      </w:r>
      <w:r w:rsidR="002E2AB9" w:rsidRPr="00A051E8">
        <w:t xml:space="preserve"> na zasadach i w terminie określonym </w:t>
      </w:r>
      <w:r w:rsidRPr="00A051E8">
        <w:t>w OPZ i SST,</w:t>
      </w:r>
      <w:r w:rsidR="002E2AB9" w:rsidRPr="00A051E8">
        <w:t xml:space="preserve"> liczonym od czasu przyjęcia przez Wykonawcę polecenia wymiany bariery, do czasu zgłoszenia przez Wykonawcę zakończenia prac związanych z wymianą uszkodzonej bariery</w:t>
      </w:r>
      <w:r w:rsidR="004A27F8" w:rsidRPr="00A051E8">
        <w:t>;</w:t>
      </w:r>
    </w:p>
    <w:p w14:paraId="6E24E9EC" w14:textId="69ECCA87" w:rsidR="00CF5B63" w:rsidRPr="00A051E8" w:rsidRDefault="00CF5B63" w:rsidP="009B4B4C">
      <w:pPr>
        <w:pStyle w:val="Akapitzlist"/>
        <w:numPr>
          <w:ilvl w:val="0"/>
          <w:numId w:val="20"/>
        </w:numPr>
        <w:spacing w:after="120" w:line="276" w:lineRule="auto"/>
        <w:ind w:left="1077" w:hanging="357"/>
        <w:contextualSpacing w:val="0"/>
        <w:jc w:val="both"/>
      </w:pPr>
      <w:r w:rsidRPr="00A051E8">
        <w:t>terminowe wykonanie zobowiązań określonych w SWZ</w:t>
      </w:r>
      <w:r w:rsidR="004A27F8" w:rsidRPr="00A051E8">
        <w:t>;</w:t>
      </w:r>
    </w:p>
    <w:p w14:paraId="192EEA5D" w14:textId="3363F1AD" w:rsidR="00CF5B63" w:rsidRPr="00A051E8" w:rsidRDefault="00CF5B63" w:rsidP="009B4B4C">
      <w:pPr>
        <w:pStyle w:val="Akapitzlist"/>
        <w:numPr>
          <w:ilvl w:val="0"/>
          <w:numId w:val="20"/>
        </w:numPr>
        <w:spacing w:after="120" w:line="276" w:lineRule="auto"/>
        <w:ind w:left="1077" w:hanging="357"/>
        <w:contextualSpacing w:val="0"/>
        <w:jc w:val="both"/>
      </w:pPr>
      <w:r w:rsidRPr="00A051E8">
        <w:t xml:space="preserve">niezwłoczne przekazywanie </w:t>
      </w:r>
      <w:r w:rsidR="00DD261B" w:rsidRPr="00A051E8">
        <w:t>P</w:t>
      </w:r>
      <w:r w:rsidRPr="00A051E8">
        <w:t xml:space="preserve">rzedstawicielowi Zamawiającego informacji </w:t>
      </w:r>
      <w:r w:rsidR="002F4555" w:rsidRPr="00A051E8">
        <w:br/>
      </w:r>
      <w:r w:rsidRPr="00A051E8">
        <w:t xml:space="preserve">o konieczności naprawy urządzeń związanych z monitoringiem pracy samochodu </w:t>
      </w:r>
      <w:r w:rsidRPr="00A051E8">
        <w:lastRenderedPageBreak/>
        <w:t xml:space="preserve">patrolowego </w:t>
      </w:r>
      <w:r w:rsidR="002620FA" w:rsidRPr="00A051E8">
        <w:t xml:space="preserve">i/lub patrolowo-interwencyjnego </w:t>
      </w:r>
      <w:r w:rsidRPr="00A051E8">
        <w:t xml:space="preserve">oraz sprzętu zimowego (lokalizator GPS, czujniki </w:t>
      </w:r>
      <w:proofErr w:type="spellStart"/>
      <w:r w:rsidRPr="00A051E8">
        <w:t>posypu</w:t>
      </w:r>
      <w:proofErr w:type="spellEnd"/>
      <w:r w:rsidRPr="00A051E8">
        <w:t xml:space="preserve"> i płużenia oraz zestaw komunikacji głosowej), jednakże </w:t>
      </w:r>
      <w:r w:rsidR="00F16D89" w:rsidRPr="00A051E8">
        <w:br/>
      </w:r>
      <w:r w:rsidRPr="00A051E8">
        <w:t>w terminie nie dłuższym, niż 8 godzin od czasu wykrycia usterki</w:t>
      </w:r>
      <w:r w:rsidR="004A27F8" w:rsidRPr="00A051E8">
        <w:t>;</w:t>
      </w:r>
    </w:p>
    <w:p w14:paraId="37E1AD5B" w14:textId="59950A9F" w:rsidR="00CF5B63" w:rsidRPr="00A051E8" w:rsidRDefault="00CF5B63" w:rsidP="009B4B4C">
      <w:pPr>
        <w:pStyle w:val="Akapitzlist"/>
        <w:numPr>
          <w:ilvl w:val="0"/>
          <w:numId w:val="20"/>
        </w:numPr>
        <w:spacing w:after="120" w:line="276" w:lineRule="auto"/>
        <w:ind w:left="1077" w:hanging="357"/>
        <w:contextualSpacing w:val="0"/>
        <w:jc w:val="both"/>
      </w:pPr>
      <w:r w:rsidRPr="00A051E8">
        <w:t xml:space="preserve">wykonywanie przedmiotu Umowy w oparciu o </w:t>
      </w:r>
      <w:r w:rsidR="005F49C7" w:rsidRPr="00A051E8">
        <w:t>SST</w:t>
      </w:r>
      <w:r w:rsidR="004A27F8" w:rsidRPr="00A051E8">
        <w:t>;</w:t>
      </w:r>
    </w:p>
    <w:p w14:paraId="67C43F0B" w14:textId="400F7BA6" w:rsidR="00CF5B63" w:rsidRPr="00A051E8" w:rsidRDefault="00CF5B63" w:rsidP="009B4B4C">
      <w:pPr>
        <w:pStyle w:val="Akapitzlist"/>
        <w:numPr>
          <w:ilvl w:val="0"/>
          <w:numId w:val="20"/>
        </w:numPr>
        <w:spacing w:after="120" w:line="276" w:lineRule="auto"/>
        <w:ind w:left="1077" w:hanging="357"/>
        <w:contextualSpacing w:val="0"/>
        <w:jc w:val="both"/>
      </w:pPr>
      <w:r w:rsidRPr="00A051E8">
        <w:t>kontrola jakości materiałów i prac, zgodnie z postanowieniami SST</w:t>
      </w:r>
      <w:r w:rsidR="004A27F8" w:rsidRPr="00A051E8">
        <w:t>;</w:t>
      </w:r>
    </w:p>
    <w:p w14:paraId="6EB371AB" w14:textId="0FEC4708" w:rsidR="00CF5B63" w:rsidRPr="00A051E8" w:rsidRDefault="00CF5B63" w:rsidP="009B4B4C">
      <w:pPr>
        <w:pStyle w:val="Akapitzlist"/>
        <w:numPr>
          <w:ilvl w:val="0"/>
          <w:numId w:val="20"/>
        </w:numPr>
        <w:spacing w:after="120" w:line="276" w:lineRule="auto"/>
        <w:ind w:left="1077" w:hanging="357"/>
        <w:contextualSpacing w:val="0"/>
        <w:jc w:val="both"/>
      </w:pPr>
      <w:r w:rsidRPr="00A051E8">
        <w:t>skompletowanie i przedstawienie Zamawiającemu dokumentów, pozwalających na ocenę prawidłowego wykonania przedmiotu odbioru częściowego i odbioru końcowego prac, w zakresie określonym postanowieniami SST</w:t>
      </w:r>
      <w:r w:rsidR="004A27F8" w:rsidRPr="00A051E8">
        <w:t>;</w:t>
      </w:r>
    </w:p>
    <w:p w14:paraId="751CA3CE" w14:textId="05691CEC" w:rsidR="00CF5B63" w:rsidRPr="00A051E8" w:rsidRDefault="00CF5B63" w:rsidP="009B4B4C">
      <w:pPr>
        <w:pStyle w:val="Akapitzlist"/>
        <w:numPr>
          <w:ilvl w:val="0"/>
          <w:numId w:val="20"/>
        </w:numPr>
        <w:spacing w:after="120" w:line="276" w:lineRule="auto"/>
        <w:ind w:left="1077" w:hanging="357"/>
        <w:contextualSpacing w:val="0"/>
        <w:jc w:val="both"/>
      </w:pPr>
      <w:r w:rsidRPr="00A051E8">
        <w:t xml:space="preserve">zapewnienie bezpieczeństwa ruchu w sąsiedztwie wykonywanych prac, a w przypadku prac wykonywanych pod ruchem, kierowania ruchem drogowym przez osoby posiadające aktualne zaświadczenie o ukończeniu szkolenia z zakresu wykonywania niektórych czynności związanych z kierowaniem ruchem drogowym, wydanym przez dyrektora wojewódzkiego ośrodka ruchu drogowego, zgodnie </w:t>
      </w:r>
      <w:r w:rsidR="002F4555" w:rsidRPr="00A051E8">
        <w:br/>
      </w:r>
      <w:r w:rsidRPr="00A051E8">
        <w:t>z Rozporządzeniem Ministra Spraw Wewnętrznych i Administracji z dnia 6 lipca 2010 r. w sprawie kierowania ruchem drogowym (Dz. U. z 20</w:t>
      </w:r>
      <w:r w:rsidR="004A27F8" w:rsidRPr="00A051E8">
        <w:t>23</w:t>
      </w:r>
      <w:r w:rsidRPr="00A051E8">
        <w:t xml:space="preserve"> r., poz. 1</w:t>
      </w:r>
      <w:r w:rsidR="004A27F8" w:rsidRPr="00A051E8">
        <w:t>101</w:t>
      </w:r>
      <w:r w:rsidRPr="00A051E8">
        <w:t>)</w:t>
      </w:r>
      <w:r w:rsidR="004A27F8" w:rsidRPr="00A051E8">
        <w:t>;</w:t>
      </w:r>
    </w:p>
    <w:p w14:paraId="66C50B3F" w14:textId="77777777" w:rsidR="00CF5B63" w:rsidRPr="00A051E8" w:rsidRDefault="00CF5B63" w:rsidP="009B4B4C">
      <w:pPr>
        <w:pStyle w:val="Akapitzlist"/>
        <w:numPr>
          <w:ilvl w:val="0"/>
          <w:numId w:val="20"/>
        </w:numPr>
        <w:spacing w:after="120" w:line="276" w:lineRule="auto"/>
        <w:ind w:left="1077" w:hanging="357"/>
        <w:contextualSpacing w:val="0"/>
        <w:jc w:val="both"/>
      </w:pPr>
      <w:r w:rsidRPr="00A051E8">
        <w:t xml:space="preserve">utrzymanie ładu i porządku w czasie wykonywania prac na terenie objętym przedmiotem Umowy, a po zakończeniu prac, usunięcie poza teren ich wykonywania urządzeń </w:t>
      </w:r>
      <w:r w:rsidR="00626A20" w:rsidRPr="00A051E8">
        <w:t xml:space="preserve">wykorzystywanych przez niego do realizacji Umowy </w:t>
      </w:r>
      <w:r w:rsidRPr="00A051E8">
        <w:t xml:space="preserve">oraz pozostawienie całego terenu objętego przedmiotem Umowy czystego i nadającego się do </w:t>
      </w:r>
      <w:r w:rsidR="005A715A" w:rsidRPr="00A051E8">
        <w:t>używania</w:t>
      </w:r>
      <w:r w:rsidRPr="00A051E8">
        <w:t>,</w:t>
      </w:r>
    </w:p>
    <w:p w14:paraId="304D6201" w14:textId="36C32DC5" w:rsidR="00CF5B63" w:rsidRPr="00A051E8" w:rsidRDefault="00CF5B63" w:rsidP="009B4B4C">
      <w:pPr>
        <w:pStyle w:val="Akapitzlist"/>
        <w:numPr>
          <w:ilvl w:val="0"/>
          <w:numId w:val="20"/>
        </w:numPr>
        <w:spacing w:after="120" w:line="276" w:lineRule="auto"/>
        <w:ind w:left="1077" w:hanging="357"/>
        <w:contextualSpacing w:val="0"/>
        <w:jc w:val="both"/>
      </w:pPr>
      <w:r w:rsidRPr="00A051E8">
        <w:t>informowanie Zamawiającego o terminie zakrycia prac ulegających zakryciu oraz terminie odbioru prac zanikających: jeżeli Wykonawca nie poinformował o tych faktach Przedstawiciela Zamawiającego, zobowiązany jest odkryć prace lub wykonać otwory niezbędne do zbadania prac, a następnie przywrócić prace do stanu poprzedniego, na swój koszt</w:t>
      </w:r>
      <w:r w:rsidR="004A27F8" w:rsidRPr="00A051E8">
        <w:t>;</w:t>
      </w:r>
    </w:p>
    <w:p w14:paraId="23B58C58" w14:textId="6CADCF7D" w:rsidR="00CF5B63" w:rsidRPr="00A051E8" w:rsidRDefault="00CF5B63" w:rsidP="009B4B4C">
      <w:pPr>
        <w:pStyle w:val="Akapitzlist"/>
        <w:numPr>
          <w:ilvl w:val="0"/>
          <w:numId w:val="20"/>
        </w:numPr>
        <w:spacing w:after="120" w:line="276" w:lineRule="auto"/>
        <w:ind w:left="1077" w:hanging="357"/>
        <w:contextualSpacing w:val="0"/>
        <w:jc w:val="both"/>
      </w:pPr>
      <w:r w:rsidRPr="00A051E8">
        <w:t>informowanie Zamawiającego o problemach lub okolicznościach mogących wpłynąć na jakość prac lub termin zakończenia prac</w:t>
      </w:r>
      <w:r w:rsidR="004A27F8" w:rsidRPr="00A051E8">
        <w:t>;</w:t>
      </w:r>
    </w:p>
    <w:p w14:paraId="06D5C67E" w14:textId="3EC3FC4E" w:rsidR="00CF5B63" w:rsidRPr="00A051E8" w:rsidRDefault="00CF5B63" w:rsidP="009B4B4C">
      <w:pPr>
        <w:pStyle w:val="Akapitzlist"/>
        <w:numPr>
          <w:ilvl w:val="0"/>
          <w:numId w:val="20"/>
        </w:numPr>
        <w:spacing w:after="120" w:line="276" w:lineRule="auto"/>
        <w:ind w:left="1077" w:hanging="357"/>
        <w:contextualSpacing w:val="0"/>
        <w:jc w:val="both"/>
      </w:pPr>
      <w:r w:rsidRPr="00A051E8">
        <w:t>niezwłoczne informowanie Zamawiającego o zaistniałych na terenie</w:t>
      </w:r>
      <w:r w:rsidR="00E12470" w:rsidRPr="00A051E8">
        <w:t xml:space="preserve"> objętym przedmiotem Umowy </w:t>
      </w:r>
      <w:r w:rsidRPr="00A051E8">
        <w:t xml:space="preserve"> kontrolach i wypadkach</w:t>
      </w:r>
      <w:r w:rsidR="004A27F8" w:rsidRPr="00A051E8">
        <w:t>;</w:t>
      </w:r>
    </w:p>
    <w:p w14:paraId="522C7DEE" w14:textId="42F64257" w:rsidR="00CF5B63" w:rsidRPr="00A051E8" w:rsidRDefault="00CF5B63" w:rsidP="009B4B4C">
      <w:pPr>
        <w:pStyle w:val="Akapitzlist"/>
        <w:numPr>
          <w:ilvl w:val="0"/>
          <w:numId w:val="20"/>
        </w:numPr>
        <w:spacing w:after="120" w:line="276" w:lineRule="auto"/>
        <w:ind w:left="1077" w:hanging="357"/>
        <w:contextualSpacing w:val="0"/>
        <w:jc w:val="both"/>
      </w:pPr>
      <w:r w:rsidRPr="00A051E8">
        <w:t xml:space="preserve">opracowanie i uzgodnienie na własny koszt projektów organizacji ruchu zgodnych </w:t>
      </w:r>
      <w:r w:rsidR="00F16D89" w:rsidRPr="00A051E8">
        <w:br/>
      </w:r>
      <w:r w:rsidRPr="00A051E8">
        <w:t xml:space="preserve">z obowiązującymi przepisami wraz z utrzymaniem oznakowania związanego </w:t>
      </w:r>
      <w:r w:rsidR="009B4B4C" w:rsidRPr="00A051E8">
        <w:br/>
      </w:r>
      <w:r w:rsidRPr="00A051E8">
        <w:t>z</w:t>
      </w:r>
      <w:r w:rsidR="009B4B4C" w:rsidRPr="00A051E8">
        <w:t xml:space="preserve"> </w:t>
      </w:r>
      <w:r w:rsidRPr="00A051E8">
        <w:t>realizacją prac i utrzymaniem ruchu oraz niezwłocznego demontażu oznakowania wynikającego z czasowej organi</w:t>
      </w:r>
      <w:r w:rsidR="001D31B0" w:rsidRPr="00A051E8">
        <w:t xml:space="preserve">zacji ruchu po zakończeniu prac. </w:t>
      </w:r>
      <w:r w:rsidR="001D31B0" w:rsidRPr="00A051E8">
        <w:rPr>
          <w:color w:val="000000"/>
        </w:rPr>
        <w:t>Dopuszcza się, aby przy pracach szybko postępujących i/lub krótko trwających Wykonawca wykonywał oznakowanie na podstawie projektu uproszczonego udostępnionego przez Zamawiającego</w:t>
      </w:r>
      <w:r w:rsidR="004A27F8" w:rsidRPr="00A051E8">
        <w:rPr>
          <w:color w:val="000000"/>
        </w:rPr>
        <w:t>;</w:t>
      </w:r>
    </w:p>
    <w:p w14:paraId="4EE67BE3" w14:textId="1C3B54D0" w:rsidR="00CF5B63" w:rsidRPr="00A051E8" w:rsidDel="00684E9E" w:rsidRDefault="00CF5B63" w:rsidP="009B4B4C">
      <w:pPr>
        <w:pStyle w:val="Akapitzlist"/>
        <w:numPr>
          <w:ilvl w:val="0"/>
          <w:numId w:val="20"/>
        </w:numPr>
        <w:spacing w:after="120" w:line="276" w:lineRule="auto"/>
        <w:ind w:left="1077" w:hanging="357"/>
        <w:contextualSpacing w:val="0"/>
        <w:jc w:val="both"/>
      </w:pPr>
      <w:r w:rsidRPr="00A051E8">
        <w:t xml:space="preserve">opracowanie </w:t>
      </w:r>
      <w:r w:rsidR="002E2AB9" w:rsidRPr="00A051E8">
        <w:t xml:space="preserve">i przedłożenie Zamawiającemu </w:t>
      </w:r>
      <w:r w:rsidRPr="00A051E8">
        <w:t xml:space="preserve">Programu Zapewnienia Jakości dla zimowego utrzymania w terminie do 30 </w:t>
      </w:r>
      <w:r w:rsidR="004D78C1" w:rsidRPr="00A051E8">
        <w:t xml:space="preserve"> sierpnia </w:t>
      </w:r>
      <w:r w:rsidRPr="00A051E8">
        <w:t>każdego roku obowiązywania Umowy</w:t>
      </w:r>
      <w:r w:rsidR="004A27F8" w:rsidRPr="00A051E8">
        <w:t>;</w:t>
      </w:r>
    </w:p>
    <w:p w14:paraId="48FE84C4" w14:textId="23A2666C" w:rsidR="00781EBE" w:rsidRPr="00A051E8" w:rsidRDefault="00CF5B63" w:rsidP="009B4B4C">
      <w:pPr>
        <w:pStyle w:val="Akapitzlist"/>
        <w:numPr>
          <w:ilvl w:val="0"/>
          <w:numId w:val="20"/>
        </w:numPr>
        <w:spacing w:after="120" w:line="276" w:lineRule="auto"/>
        <w:ind w:left="1077" w:hanging="357"/>
        <w:contextualSpacing w:val="0"/>
        <w:jc w:val="both"/>
      </w:pPr>
      <w:r w:rsidRPr="00A051E8">
        <w:t xml:space="preserve">Wykonawca ponosi koszty usuwania szkód wyrządzonych przez Wykonawcę, jego pracowników, </w:t>
      </w:r>
      <w:r w:rsidR="00DD261B" w:rsidRPr="00A051E8">
        <w:t>P</w:t>
      </w:r>
      <w:r w:rsidRPr="00A051E8">
        <w:t>odwykonawców Zamawiającemu lub osobom trzecim</w:t>
      </w:r>
      <w:r w:rsidR="004A27F8" w:rsidRPr="00A051E8">
        <w:t>.</w:t>
      </w:r>
    </w:p>
    <w:p w14:paraId="0217E8E7" w14:textId="13985D15" w:rsidR="00CF5B63" w:rsidRPr="00A051E8" w:rsidRDefault="00CF5B63" w:rsidP="009B4B4C">
      <w:pPr>
        <w:pStyle w:val="Akapitzlist"/>
        <w:numPr>
          <w:ilvl w:val="0"/>
          <w:numId w:val="107"/>
        </w:numPr>
        <w:spacing w:after="120" w:line="276" w:lineRule="auto"/>
        <w:ind w:left="714" w:hanging="357"/>
        <w:contextualSpacing w:val="0"/>
        <w:jc w:val="both"/>
      </w:pPr>
      <w:r w:rsidRPr="00A051E8">
        <w:lastRenderedPageBreak/>
        <w:t xml:space="preserve">Wykonawca jest zobowiązany do zatrudnienia na podstawie stosunku pracy </w:t>
      </w:r>
      <w:r w:rsidR="00D93196" w:rsidRPr="00A051E8">
        <w:rPr>
          <w:bCs/>
        </w:rPr>
        <w:t>osób wykonujących wskazane przez Zamawiającego czynności w zakresie realizacji zamówienia</w:t>
      </w:r>
      <w:r w:rsidR="00D93196" w:rsidRPr="00A051E8">
        <w:t xml:space="preserve"> tj.</w:t>
      </w:r>
      <w:r w:rsidRPr="00A051E8">
        <w:t xml:space="preserve"> osób tworzących Zespół ds. Utrzymania Dróg</w:t>
      </w:r>
      <w:r w:rsidR="00796AA8" w:rsidRPr="00A051E8">
        <w:t xml:space="preserve"> </w:t>
      </w:r>
      <w:r w:rsidRPr="00A051E8">
        <w:t xml:space="preserve">oraz osób wykonujących </w:t>
      </w:r>
      <w:r w:rsidR="00034A7F" w:rsidRPr="00A051E8">
        <w:t>czynności</w:t>
      </w:r>
      <w:r w:rsidRPr="00A051E8">
        <w:t xml:space="preserve"> związane z usuwaniem skutków zdarzeń i patrolowaniem dróg (brygady </w:t>
      </w:r>
      <w:r w:rsidR="00CB0722" w:rsidRPr="00A051E8">
        <w:t>patrolowo-</w:t>
      </w:r>
      <w:r w:rsidRPr="00A051E8">
        <w:t xml:space="preserve">interwencyjne </w:t>
      </w:r>
      <w:r w:rsidR="000B6A60" w:rsidRPr="00A051E8">
        <w:t>i dyżurnych ZUD.</w:t>
      </w:r>
      <w:r w:rsidR="004A27F8" w:rsidRPr="00A051E8">
        <w:t xml:space="preserve"> </w:t>
      </w:r>
      <w:r w:rsidRPr="00A051E8">
        <w:t xml:space="preserve">Powyższy wymóg dotyczy również </w:t>
      </w:r>
      <w:r w:rsidR="008451C7" w:rsidRPr="00A051E8">
        <w:t>P</w:t>
      </w:r>
      <w:r w:rsidRPr="00A051E8">
        <w:t>odwykonawców</w:t>
      </w:r>
      <w:r w:rsidR="004E3590" w:rsidRPr="00A051E8">
        <w:t xml:space="preserve"> lub dalszych </w:t>
      </w:r>
      <w:r w:rsidR="008451C7" w:rsidRPr="00A051E8">
        <w:t>P</w:t>
      </w:r>
      <w:r w:rsidR="004E3590" w:rsidRPr="00A051E8">
        <w:t>odwykonawców</w:t>
      </w:r>
      <w:r w:rsidRPr="00A051E8">
        <w:t xml:space="preserve">, za pomocą których będzie realizowany przedmiot umowy, tj. zobowiązani są oni zatrudniać na podstawie stosunku pracy osoby skierowane przez nich do wykonywania w/w </w:t>
      </w:r>
      <w:r w:rsidR="00D93196" w:rsidRPr="00A051E8">
        <w:t>czynności</w:t>
      </w:r>
      <w:r w:rsidR="00E4253D" w:rsidRPr="00A051E8">
        <w:t>. Wykonawca odpowiada za spełnienie powyższego wymogu przez Podwykonawców lub dalszych Podwykonawców</w:t>
      </w:r>
    </w:p>
    <w:p w14:paraId="6A4E8E87" w14:textId="4DBC6887" w:rsidR="00CF5B63" w:rsidRPr="00A051E8" w:rsidRDefault="00E4253D" w:rsidP="009B4B4C">
      <w:pPr>
        <w:spacing w:after="120" w:line="276" w:lineRule="auto"/>
        <w:ind w:left="714" w:hanging="357"/>
        <w:jc w:val="both"/>
        <w:rPr>
          <w:bCs/>
          <w:color w:val="000000" w:themeColor="text1"/>
        </w:rPr>
      </w:pPr>
      <w:r w:rsidRPr="00A051E8">
        <w:rPr>
          <w:bCs/>
          <w:color w:val="000000" w:themeColor="text1"/>
        </w:rPr>
        <w:t xml:space="preserve">4. </w:t>
      </w:r>
      <w:r w:rsidR="00CF5B63" w:rsidRPr="00A051E8">
        <w:rPr>
          <w:bCs/>
          <w:color w:val="000000" w:themeColor="text1"/>
        </w:rPr>
        <w:t>W trakcie realizacji zamówienia Zamawiający uprawniony jest do wykonywania czynności kontrolnych wobec Wykonawcy</w:t>
      </w:r>
      <w:r w:rsidR="002C4EC6" w:rsidRPr="00A051E8">
        <w:rPr>
          <w:bCs/>
          <w:color w:val="000000" w:themeColor="text1"/>
        </w:rPr>
        <w:t>,</w:t>
      </w:r>
      <w:r w:rsidR="00CF5B63" w:rsidRPr="00A051E8">
        <w:rPr>
          <w:bCs/>
          <w:color w:val="000000" w:themeColor="text1"/>
        </w:rPr>
        <w:t xml:space="preserve"> odnośnie spełniania przez Wykonawcę lub </w:t>
      </w:r>
      <w:r w:rsidR="008451C7" w:rsidRPr="00A051E8">
        <w:rPr>
          <w:bCs/>
          <w:color w:val="000000" w:themeColor="text1"/>
        </w:rPr>
        <w:t>P</w:t>
      </w:r>
      <w:r w:rsidR="00CF5B63" w:rsidRPr="00A051E8">
        <w:rPr>
          <w:bCs/>
          <w:color w:val="000000" w:themeColor="text1"/>
        </w:rPr>
        <w:t>odwykonawcę</w:t>
      </w:r>
      <w:r w:rsidR="004E3590" w:rsidRPr="00A051E8">
        <w:rPr>
          <w:bCs/>
          <w:color w:val="000000" w:themeColor="text1"/>
        </w:rPr>
        <w:t xml:space="preserve"> lub dalszego </w:t>
      </w:r>
      <w:r w:rsidR="008451C7" w:rsidRPr="00A051E8">
        <w:rPr>
          <w:bCs/>
          <w:color w:val="000000" w:themeColor="text1"/>
        </w:rPr>
        <w:t>P</w:t>
      </w:r>
      <w:r w:rsidR="004E3590" w:rsidRPr="00A051E8">
        <w:rPr>
          <w:bCs/>
          <w:color w:val="000000" w:themeColor="text1"/>
        </w:rPr>
        <w:t>odwykonawcę</w:t>
      </w:r>
      <w:r w:rsidR="00CF5B63" w:rsidRPr="00A051E8">
        <w:rPr>
          <w:bCs/>
          <w:color w:val="000000" w:themeColor="text1"/>
        </w:rPr>
        <w:t xml:space="preserve"> wymogu zatrudnienia na podstawie stosunku pracy osób wykonujących wskazane w </w:t>
      </w:r>
      <w:r w:rsidR="00184212" w:rsidRPr="00A051E8">
        <w:rPr>
          <w:bCs/>
          <w:color w:val="000000" w:themeColor="text1"/>
        </w:rPr>
        <w:t>ust. 3</w:t>
      </w:r>
      <w:r w:rsidR="00CF5B63" w:rsidRPr="00A051E8">
        <w:rPr>
          <w:bCs/>
          <w:color w:val="000000" w:themeColor="text1"/>
        </w:rPr>
        <w:t xml:space="preserve"> czynności. Zamawiający uprawniony jest w</w:t>
      </w:r>
      <w:r w:rsidR="009B4B4C" w:rsidRPr="00A051E8">
        <w:rPr>
          <w:bCs/>
          <w:color w:val="000000" w:themeColor="text1"/>
        </w:rPr>
        <w:t xml:space="preserve"> </w:t>
      </w:r>
      <w:r w:rsidR="00CF5B63" w:rsidRPr="00A051E8">
        <w:rPr>
          <w:bCs/>
          <w:color w:val="000000" w:themeColor="text1"/>
        </w:rPr>
        <w:t>szczególności do:</w:t>
      </w:r>
    </w:p>
    <w:p w14:paraId="62BEBC1E" w14:textId="334704C4" w:rsidR="00CF5B63" w:rsidRPr="00A051E8" w:rsidRDefault="00CF5B63" w:rsidP="009B4B4C">
      <w:pPr>
        <w:pStyle w:val="Akapitzlist"/>
        <w:numPr>
          <w:ilvl w:val="0"/>
          <w:numId w:val="16"/>
        </w:numPr>
        <w:tabs>
          <w:tab w:val="num" w:pos="851"/>
        </w:tabs>
        <w:spacing w:after="120" w:line="276" w:lineRule="auto"/>
        <w:ind w:left="1077" w:hanging="357"/>
        <w:contextualSpacing w:val="0"/>
        <w:jc w:val="both"/>
        <w:rPr>
          <w:bCs/>
          <w:color w:val="000000" w:themeColor="text1"/>
        </w:rPr>
      </w:pPr>
      <w:r w:rsidRPr="00A051E8">
        <w:rPr>
          <w:bCs/>
          <w:color w:val="000000" w:themeColor="text1"/>
        </w:rPr>
        <w:t>żądania oświadczeń i dokumentów w zakresie potwierdzenia spełniania ww. wymogów i</w:t>
      </w:r>
      <w:r w:rsidR="009B4B4C" w:rsidRPr="00A051E8">
        <w:rPr>
          <w:bCs/>
          <w:color w:val="000000" w:themeColor="text1"/>
        </w:rPr>
        <w:t xml:space="preserve"> </w:t>
      </w:r>
      <w:r w:rsidRPr="00A051E8">
        <w:rPr>
          <w:bCs/>
          <w:color w:val="000000" w:themeColor="text1"/>
        </w:rPr>
        <w:t>dokonywania ich oceny</w:t>
      </w:r>
      <w:r w:rsidR="004A27F8" w:rsidRPr="00A051E8">
        <w:rPr>
          <w:bCs/>
          <w:color w:val="000000" w:themeColor="text1"/>
        </w:rPr>
        <w:t>;</w:t>
      </w:r>
    </w:p>
    <w:p w14:paraId="4A43AB08" w14:textId="61AEFD65" w:rsidR="00CF5B63" w:rsidRPr="00A051E8" w:rsidRDefault="00CF5B63" w:rsidP="009B4B4C">
      <w:pPr>
        <w:pStyle w:val="Akapitzlist"/>
        <w:numPr>
          <w:ilvl w:val="0"/>
          <w:numId w:val="16"/>
        </w:numPr>
        <w:tabs>
          <w:tab w:val="num" w:pos="851"/>
        </w:tabs>
        <w:spacing w:after="120" w:line="276" w:lineRule="auto"/>
        <w:ind w:left="1077" w:hanging="357"/>
        <w:contextualSpacing w:val="0"/>
        <w:jc w:val="both"/>
        <w:rPr>
          <w:bCs/>
          <w:color w:val="000000" w:themeColor="text1"/>
        </w:rPr>
      </w:pPr>
      <w:r w:rsidRPr="00A051E8">
        <w:rPr>
          <w:bCs/>
          <w:color w:val="000000" w:themeColor="text1"/>
        </w:rPr>
        <w:t>żądania wyjaśnień w przypadku wątpliwości w zakresie potwierdzenia spełniania ww. wymogów</w:t>
      </w:r>
      <w:r w:rsidR="004A27F8" w:rsidRPr="00A051E8">
        <w:rPr>
          <w:bCs/>
          <w:color w:val="000000" w:themeColor="text1"/>
        </w:rPr>
        <w:t>;</w:t>
      </w:r>
    </w:p>
    <w:p w14:paraId="21052D79" w14:textId="77777777" w:rsidR="00CF5B63" w:rsidRPr="00A051E8" w:rsidRDefault="00CF5B63" w:rsidP="009B4B4C">
      <w:pPr>
        <w:pStyle w:val="Akapitzlist"/>
        <w:numPr>
          <w:ilvl w:val="0"/>
          <w:numId w:val="16"/>
        </w:numPr>
        <w:tabs>
          <w:tab w:val="num" w:pos="851"/>
        </w:tabs>
        <w:spacing w:after="120" w:line="276" w:lineRule="auto"/>
        <w:ind w:left="1077" w:hanging="357"/>
        <w:contextualSpacing w:val="0"/>
        <w:jc w:val="both"/>
        <w:rPr>
          <w:bCs/>
          <w:color w:val="000000" w:themeColor="text1"/>
        </w:rPr>
      </w:pPr>
      <w:r w:rsidRPr="00A051E8">
        <w:rPr>
          <w:bCs/>
          <w:color w:val="000000" w:themeColor="text1"/>
        </w:rPr>
        <w:t>przeprowadzania kontroli na miejscu wykonywania świadczenia.</w:t>
      </w:r>
    </w:p>
    <w:p w14:paraId="5EAE2D15" w14:textId="2AAC6C71" w:rsidR="00CF5B63" w:rsidRPr="00A051E8" w:rsidRDefault="00CF5B63" w:rsidP="009B4B4C">
      <w:pPr>
        <w:pStyle w:val="Akapitzlist"/>
        <w:numPr>
          <w:ilvl w:val="0"/>
          <w:numId w:val="108"/>
        </w:numPr>
        <w:spacing w:after="120" w:line="276" w:lineRule="auto"/>
        <w:ind w:left="714" w:hanging="357"/>
        <w:contextualSpacing w:val="0"/>
        <w:jc w:val="both"/>
        <w:rPr>
          <w:bCs/>
          <w:color w:val="000000" w:themeColor="text1"/>
        </w:rPr>
      </w:pPr>
      <w:r w:rsidRPr="00A051E8">
        <w:rPr>
          <w:bCs/>
          <w:color w:val="000000" w:themeColor="text1"/>
        </w:rPr>
        <w:t>W trakcie realizacji zamówienia, na każde wezwanie Zamawiającego</w:t>
      </w:r>
      <w:r w:rsidR="00A97A18" w:rsidRPr="00A051E8">
        <w:rPr>
          <w:bCs/>
          <w:color w:val="000000" w:themeColor="text1"/>
        </w:rPr>
        <w:t xml:space="preserve"> w formie pisemnej</w:t>
      </w:r>
      <w:r w:rsidRPr="00A051E8">
        <w:rPr>
          <w:bCs/>
          <w:color w:val="000000" w:themeColor="text1"/>
        </w:rPr>
        <w:t xml:space="preserve">, w wyznaczonym w tym wezwaniu terminie, Wykonawca przedłoży Zamawiającemu </w:t>
      </w:r>
      <w:bookmarkStart w:id="9" w:name="_Hlk108422163"/>
      <w:r w:rsidR="000700CC" w:rsidRPr="00A051E8">
        <w:rPr>
          <w:bCs/>
          <w:color w:val="000000" w:themeColor="text1"/>
        </w:rPr>
        <w:t xml:space="preserve">wybrane przez </w:t>
      </w:r>
      <w:r w:rsidR="00AD3340" w:rsidRPr="00A051E8">
        <w:rPr>
          <w:bCs/>
          <w:color w:val="000000" w:themeColor="text1"/>
        </w:rPr>
        <w:t>Z</w:t>
      </w:r>
      <w:r w:rsidR="000700CC" w:rsidRPr="00A051E8">
        <w:rPr>
          <w:bCs/>
          <w:color w:val="000000" w:themeColor="text1"/>
        </w:rPr>
        <w:t xml:space="preserve">amawiającego i wskazane w wezwaniu </w:t>
      </w:r>
      <w:bookmarkEnd w:id="9"/>
      <w:r w:rsidRPr="00A051E8">
        <w:rPr>
          <w:bCs/>
          <w:color w:val="000000" w:themeColor="text1"/>
        </w:rPr>
        <w:t>dowody,</w:t>
      </w:r>
      <w:r w:rsidR="00291566" w:rsidRPr="00A051E8">
        <w:rPr>
          <w:bCs/>
          <w:color w:val="000000" w:themeColor="text1"/>
        </w:rPr>
        <w:t xml:space="preserve"> o </w:t>
      </w:r>
      <w:bookmarkStart w:id="10" w:name="_Hlk108422186"/>
      <w:r w:rsidR="00291566" w:rsidRPr="00A051E8">
        <w:rPr>
          <w:bCs/>
          <w:color w:val="000000" w:themeColor="text1"/>
        </w:rPr>
        <w:t xml:space="preserve">których mowa w </w:t>
      </w:r>
      <w:r w:rsidR="00EC553A" w:rsidRPr="00A051E8">
        <w:rPr>
          <w:bCs/>
          <w:color w:val="000000" w:themeColor="text1"/>
        </w:rPr>
        <w:t>pkt 1-4</w:t>
      </w:r>
      <w:r w:rsidR="00291566" w:rsidRPr="00A051E8">
        <w:rPr>
          <w:bCs/>
          <w:color w:val="000000" w:themeColor="text1"/>
        </w:rPr>
        <w:t xml:space="preserve"> poniżej</w:t>
      </w:r>
      <w:bookmarkEnd w:id="10"/>
      <w:r w:rsidR="004A27F8" w:rsidRPr="00A051E8">
        <w:rPr>
          <w:bCs/>
          <w:color w:val="000000" w:themeColor="text1"/>
        </w:rPr>
        <w:t xml:space="preserve"> </w:t>
      </w:r>
      <w:r w:rsidRPr="00A051E8">
        <w:rPr>
          <w:bCs/>
          <w:color w:val="000000" w:themeColor="text1"/>
        </w:rPr>
        <w:t>w</w:t>
      </w:r>
      <w:r w:rsidR="009B4B4C" w:rsidRPr="00A051E8">
        <w:rPr>
          <w:bCs/>
          <w:color w:val="000000" w:themeColor="text1"/>
        </w:rPr>
        <w:t xml:space="preserve"> </w:t>
      </w:r>
      <w:r w:rsidRPr="00A051E8">
        <w:rPr>
          <w:bCs/>
          <w:color w:val="000000" w:themeColor="text1"/>
        </w:rPr>
        <w:t xml:space="preserve">celu potwierdzenia spełnienia wymogu zatrudnienia na podstawie stosunku pracy, przez Wykonawcę lub </w:t>
      </w:r>
      <w:r w:rsidR="008451C7" w:rsidRPr="00A051E8">
        <w:rPr>
          <w:bCs/>
          <w:color w:val="000000" w:themeColor="text1"/>
        </w:rPr>
        <w:t>P</w:t>
      </w:r>
      <w:r w:rsidRPr="00A051E8">
        <w:rPr>
          <w:bCs/>
          <w:color w:val="000000" w:themeColor="text1"/>
        </w:rPr>
        <w:t>odwykonawcę</w:t>
      </w:r>
      <w:r w:rsidR="00007A76" w:rsidRPr="00A051E8">
        <w:rPr>
          <w:bCs/>
          <w:color w:val="000000" w:themeColor="text1"/>
        </w:rPr>
        <w:t xml:space="preserve"> lub dalszego </w:t>
      </w:r>
      <w:r w:rsidR="008451C7" w:rsidRPr="00A051E8">
        <w:rPr>
          <w:bCs/>
          <w:color w:val="000000" w:themeColor="text1"/>
        </w:rPr>
        <w:t>P</w:t>
      </w:r>
      <w:r w:rsidR="00007A76" w:rsidRPr="00A051E8">
        <w:rPr>
          <w:bCs/>
          <w:color w:val="000000" w:themeColor="text1"/>
        </w:rPr>
        <w:t>odwykonawc</w:t>
      </w:r>
      <w:r w:rsidR="008451C7" w:rsidRPr="00A051E8">
        <w:rPr>
          <w:bCs/>
          <w:color w:val="000000" w:themeColor="text1"/>
        </w:rPr>
        <w:t>ę</w:t>
      </w:r>
      <w:r w:rsidRPr="00A051E8">
        <w:rPr>
          <w:bCs/>
          <w:color w:val="000000" w:themeColor="text1"/>
        </w:rPr>
        <w:t xml:space="preserve">, osób wykonujących wskazane w </w:t>
      </w:r>
      <w:r w:rsidR="00EC553A" w:rsidRPr="00A051E8">
        <w:rPr>
          <w:bCs/>
          <w:color w:val="000000" w:themeColor="text1"/>
        </w:rPr>
        <w:t>ust.</w:t>
      </w:r>
      <w:r w:rsidR="00056B8A" w:rsidRPr="00A051E8">
        <w:rPr>
          <w:bCs/>
          <w:color w:val="000000" w:themeColor="text1"/>
        </w:rPr>
        <w:t xml:space="preserve"> </w:t>
      </w:r>
      <w:r w:rsidR="00EC553A" w:rsidRPr="00A051E8">
        <w:rPr>
          <w:bCs/>
          <w:color w:val="000000" w:themeColor="text1"/>
        </w:rPr>
        <w:t>3</w:t>
      </w:r>
      <w:r w:rsidRPr="00A051E8">
        <w:rPr>
          <w:bCs/>
          <w:color w:val="000000" w:themeColor="text1"/>
        </w:rPr>
        <w:t xml:space="preserve"> czynności w trakcie realizacji zamówienia:</w:t>
      </w:r>
    </w:p>
    <w:p w14:paraId="48CC022B" w14:textId="5737ACBE" w:rsidR="00056B8A" w:rsidRPr="00A051E8" w:rsidRDefault="007755F0" w:rsidP="009B4B4C">
      <w:pPr>
        <w:pStyle w:val="Akapitzlist"/>
        <w:numPr>
          <w:ilvl w:val="0"/>
          <w:numId w:val="21"/>
        </w:numPr>
        <w:spacing w:after="120" w:line="276" w:lineRule="auto"/>
        <w:ind w:left="1077" w:hanging="357"/>
        <w:contextualSpacing w:val="0"/>
        <w:jc w:val="both"/>
        <w:rPr>
          <w:bCs/>
          <w:color w:val="000000" w:themeColor="text1"/>
        </w:rPr>
      </w:pPr>
      <w:r w:rsidRPr="00A051E8">
        <w:rPr>
          <w:bCs/>
          <w:color w:val="000000" w:themeColor="text1"/>
        </w:rPr>
        <w:t xml:space="preserve"> </w:t>
      </w:r>
      <w:r w:rsidR="00CF5B63" w:rsidRPr="00A051E8">
        <w:rPr>
          <w:bCs/>
          <w:color w:val="000000" w:themeColor="text1"/>
        </w:rPr>
        <w:t>oświadczenie</w:t>
      </w:r>
      <w:r w:rsidR="000479C7" w:rsidRPr="00A051E8">
        <w:rPr>
          <w:bCs/>
          <w:color w:val="000000" w:themeColor="text1"/>
        </w:rPr>
        <w:t xml:space="preserve"> w formie pisemnej </w:t>
      </w:r>
      <w:r w:rsidR="00CF5B63" w:rsidRPr="00A051E8">
        <w:rPr>
          <w:bCs/>
          <w:color w:val="000000" w:themeColor="text1"/>
        </w:rPr>
        <w:t xml:space="preserve"> Wykonawcy lub </w:t>
      </w:r>
      <w:r w:rsidR="008451C7" w:rsidRPr="00A051E8">
        <w:rPr>
          <w:bCs/>
          <w:color w:val="000000" w:themeColor="text1"/>
        </w:rPr>
        <w:t>P</w:t>
      </w:r>
      <w:r w:rsidR="00CF5B63" w:rsidRPr="00A051E8">
        <w:rPr>
          <w:bCs/>
          <w:color w:val="000000" w:themeColor="text1"/>
        </w:rPr>
        <w:t>odwykonawcy</w:t>
      </w:r>
      <w:r w:rsidR="00007A76" w:rsidRPr="00A051E8">
        <w:rPr>
          <w:bCs/>
          <w:color w:val="000000" w:themeColor="text1"/>
        </w:rPr>
        <w:t xml:space="preserve"> lub dalszego </w:t>
      </w:r>
      <w:r w:rsidR="008451C7" w:rsidRPr="00A051E8">
        <w:rPr>
          <w:bCs/>
          <w:color w:val="000000" w:themeColor="text1"/>
        </w:rPr>
        <w:t>P</w:t>
      </w:r>
      <w:r w:rsidR="00007A76" w:rsidRPr="00A051E8">
        <w:rPr>
          <w:bCs/>
          <w:color w:val="000000" w:themeColor="text1"/>
        </w:rPr>
        <w:t>odwykon</w:t>
      </w:r>
      <w:r w:rsidR="008451C7" w:rsidRPr="00A051E8">
        <w:rPr>
          <w:bCs/>
          <w:color w:val="000000" w:themeColor="text1"/>
        </w:rPr>
        <w:t>a</w:t>
      </w:r>
      <w:r w:rsidR="00007A76" w:rsidRPr="00A051E8">
        <w:rPr>
          <w:bCs/>
          <w:color w:val="000000" w:themeColor="text1"/>
        </w:rPr>
        <w:t>wcy</w:t>
      </w:r>
      <w:r w:rsidR="00CF5B63" w:rsidRPr="00A051E8">
        <w:rPr>
          <w:bCs/>
          <w:color w:val="000000" w:themeColor="text1"/>
        </w:rPr>
        <w:t xml:space="preserve"> lub też samego pracownika</w:t>
      </w:r>
      <w:r w:rsidR="007218BE" w:rsidRPr="00A051E8">
        <w:rPr>
          <w:bCs/>
          <w:color w:val="000000" w:themeColor="text1"/>
        </w:rPr>
        <w:t xml:space="preserve"> Wykonawcy lub </w:t>
      </w:r>
      <w:r w:rsidR="008451C7" w:rsidRPr="00A051E8">
        <w:rPr>
          <w:bCs/>
          <w:color w:val="000000" w:themeColor="text1"/>
        </w:rPr>
        <w:t>P</w:t>
      </w:r>
      <w:r w:rsidR="007218BE" w:rsidRPr="00A051E8">
        <w:rPr>
          <w:bCs/>
          <w:color w:val="000000" w:themeColor="text1"/>
        </w:rPr>
        <w:t>odwykonawcy</w:t>
      </w:r>
      <w:r w:rsidR="00007A76" w:rsidRPr="00A051E8">
        <w:rPr>
          <w:bCs/>
          <w:color w:val="000000" w:themeColor="text1"/>
        </w:rPr>
        <w:t xml:space="preserve"> lub dalszego </w:t>
      </w:r>
      <w:r w:rsidR="008451C7" w:rsidRPr="00A051E8">
        <w:rPr>
          <w:bCs/>
          <w:color w:val="000000" w:themeColor="text1"/>
        </w:rPr>
        <w:t>P</w:t>
      </w:r>
      <w:r w:rsidR="00007A76" w:rsidRPr="00A051E8">
        <w:rPr>
          <w:bCs/>
          <w:color w:val="000000" w:themeColor="text1"/>
        </w:rPr>
        <w:t>odwykonawcy</w:t>
      </w:r>
      <w:r w:rsidR="00CF5B63" w:rsidRPr="00A051E8">
        <w:rPr>
          <w:bCs/>
          <w:color w:val="000000" w:themeColor="text1"/>
        </w:rPr>
        <w:t xml:space="preserve"> o zatrudnieniu na podstawie stosunku pracy osób wykonujących czynności, których dotyczy wezwanie Zamawiającego. Oświadczenie </w:t>
      </w:r>
      <w:r w:rsidR="00355946" w:rsidRPr="00A051E8">
        <w:rPr>
          <w:bCs/>
          <w:color w:val="000000" w:themeColor="text1"/>
        </w:rPr>
        <w:t xml:space="preserve">Wykonawcy lub </w:t>
      </w:r>
      <w:r w:rsidR="008451C7" w:rsidRPr="00A051E8">
        <w:rPr>
          <w:bCs/>
          <w:color w:val="000000" w:themeColor="text1"/>
        </w:rPr>
        <w:t>P</w:t>
      </w:r>
      <w:r w:rsidR="00355946" w:rsidRPr="00A051E8">
        <w:rPr>
          <w:bCs/>
          <w:color w:val="000000" w:themeColor="text1"/>
        </w:rPr>
        <w:t>odwykonawcy</w:t>
      </w:r>
      <w:r w:rsidR="00007A76" w:rsidRPr="00A051E8">
        <w:rPr>
          <w:bCs/>
          <w:color w:val="000000" w:themeColor="text1"/>
        </w:rPr>
        <w:t xml:space="preserve"> lub dalszego </w:t>
      </w:r>
      <w:r w:rsidR="008451C7" w:rsidRPr="00A051E8">
        <w:rPr>
          <w:bCs/>
          <w:color w:val="000000" w:themeColor="text1"/>
        </w:rPr>
        <w:t>P</w:t>
      </w:r>
      <w:r w:rsidR="00007A76" w:rsidRPr="00A051E8">
        <w:rPr>
          <w:bCs/>
          <w:color w:val="000000" w:themeColor="text1"/>
        </w:rPr>
        <w:t>odwykonawcy</w:t>
      </w:r>
      <w:r w:rsidR="00355946" w:rsidRPr="00A051E8">
        <w:rPr>
          <w:bCs/>
          <w:color w:val="000000" w:themeColor="text1"/>
        </w:rPr>
        <w:t xml:space="preserve"> </w:t>
      </w:r>
      <w:r w:rsidR="00CF5B63" w:rsidRPr="00A051E8">
        <w:rPr>
          <w:bCs/>
          <w:color w:val="000000" w:themeColor="text1"/>
        </w:rPr>
        <w:t>powinno zawierać w</w:t>
      </w:r>
      <w:r w:rsidR="00976196" w:rsidRPr="00A051E8">
        <w:rPr>
          <w:bCs/>
          <w:color w:val="000000" w:themeColor="text1"/>
        </w:rPr>
        <w:t> </w:t>
      </w:r>
      <w:r w:rsidR="00CF5B63" w:rsidRPr="00A051E8">
        <w:rPr>
          <w:bCs/>
          <w:color w:val="000000" w:themeColor="text1"/>
        </w:rPr>
        <w:t>szczególności: dokładne określenie podmiotu składającego oświadczenie, datę złożenia oświadczenia, wskazanie, że objęte wezwaniem czynności wykonują osoby zatrudnione na podstawie stosunku pracy wraz ze wskazaniem liczby tych osób</w:t>
      </w:r>
      <w:r w:rsidR="00D93196" w:rsidRPr="00A051E8">
        <w:rPr>
          <w:bCs/>
          <w:color w:val="000000" w:themeColor="text1"/>
        </w:rPr>
        <w:t xml:space="preserve"> oraz ich imienia i nazwiska</w:t>
      </w:r>
      <w:r w:rsidR="00CF5B63" w:rsidRPr="00A051E8">
        <w:rPr>
          <w:bCs/>
          <w:color w:val="000000" w:themeColor="text1"/>
        </w:rPr>
        <w:t xml:space="preserve">, rodzaju stosunków pracy i wymiaru etatu oraz podpis osoby uprawnionej do złożenia oświadczenia w imieniu Wykonawcy lub </w:t>
      </w:r>
      <w:r w:rsidR="008451C7" w:rsidRPr="00A051E8">
        <w:rPr>
          <w:bCs/>
          <w:color w:val="000000" w:themeColor="text1"/>
        </w:rPr>
        <w:t>P</w:t>
      </w:r>
      <w:r w:rsidR="00CF5B63" w:rsidRPr="00A051E8">
        <w:rPr>
          <w:bCs/>
          <w:color w:val="000000" w:themeColor="text1"/>
        </w:rPr>
        <w:t>odwykonawcy</w:t>
      </w:r>
      <w:r w:rsidR="008451C7" w:rsidRPr="00A051E8">
        <w:rPr>
          <w:bCs/>
          <w:color w:val="000000" w:themeColor="text1"/>
        </w:rPr>
        <w:t xml:space="preserve"> lub dalszego Podwykonawcy</w:t>
      </w:r>
      <w:r w:rsidR="00056B8A" w:rsidRPr="00A051E8">
        <w:rPr>
          <w:bCs/>
          <w:color w:val="000000" w:themeColor="text1"/>
        </w:rPr>
        <w:t>;</w:t>
      </w:r>
    </w:p>
    <w:p w14:paraId="53BC82FE" w14:textId="3874D2A6" w:rsidR="00CF5B63" w:rsidRPr="00A051E8" w:rsidRDefault="003A113A" w:rsidP="009B4B4C">
      <w:pPr>
        <w:pStyle w:val="Akapitzlist"/>
        <w:numPr>
          <w:ilvl w:val="0"/>
          <w:numId w:val="21"/>
        </w:numPr>
        <w:tabs>
          <w:tab w:val="num" w:pos="851"/>
        </w:tabs>
        <w:spacing w:after="120" w:line="276" w:lineRule="auto"/>
        <w:ind w:left="1077" w:hanging="357"/>
        <w:contextualSpacing w:val="0"/>
        <w:jc w:val="both"/>
        <w:rPr>
          <w:bCs/>
          <w:color w:val="000000" w:themeColor="text1"/>
        </w:rPr>
      </w:pPr>
      <w:r w:rsidRPr="00A051E8">
        <w:rPr>
          <w:bCs/>
          <w:color w:val="000000" w:themeColor="text1"/>
        </w:rPr>
        <w:t xml:space="preserve">do wglądu Zamawiającego, </w:t>
      </w:r>
      <w:r w:rsidR="00CF5B63" w:rsidRPr="00A051E8">
        <w:rPr>
          <w:bCs/>
          <w:color w:val="000000" w:themeColor="text1"/>
        </w:rPr>
        <w:t xml:space="preserve">poświadczoną za zgodność z oryginałem odpowiednio przez Wykonawcę lub </w:t>
      </w:r>
      <w:r w:rsidR="008451C7" w:rsidRPr="00A051E8">
        <w:rPr>
          <w:bCs/>
          <w:color w:val="000000" w:themeColor="text1"/>
        </w:rPr>
        <w:t>P</w:t>
      </w:r>
      <w:r w:rsidR="00CF5B63" w:rsidRPr="00A051E8">
        <w:rPr>
          <w:bCs/>
          <w:color w:val="000000" w:themeColor="text1"/>
        </w:rPr>
        <w:t>odwykonawcę</w:t>
      </w:r>
      <w:r w:rsidR="00007A76" w:rsidRPr="00A051E8">
        <w:rPr>
          <w:bCs/>
          <w:color w:val="000000" w:themeColor="text1"/>
        </w:rPr>
        <w:t xml:space="preserve"> lub dalszego </w:t>
      </w:r>
      <w:r w:rsidR="008451C7" w:rsidRPr="00A051E8">
        <w:rPr>
          <w:bCs/>
          <w:color w:val="000000" w:themeColor="text1"/>
        </w:rPr>
        <w:t>P</w:t>
      </w:r>
      <w:r w:rsidR="00007A76" w:rsidRPr="00A051E8">
        <w:rPr>
          <w:bCs/>
          <w:color w:val="000000" w:themeColor="text1"/>
        </w:rPr>
        <w:t>odwykonawcę</w:t>
      </w:r>
      <w:r w:rsidR="00CF5B63" w:rsidRPr="00A051E8">
        <w:rPr>
          <w:bCs/>
          <w:color w:val="000000" w:themeColor="text1"/>
        </w:rPr>
        <w:t xml:space="preserve"> kopię umowy/umów o pracę osób wykonujących w trakcie realizacji zamówienia czynności, których dotyczy ww. oświadczenie Wykonawcy lub </w:t>
      </w:r>
      <w:r w:rsidR="008451C7" w:rsidRPr="00A051E8">
        <w:rPr>
          <w:bCs/>
          <w:color w:val="000000" w:themeColor="text1"/>
        </w:rPr>
        <w:t>P</w:t>
      </w:r>
      <w:r w:rsidR="00CF5B63" w:rsidRPr="00A051E8">
        <w:rPr>
          <w:bCs/>
          <w:color w:val="000000" w:themeColor="text1"/>
        </w:rPr>
        <w:t>odwykonawcy</w:t>
      </w:r>
      <w:r w:rsidR="00007A76" w:rsidRPr="00A051E8">
        <w:rPr>
          <w:bCs/>
          <w:color w:val="000000" w:themeColor="text1"/>
        </w:rPr>
        <w:t xml:space="preserve"> lub dalszego </w:t>
      </w:r>
      <w:r w:rsidR="008451C7" w:rsidRPr="00A051E8">
        <w:rPr>
          <w:bCs/>
          <w:color w:val="000000" w:themeColor="text1"/>
        </w:rPr>
        <w:t>P</w:t>
      </w:r>
      <w:r w:rsidR="00007A76" w:rsidRPr="00A051E8">
        <w:rPr>
          <w:bCs/>
          <w:color w:val="000000" w:themeColor="text1"/>
        </w:rPr>
        <w:t>odwykonawcy</w:t>
      </w:r>
      <w:r w:rsidR="00CF5B63" w:rsidRPr="00A051E8">
        <w:rPr>
          <w:bCs/>
          <w:color w:val="000000" w:themeColor="text1"/>
        </w:rPr>
        <w:t xml:space="preserve"> (wraz z dokumentem regulującym zakres obowiązków,</w:t>
      </w:r>
      <w:r w:rsidR="00291566" w:rsidRPr="00A051E8">
        <w:rPr>
          <w:bCs/>
          <w:color w:val="000000" w:themeColor="text1"/>
        </w:rPr>
        <w:t xml:space="preserve"> </w:t>
      </w:r>
      <w:bookmarkStart w:id="11" w:name="_Hlk108422227"/>
      <w:r w:rsidR="00291566" w:rsidRPr="00A051E8">
        <w:rPr>
          <w:bCs/>
          <w:color w:val="000000" w:themeColor="text1"/>
        </w:rPr>
        <w:lastRenderedPageBreak/>
        <w:t>z</w:t>
      </w:r>
      <w:r w:rsidR="00976196" w:rsidRPr="00A051E8">
        <w:rPr>
          <w:bCs/>
          <w:color w:val="000000" w:themeColor="text1"/>
        </w:rPr>
        <w:t> </w:t>
      </w:r>
      <w:r w:rsidR="00291566" w:rsidRPr="00A051E8">
        <w:rPr>
          <w:bCs/>
          <w:color w:val="000000" w:themeColor="text1"/>
        </w:rPr>
        <w:t>wyjątkiem sytuacji gdy zakres obowiązków będzie wynikał bezpośrednio z</w:t>
      </w:r>
      <w:r w:rsidR="00976196" w:rsidRPr="00A051E8">
        <w:rPr>
          <w:bCs/>
          <w:color w:val="000000" w:themeColor="text1"/>
        </w:rPr>
        <w:t> </w:t>
      </w:r>
      <w:r w:rsidR="00291566" w:rsidRPr="00A051E8">
        <w:rPr>
          <w:bCs/>
          <w:color w:val="000000" w:themeColor="text1"/>
        </w:rPr>
        <w:t>umowy/umów o pracę</w:t>
      </w:r>
      <w:bookmarkEnd w:id="11"/>
      <w:r w:rsidR="00CF5B63" w:rsidRPr="00A051E8">
        <w:rPr>
          <w:bCs/>
          <w:color w:val="000000" w:themeColor="text1"/>
        </w:rPr>
        <w:t>). Kopia umowy/umów powinna zostać zanonimizowana w</w:t>
      </w:r>
      <w:r w:rsidR="00976196" w:rsidRPr="00A051E8">
        <w:rPr>
          <w:bCs/>
          <w:color w:val="000000" w:themeColor="text1"/>
        </w:rPr>
        <w:t> </w:t>
      </w:r>
      <w:r w:rsidR="00CF5B63" w:rsidRPr="00A051E8">
        <w:rPr>
          <w:bCs/>
          <w:color w:val="000000" w:themeColor="text1"/>
        </w:rPr>
        <w:t>sposób zapewniający ochronę danych osobowych pracowników, zgodnie z</w:t>
      </w:r>
      <w:r w:rsidR="00976196" w:rsidRPr="00A051E8">
        <w:rPr>
          <w:bCs/>
          <w:color w:val="000000" w:themeColor="text1"/>
        </w:rPr>
        <w:t> </w:t>
      </w:r>
      <w:r w:rsidR="00CF5B63" w:rsidRPr="00A051E8">
        <w:rPr>
          <w:bCs/>
          <w:color w:val="000000" w:themeColor="text1"/>
        </w:rPr>
        <w:t>przepisami  o ochronie danych osobowych (tj. w szczególności bez adresów, nr</w:t>
      </w:r>
      <w:r w:rsidR="00976196" w:rsidRPr="00A051E8">
        <w:rPr>
          <w:bCs/>
          <w:color w:val="000000" w:themeColor="text1"/>
        </w:rPr>
        <w:t> </w:t>
      </w:r>
      <w:r w:rsidR="00CF5B63" w:rsidRPr="00A051E8">
        <w:rPr>
          <w:bCs/>
          <w:color w:val="000000" w:themeColor="text1"/>
        </w:rPr>
        <w:t>PESEL pracowników). Informacje takie jak: imię i nazwisko, data zawarcia umowy, rodzaj stosunku pracy i wymiar etatu powinny być możliwe do zidentyfikowania;</w:t>
      </w:r>
    </w:p>
    <w:p w14:paraId="01FA381F" w14:textId="77777777" w:rsidR="00CF5B63" w:rsidRPr="00A051E8" w:rsidRDefault="003A113A" w:rsidP="009B4B4C">
      <w:pPr>
        <w:pStyle w:val="Akapitzlist"/>
        <w:numPr>
          <w:ilvl w:val="0"/>
          <w:numId w:val="21"/>
        </w:numPr>
        <w:tabs>
          <w:tab w:val="num" w:pos="851"/>
        </w:tabs>
        <w:spacing w:after="120" w:line="276" w:lineRule="auto"/>
        <w:ind w:left="1077" w:hanging="357"/>
        <w:contextualSpacing w:val="0"/>
        <w:jc w:val="both"/>
        <w:rPr>
          <w:bCs/>
          <w:color w:val="000000" w:themeColor="text1"/>
        </w:rPr>
      </w:pPr>
      <w:r w:rsidRPr="00A051E8">
        <w:rPr>
          <w:bCs/>
          <w:color w:val="000000" w:themeColor="text1"/>
        </w:rPr>
        <w:t xml:space="preserve">do wglądu Zamawiającego, </w:t>
      </w:r>
      <w:r w:rsidR="00CF5B63" w:rsidRPr="00A051E8">
        <w:rPr>
          <w:bCs/>
          <w:color w:val="000000" w:themeColor="text1"/>
        </w:rPr>
        <w:t xml:space="preserve">zaświadczenie właściwego oddziału ZUS, potwierdzające opłacanie przez Wykonawcę lub </w:t>
      </w:r>
      <w:r w:rsidR="008451C7" w:rsidRPr="00A051E8">
        <w:rPr>
          <w:bCs/>
          <w:color w:val="000000" w:themeColor="text1"/>
        </w:rPr>
        <w:t>P</w:t>
      </w:r>
      <w:r w:rsidR="00CF5B63" w:rsidRPr="00A051E8">
        <w:rPr>
          <w:bCs/>
          <w:color w:val="000000" w:themeColor="text1"/>
        </w:rPr>
        <w:t>odwykonawcę</w:t>
      </w:r>
      <w:r w:rsidR="00007A76" w:rsidRPr="00A051E8">
        <w:rPr>
          <w:bCs/>
          <w:color w:val="000000" w:themeColor="text1"/>
        </w:rPr>
        <w:t xml:space="preserve"> lub dalszego </w:t>
      </w:r>
      <w:r w:rsidR="008451C7" w:rsidRPr="00A051E8">
        <w:rPr>
          <w:bCs/>
          <w:color w:val="000000" w:themeColor="text1"/>
        </w:rPr>
        <w:t>P</w:t>
      </w:r>
      <w:r w:rsidR="00007A76" w:rsidRPr="00A051E8">
        <w:rPr>
          <w:bCs/>
          <w:color w:val="000000" w:themeColor="text1"/>
        </w:rPr>
        <w:t>odwykonawc</w:t>
      </w:r>
      <w:r w:rsidR="008451C7" w:rsidRPr="00A051E8">
        <w:rPr>
          <w:bCs/>
          <w:color w:val="000000" w:themeColor="text1"/>
        </w:rPr>
        <w:t>ę</w:t>
      </w:r>
      <w:r w:rsidR="00CF5B63" w:rsidRPr="00A051E8">
        <w:rPr>
          <w:bCs/>
          <w:color w:val="000000" w:themeColor="text1"/>
        </w:rPr>
        <w:t xml:space="preserve"> składek na ubezpieczenia społeczne i zdrowotne z tytułu zatrudnienia na podstawie stosunku pracy</w:t>
      </w:r>
      <w:r w:rsidR="00B454F6" w:rsidRPr="00A051E8">
        <w:rPr>
          <w:bCs/>
          <w:color w:val="000000" w:themeColor="text1"/>
        </w:rPr>
        <w:t>;</w:t>
      </w:r>
    </w:p>
    <w:p w14:paraId="7747BBAD" w14:textId="77777777" w:rsidR="00CF5B63" w:rsidRPr="00A051E8" w:rsidRDefault="003A113A" w:rsidP="009B4B4C">
      <w:pPr>
        <w:pStyle w:val="Akapitzlist"/>
        <w:numPr>
          <w:ilvl w:val="0"/>
          <w:numId w:val="21"/>
        </w:numPr>
        <w:tabs>
          <w:tab w:val="num" w:pos="851"/>
        </w:tabs>
        <w:spacing w:after="120" w:line="276" w:lineRule="auto"/>
        <w:ind w:left="1077" w:hanging="357"/>
        <w:contextualSpacing w:val="0"/>
        <w:jc w:val="both"/>
        <w:rPr>
          <w:bCs/>
          <w:color w:val="000000" w:themeColor="text1"/>
        </w:rPr>
      </w:pPr>
      <w:r w:rsidRPr="00A051E8">
        <w:rPr>
          <w:bCs/>
          <w:color w:val="000000" w:themeColor="text1"/>
        </w:rPr>
        <w:t xml:space="preserve">do wglądu Zamawiającego, </w:t>
      </w:r>
      <w:r w:rsidR="00CF5B63" w:rsidRPr="00A051E8">
        <w:rPr>
          <w:bCs/>
          <w:color w:val="000000" w:themeColor="text1"/>
        </w:rPr>
        <w:t xml:space="preserve">poświadczoną za zgodność z oryginałem, odpowiednio przez Wykonawcę lub </w:t>
      </w:r>
      <w:r w:rsidR="008451C7" w:rsidRPr="00A051E8">
        <w:rPr>
          <w:bCs/>
          <w:color w:val="000000" w:themeColor="text1"/>
        </w:rPr>
        <w:t>P</w:t>
      </w:r>
      <w:r w:rsidR="00CF5B63" w:rsidRPr="00A051E8">
        <w:rPr>
          <w:bCs/>
          <w:color w:val="000000" w:themeColor="text1"/>
        </w:rPr>
        <w:t>odwykonawcę</w:t>
      </w:r>
      <w:r w:rsidR="00007A76" w:rsidRPr="00A051E8">
        <w:rPr>
          <w:bCs/>
          <w:color w:val="000000" w:themeColor="text1"/>
        </w:rPr>
        <w:t xml:space="preserve"> lub dalszego </w:t>
      </w:r>
      <w:r w:rsidR="008451C7" w:rsidRPr="00A051E8">
        <w:rPr>
          <w:bCs/>
          <w:color w:val="000000" w:themeColor="text1"/>
        </w:rPr>
        <w:t>P</w:t>
      </w:r>
      <w:r w:rsidR="00007A76" w:rsidRPr="00A051E8">
        <w:rPr>
          <w:bCs/>
          <w:color w:val="000000" w:themeColor="text1"/>
        </w:rPr>
        <w:t>odwykonawc</w:t>
      </w:r>
      <w:r w:rsidR="008451C7" w:rsidRPr="00A051E8">
        <w:rPr>
          <w:bCs/>
          <w:color w:val="000000" w:themeColor="text1"/>
        </w:rPr>
        <w:t>ę</w:t>
      </w:r>
      <w:r w:rsidR="00CF5B63" w:rsidRPr="00A051E8">
        <w:rPr>
          <w:bCs/>
          <w:color w:val="000000" w:themeColor="text1"/>
        </w:rPr>
        <w:t>, kopię dowodu potwierdzającego zgłoszenie pracownika przez pracodawcę do ubezpieczeń, zanonimizowaną w sposób zapewniający ochronę danych osobowych pracowników</w:t>
      </w:r>
      <w:r w:rsidRPr="00A051E8">
        <w:rPr>
          <w:bCs/>
          <w:color w:val="000000" w:themeColor="text1"/>
        </w:rPr>
        <w:t xml:space="preserve">. Imię i nazwisko pracownika nie podlega </w:t>
      </w:r>
      <w:proofErr w:type="spellStart"/>
      <w:r w:rsidRPr="00A051E8">
        <w:rPr>
          <w:bCs/>
          <w:color w:val="000000" w:themeColor="text1"/>
        </w:rPr>
        <w:t>anonimizacji</w:t>
      </w:r>
      <w:proofErr w:type="spellEnd"/>
      <w:r w:rsidRPr="00A051E8">
        <w:rPr>
          <w:bCs/>
          <w:color w:val="000000" w:themeColor="text1"/>
        </w:rPr>
        <w:t>.</w:t>
      </w:r>
    </w:p>
    <w:p w14:paraId="15F7C175" w14:textId="4F10A2D8" w:rsidR="00CF5B63" w:rsidRPr="00A051E8" w:rsidRDefault="00CF5B63" w:rsidP="009B4B4C">
      <w:pPr>
        <w:pStyle w:val="Akapitzlist"/>
        <w:numPr>
          <w:ilvl w:val="0"/>
          <w:numId w:val="108"/>
        </w:numPr>
        <w:spacing w:after="120" w:line="276" w:lineRule="auto"/>
        <w:ind w:left="714" w:hanging="357"/>
        <w:contextualSpacing w:val="0"/>
        <w:jc w:val="both"/>
        <w:rPr>
          <w:bCs/>
          <w:color w:val="000000" w:themeColor="text1"/>
        </w:rPr>
      </w:pPr>
      <w:r w:rsidRPr="00A051E8">
        <w:rPr>
          <w:bCs/>
          <w:color w:val="000000" w:themeColor="text1"/>
        </w:rPr>
        <w:t xml:space="preserve">Z tytułu niespełnienia przez Wykonawcę lub </w:t>
      </w:r>
      <w:r w:rsidR="008451C7" w:rsidRPr="00A051E8">
        <w:rPr>
          <w:bCs/>
          <w:color w:val="000000" w:themeColor="text1"/>
        </w:rPr>
        <w:t>P</w:t>
      </w:r>
      <w:r w:rsidRPr="00A051E8">
        <w:rPr>
          <w:bCs/>
          <w:color w:val="000000" w:themeColor="text1"/>
        </w:rPr>
        <w:t>odwykonawcę</w:t>
      </w:r>
      <w:r w:rsidR="00007A76" w:rsidRPr="00A051E8">
        <w:rPr>
          <w:bCs/>
          <w:color w:val="000000" w:themeColor="text1"/>
        </w:rPr>
        <w:t xml:space="preserve"> lub dalszego </w:t>
      </w:r>
      <w:r w:rsidR="008451C7" w:rsidRPr="00A051E8">
        <w:rPr>
          <w:bCs/>
          <w:color w:val="000000" w:themeColor="text1"/>
        </w:rPr>
        <w:t>P</w:t>
      </w:r>
      <w:r w:rsidR="00007A76" w:rsidRPr="00A051E8">
        <w:rPr>
          <w:bCs/>
          <w:color w:val="000000" w:themeColor="text1"/>
        </w:rPr>
        <w:t>odwykonawcę</w:t>
      </w:r>
      <w:r w:rsidRPr="00A051E8">
        <w:rPr>
          <w:bCs/>
          <w:color w:val="000000" w:themeColor="text1"/>
        </w:rPr>
        <w:t xml:space="preserve"> wymogu zatrudnienia na podstawie stosunku pracy osób wykonujących wskazane w</w:t>
      </w:r>
      <w:r w:rsidR="00432338" w:rsidRPr="00A051E8">
        <w:rPr>
          <w:bCs/>
          <w:color w:val="000000" w:themeColor="text1"/>
        </w:rPr>
        <w:t xml:space="preserve"> ust. 3</w:t>
      </w:r>
      <w:r w:rsidRPr="00A051E8">
        <w:rPr>
          <w:bCs/>
          <w:color w:val="000000" w:themeColor="text1"/>
        </w:rPr>
        <w:t xml:space="preserve"> czynności</w:t>
      </w:r>
      <w:r w:rsidR="005C7093" w:rsidRPr="00A051E8">
        <w:rPr>
          <w:bCs/>
          <w:color w:val="000000" w:themeColor="text1"/>
        </w:rPr>
        <w:t>,</w:t>
      </w:r>
      <w:r w:rsidRPr="00A051E8">
        <w:rPr>
          <w:bCs/>
          <w:color w:val="000000" w:themeColor="text1"/>
        </w:rPr>
        <w:t xml:space="preserve"> Zamawiający </w:t>
      </w:r>
      <w:r w:rsidR="007663C6" w:rsidRPr="00A051E8">
        <w:rPr>
          <w:bCs/>
          <w:color w:val="000000" w:themeColor="text1"/>
        </w:rPr>
        <w:t>może nałożyć na Wykonawcę karę umowną</w:t>
      </w:r>
      <w:r w:rsidRPr="00A051E8">
        <w:rPr>
          <w:bCs/>
          <w:color w:val="000000" w:themeColor="text1"/>
        </w:rPr>
        <w:t xml:space="preserve">, w wysokości określonej w </w:t>
      </w:r>
      <w:r w:rsidRPr="00A051E8">
        <w:rPr>
          <w:bCs/>
        </w:rPr>
        <w:t>§ 17 ust. 1</w:t>
      </w:r>
      <w:r w:rsidR="00432338" w:rsidRPr="00A051E8">
        <w:rPr>
          <w:bCs/>
        </w:rPr>
        <w:t xml:space="preserve"> pkt 14</w:t>
      </w:r>
      <w:r w:rsidR="00B454F6" w:rsidRPr="00A051E8">
        <w:rPr>
          <w:bCs/>
        </w:rPr>
        <w:t>.</w:t>
      </w:r>
      <w:r w:rsidRPr="00A051E8">
        <w:rPr>
          <w:bCs/>
        </w:rPr>
        <w:t xml:space="preserve"> </w:t>
      </w:r>
      <w:r w:rsidRPr="00A051E8">
        <w:rPr>
          <w:bCs/>
          <w:color w:val="000000" w:themeColor="text1"/>
        </w:rPr>
        <w:t xml:space="preserve">Niezłożenie przez Wykonawcę, w wyznaczonym przez Zamawiającego terminie, żądanych przez Zamawiającego dowodów, w celu potwierdzenia spełnienia przez Wykonawcę lub </w:t>
      </w:r>
      <w:r w:rsidR="008451C7" w:rsidRPr="00A051E8">
        <w:rPr>
          <w:bCs/>
          <w:color w:val="000000" w:themeColor="text1"/>
        </w:rPr>
        <w:t>P</w:t>
      </w:r>
      <w:r w:rsidRPr="00A051E8">
        <w:rPr>
          <w:bCs/>
          <w:color w:val="000000" w:themeColor="text1"/>
        </w:rPr>
        <w:t>odwykonawcę</w:t>
      </w:r>
      <w:r w:rsidR="00007A76" w:rsidRPr="00A051E8">
        <w:rPr>
          <w:bCs/>
          <w:color w:val="000000" w:themeColor="text1"/>
        </w:rPr>
        <w:t xml:space="preserve"> lub dalszego </w:t>
      </w:r>
      <w:r w:rsidR="008451C7" w:rsidRPr="00A051E8">
        <w:rPr>
          <w:bCs/>
          <w:color w:val="000000" w:themeColor="text1"/>
        </w:rPr>
        <w:t>P</w:t>
      </w:r>
      <w:r w:rsidR="00007A76" w:rsidRPr="00A051E8">
        <w:rPr>
          <w:bCs/>
          <w:color w:val="000000" w:themeColor="text1"/>
        </w:rPr>
        <w:t>odwykonawcę</w:t>
      </w:r>
      <w:r w:rsidRPr="00A051E8">
        <w:rPr>
          <w:bCs/>
          <w:color w:val="000000" w:themeColor="text1"/>
        </w:rPr>
        <w:t xml:space="preserve"> wymogu zatrudnienia na podstawie stosunku pracy, traktowane będzie jako niespełnienie przez Wykonawcę lub </w:t>
      </w:r>
      <w:r w:rsidR="008451C7" w:rsidRPr="00A051E8">
        <w:rPr>
          <w:bCs/>
          <w:color w:val="000000" w:themeColor="text1"/>
        </w:rPr>
        <w:t>P</w:t>
      </w:r>
      <w:r w:rsidRPr="00A051E8">
        <w:rPr>
          <w:bCs/>
          <w:color w:val="000000" w:themeColor="text1"/>
        </w:rPr>
        <w:t>odwykonawcę</w:t>
      </w:r>
      <w:r w:rsidR="00007A76" w:rsidRPr="00A051E8">
        <w:rPr>
          <w:bCs/>
          <w:color w:val="000000" w:themeColor="text1"/>
        </w:rPr>
        <w:t xml:space="preserve"> lub dalszego </w:t>
      </w:r>
      <w:r w:rsidR="008451C7" w:rsidRPr="00A051E8">
        <w:rPr>
          <w:bCs/>
          <w:color w:val="000000" w:themeColor="text1"/>
        </w:rPr>
        <w:t>P</w:t>
      </w:r>
      <w:r w:rsidR="00007A76" w:rsidRPr="00A051E8">
        <w:rPr>
          <w:bCs/>
          <w:color w:val="000000" w:themeColor="text1"/>
        </w:rPr>
        <w:t>odwykonawcę</w:t>
      </w:r>
      <w:r w:rsidR="008451C7" w:rsidRPr="00A051E8">
        <w:rPr>
          <w:bCs/>
          <w:color w:val="000000" w:themeColor="text1"/>
        </w:rPr>
        <w:t xml:space="preserve"> </w:t>
      </w:r>
      <w:r w:rsidRPr="00A051E8">
        <w:rPr>
          <w:bCs/>
          <w:color w:val="000000" w:themeColor="text1"/>
        </w:rPr>
        <w:t xml:space="preserve">wymogu zatrudnienia na podstawie stosunku pracy osób wykonujących wskazane w </w:t>
      </w:r>
      <w:r w:rsidR="00BC3233" w:rsidRPr="00A051E8">
        <w:rPr>
          <w:bCs/>
          <w:color w:val="000000" w:themeColor="text1"/>
        </w:rPr>
        <w:t>ust. 4</w:t>
      </w:r>
      <w:r w:rsidRPr="00A051E8">
        <w:rPr>
          <w:bCs/>
          <w:color w:val="000000" w:themeColor="text1"/>
        </w:rPr>
        <w:t xml:space="preserve"> czynności</w:t>
      </w:r>
      <w:r w:rsidR="00BC3233" w:rsidRPr="00A051E8">
        <w:rPr>
          <w:bCs/>
          <w:color w:val="000000" w:themeColor="text1"/>
        </w:rPr>
        <w:t>.</w:t>
      </w:r>
    </w:p>
    <w:p w14:paraId="3837DD52" w14:textId="77777777" w:rsidR="00976196" w:rsidRPr="00A051E8" w:rsidRDefault="00976196" w:rsidP="00A051E8">
      <w:pPr>
        <w:pStyle w:val="Akapitzlist"/>
        <w:numPr>
          <w:ilvl w:val="0"/>
          <w:numId w:val="108"/>
        </w:numPr>
        <w:spacing w:after="120" w:line="276" w:lineRule="auto"/>
        <w:ind w:left="714" w:hanging="357"/>
        <w:contextualSpacing w:val="0"/>
        <w:jc w:val="both"/>
        <w:rPr>
          <w:bCs/>
          <w:color w:val="000000" w:themeColor="text1"/>
        </w:rPr>
      </w:pPr>
      <w:r w:rsidRPr="00A051E8">
        <w:rPr>
          <w:bCs/>
          <w:color w:val="000000" w:themeColor="text1"/>
        </w:rPr>
        <w:t>Personel Wykonawcy, o którym mowa w ust. 3 powyżej będzie odpowiednio wykwalifikowany, biegły oraz doświadczony w swych zawodach lub zajęciach. Zamawiający może wymagać, aby Wykonawca usunął każdą osobę (lub spowodował jej usunięcie) zatrudnioną w ramach realizacji Umowy, która:</w:t>
      </w:r>
    </w:p>
    <w:p w14:paraId="523256C0" w14:textId="143D8E49" w:rsidR="00976196" w:rsidRPr="00A051E8" w:rsidRDefault="00976196" w:rsidP="00A051E8">
      <w:pPr>
        <w:pStyle w:val="Akapitzlist"/>
        <w:numPr>
          <w:ilvl w:val="1"/>
          <w:numId w:val="138"/>
        </w:numPr>
        <w:spacing w:after="120" w:line="276" w:lineRule="auto"/>
        <w:ind w:left="993" w:hanging="283"/>
        <w:contextualSpacing w:val="0"/>
        <w:jc w:val="both"/>
        <w:rPr>
          <w:bCs/>
          <w:color w:val="000000" w:themeColor="text1"/>
        </w:rPr>
      </w:pPr>
      <w:r w:rsidRPr="00A051E8">
        <w:rPr>
          <w:bCs/>
          <w:color w:val="000000" w:themeColor="text1"/>
        </w:rPr>
        <w:t>uporczywie nieodpowiednio się zachowuje lub wykazuje brak staranności ,</w:t>
      </w:r>
    </w:p>
    <w:p w14:paraId="7036D3EC" w14:textId="77777777" w:rsidR="00976196" w:rsidRPr="00A051E8" w:rsidRDefault="00976196" w:rsidP="00A051E8">
      <w:pPr>
        <w:pStyle w:val="Akapitzlist"/>
        <w:numPr>
          <w:ilvl w:val="1"/>
          <w:numId w:val="138"/>
        </w:numPr>
        <w:spacing w:after="120" w:line="276" w:lineRule="auto"/>
        <w:ind w:left="993" w:hanging="283"/>
        <w:contextualSpacing w:val="0"/>
        <w:jc w:val="both"/>
        <w:rPr>
          <w:bCs/>
          <w:color w:val="000000" w:themeColor="text1"/>
        </w:rPr>
      </w:pPr>
      <w:r w:rsidRPr="00A051E8">
        <w:rPr>
          <w:bCs/>
          <w:color w:val="000000" w:themeColor="text1"/>
        </w:rPr>
        <w:t>wykonuje swoje obowiązki w sposób niekompetentny lub niedbały</w:t>
      </w:r>
    </w:p>
    <w:p w14:paraId="026CEC37" w14:textId="77777777" w:rsidR="00976196" w:rsidRPr="00A051E8" w:rsidRDefault="00976196" w:rsidP="00A051E8">
      <w:pPr>
        <w:pStyle w:val="Akapitzlist"/>
        <w:numPr>
          <w:ilvl w:val="1"/>
          <w:numId w:val="138"/>
        </w:numPr>
        <w:spacing w:after="120" w:line="276" w:lineRule="auto"/>
        <w:ind w:left="993" w:hanging="283"/>
        <w:contextualSpacing w:val="0"/>
        <w:jc w:val="both"/>
        <w:rPr>
          <w:bCs/>
          <w:color w:val="000000" w:themeColor="text1"/>
        </w:rPr>
      </w:pPr>
      <w:r w:rsidRPr="00A051E8">
        <w:rPr>
          <w:bCs/>
          <w:color w:val="000000" w:themeColor="text1"/>
        </w:rPr>
        <w:t xml:space="preserve"> nie stosuje się do jakichkolwiek postanowień Umowy </w:t>
      </w:r>
    </w:p>
    <w:p w14:paraId="27AEA79D" w14:textId="0BA9F915" w:rsidR="00976196" w:rsidRPr="00A051E8" w:rsidRDefault="00976196" w:rsidP="00A051E8">
      <w:pPr>
        <w:pStyle w:val="Akapitzlist"/>
        <w:spacing w:after="120" w:line="276" w:lineRule="auto"/>
        <w:ind w:left="993" w:hanging="283"/>
        <w:contextualSpacing w:val="0"/>
        <w:rPr>
          <w:bCs/>
          <w:color w:val="000000" w:themeColor="text1"/>
        </w:rPr>
      </w:pPr>
      <w:r w:rsidRPr="00A051E8">
        <w:rPr>
          <w:bCs/>
          <w:color w:val="000000" w:themeColor="text1"/>
        </w:rPr>
        <w:t>lub</w:t>
      </w:r>
    </w:p>
    <w:p w14:paraId="7260FD43" w14:textId="77777777" w:rsidR="00976196" w:rsidRPr="00A051E8" w:rsidRDefault="00976196" w:rsidP="00A051E8">
      <w:pPr>
        <w:pStyle w:val="Akapitzlist"/>
        <w:numPr>
          <w:ilvl w:val="1"/>
          <w:numId w:val="138"/>
        </w:numPr>
        <w:spacing w:after="120" w:line="276" w:lineRule="auto"/>
        <w:ind w:left="993" w:hanging="283"/>
        <w:contextualSpacing w:val="0"/>
        <w:jc w:val="both"/>
        <w:rPr>
          <w:bCs/>
          <w:color w:val="000000" w:themeColor="text1"/>
        </w:rPr>
      </w:pPr>
      <w:r w:rsidRPr="00A051E8">
        <w:rPr>
          <w:bCs/>
          <w:color w:val="000000" w:themeColor="text1"/>
        </w:rPr>
        <w:t xml:space="preserve">uporczywie postępuje szkodliwie dla bezpieczeństwa, zdrowia lub ochrony środowiska. </w:t>
      </w:r>
    </w:p>
    <w:p w14:paraId="0DE0F246" w14:textId="77777777" w:rsidR="00976196" w:rsidRPr="00A051E8" w:rsidRDefault="00976196" w:rsidP="00A051E8">
      <w:pPr>
        <w:spacing w:after="120" w:line="276" w:lineRule="auto"/>
        <w:ind w:left="567"/>
        <w:rPr>
          <w:bCs/>
          <w:color w:val="000000" w:themeColor="text1"/>
        </w:rPr>
      </w:pPr>
      <w:r w:rsidRPr="00A051E8">
        <w:rPr>
          <w:bCs/>
          <w:color w:val="000000" w:themeColor="text1"/>
        </w:rPr>
        <w:t>Jeżeli wystąpi taka okoliczność, to Wykonawca wyznaczy stosowną osobę na zastępstwo (lub spowoduje jej wyznaczenie).</w:t>
      </w:r>
    </w:p>
    <w:p w14:paraId="5CC55562" w14:textId="6DEECACB" w:rsidR="00CF5B63" w:rsidRPr="00A051E8" w:rsidRDefault="00CF5B63" w:rsidP="009B4B4C">
      <w:pPr>
        <w:pStyle w:val="Akapitzlist"/>
        <w:numPr>
          <w:ilvl w:val="0"/>
          <w:numId w:val="108"/>
        </w:numPr>
        <w:spacing w:after="120" w:line="276" w:lineRule="auto"/>
        <w:ind w:left="714" w:hanging="357"/>
        <w:contextualSpacing w:val="0"/>
        <w:jc w:val="both"/>
        <w:rPr>
          <w:bCs/>
          <w:color w:val="000000" w:themeColor="text1"/>
        </w:rPr>
      </w:pPr>
      <w:r w:rsidRPr="00A051E8">
        <w:rPr>
          <w:bCs/>
          <w:color w:val="000000" w:themeColor="text1"/>
        </w:rPr>
        <w:lastRenderedPageBreak/>
        <w:t xml:space="preserve">W przypadku uzasadnionych wątpliwości, co do przestrzegania prawa pracy przez Wykonawcę lub </w:t>
      </w:r>
      <w:r w:rsidR="008451C7" w:rsidRPr="00A051E8">
        <w:rPr>
          <w:bCs/>
          <w:color w:val="000000" w:themeColor="text1"/>
        </w:rPr>
        <w:t>P</w:t>
      </w:r>
      <w:r w:rsidRPr="00A051E8">
        <w:rPr>
          <w:bCs/>
          <w:color w:val="000000" w:themeColor="text1"/>
        </w:rPr>
        <w:t>odwykonawcę</w:t>
      </w:r>
      <w:r w:rsidR="00007A76" w:rsidRPr="00A051E8">
        <w:rPr>
          <w:bCs/>
          <w:color w:val="000000" w:themeColor="text1"/>
        </w:rPr>
        <w:t xml:space="preserve"> lub dalszego </w:t>
      </w:r>
      <w:r w:rsidR="008451C7" w:rsidRPr="00A051E8">
        <w:rPr>
          <w:bCs/>
          <w:color w:val="000000" w:themeColor="text1"/>
        </w:rPr>
        <w:t>P</w:t>
      </w:r>
      <w:r w:rsidR="00007A76" w:rsidRPr="00A051E8">
        <w:rPr>
          <w:bCs/>
          <w:color w:val="000000" w:themeColor="text1"/>
        </w:rPr>
        <w:t>odwykonawcę</w:t>
      </w:r>
      <w:r w:rsidRPr="00A051E8">
        <w:rPr>
          <w:bCs/>
          <w:color w:val="000000" w:themeColor="text1"/>
        </w:rPr>
        <w:t>, Zamawiający może zwrócić się o przeprowadzenie kontroli przez Państwową Inspekcję Pracy</w:t>
      </w:r>
      <w:r w:rsidR="00BC3233" w:rsidRPr="00A051E8">
        <w:rPr>
          <w:bCs/>
          <w:color w:val="000000" w:themeColor="text1"/>
        </w:rPr>
        <w:t>.</w:t>
      </w:r>
    </w:p>
    <w:p w14:paraId="19696D11" w14:textId="3E242D44" w:rsidR="00CF5B63" w:rsidRPr="00A051E8" w:rsidRDefault="00CF5B63" w:rsidP="00D81FE0">
      <w:pPr>
        <w:pStyle w:val="Akapitzlist"/>
        <w:numPr>
          <w:ilvl w:val="0"/>
          <w:numId w:val="108"/>
        </w:numPr>
        <w:spacing w:after="120" w:line="276" w:lineRule="auto"/>
        <w:ind w:left="714" w:hanging="357"/>
        <w:contextualSpacing w:val="0"/>
        <w:jc w:val="both"/>
        <w:rPr>
          <w:bCs/>
          <w:color w:val="000000" w:themeColor="text1"/>
        </w:rPr>
      </w:pPr>
      <w:r w:rsidRPr="00A051E8">
        <w:rPr>
          <w:bCs/>
          <w:color w:val="000000" w:themeColor="text1"/>
        </w:rPr>
        <w:t>Wykonawca ma obowiązek znać i stosować w czasie prowadzenia prac wszystkie przepisy dotyczące BHP, ochrony środowiska naturalnego, bezpieczeństwa ruchu i przepisów p.poż. Opłaty i kary za przekroczenie w trakcie realizacji prac norm, określonych w odpowiednich przepisach dotyczących BHP, ochrony środowiska i bezpieczeństwa ruchu poniesie Wykonawca</w:t>
      </w:r>
      <w:r w:rsidR="00BC3233" w:rsidRPr="00A051E8">
        <w:rPr>
          <w:bCs/>
          <w:color w:val="000000" w:themeColor="text1"/>
        </w:rPr>
        <w:t>.</w:t>
      </w:r>
    </w:p>
    <w:p w14:paraId="7C89DE31" w14:textId="71D27E08" w:rsidR="00915137" w:rsidRPr="00A051E8" w:rsidRDefault="00915137" w:rsidP="00D81FE0">
      <w:pPr>
        <w:pStyle w:val="Akapitzlist"/>
        <w:numPr>
          <w:ilvl w:val="0"/>
          <w:numId w:val="108"/>
        </w:numPr>
        <w:spacing w:after="120" w:line="276" w:lineRule="auto"/>
        <w:ind w:left="714" w:hanging="357"/>
        <w:contextualSpacing w:val="0"/>
        <w:jc w:val="both"/>
        <w:rPr>
          <w:bCs/>
          <w:i/>
          <w:color w:val="000000" w:themeColor="text1"/>
        </w:rPr>
      </w:pPr>
      <w:bookmarkStart w:id="12" w:name="_Hlk108422282"/>
      <w:r w:rsidRPr="00A051E8">
        <w:rPr>
          <w:bCs/>
          <w:i/>
          <w:color w:val="000000" w:themeColor="text1"/>
        </w:rPr>
        <w:t>Zgodnie z oświadczeniem złożonym na etapie postępowania o udzielenie zamówienia Wykonawca .................................., który posiada zdolności do realizacji zamówienia, tj. wykazał spełnienie warunków udziału w postępowaniu, zrealizuje zamówienie w zakresie ......................................................................,   do wykonania którego niezbędne są te zdolności.</w:t>
      </w:r>
      <w:r w:rsidR="004A0490" w:rsidRPr="00A051E8">
        <w:rPr>
          <w:rStyle w:val="Odwoanieprzypisudolnego"/>
          <w:bCs/>
          <w:i/>
          <w:color w:val="000000" w:themeColor="text1"/>
        </w:rPr>
        <w:footnoteReference w:id="3"/>
      </w:r>
      <w:r w:rsidRPr="00A051E8">
        <w:rPr>
          <w:bCs/>
          <w:i/>
          <w:color w:val="000000" w:themeColor="text1"/>
        </w:rPr>
        <w:t xml:space="preserve"> </w:t>
      </w:r>
      <w:bookmarkEnd w:id="12"/>
    </w:p>
    <w:p w14:paraId="7EB51744" w14:textId="7A39DBAA" w:rsidR="00CC45AF" w:rsidRPr="00A051E8" w:rsidRDefault="00CC45AF" w:rsidP="00A051E8">
      <w:pPr>
        <w:pStyle w:val="Akapitzlist"/>
        <w:numPr>
          <w:ilvl w:val="0"/>
          <w:numId w:val="108"/>
        </w:numPr>
        <w:spacing w:after="120" w:line="276" w:lineRule="auto"/>
        <w:ind w:left="714" w:hanging="357"/>
        <w:contextualSpacing w:val="0"/>
        <w:jc w:val="both"/>
        <w:rPr>
          <w:bCs/>
          <w:color w:val="000000" w:themeColor="text1"/>
        </w:rPr>
      </w:pPr>
      <w:bookmarkStart w:id="13" w:name="_Hlk108422298"/>
      <w:r w:rsidRPr="00A051E8">
        <w:t>W przypadku niewykonania prac poleconych, Zamawiający ma prawo, bez upoważnienia przez Sąd, zlecić wykonanie Umowy osobie trzeciej wybranej według własnego wyboru na koszt Wykonawcy, po uprzednim wezwaniu Wykonawcy do usunięcia nieprawidłowości w wykonywaniu Umowy i bezskutecznego upływu terminu określonego w wezwaniu, nie krótszego niż 3 dni robocze. W nagłych wypadkach, w szczególności w sytuacjach zagrożenia bezpieczeństwa ruchu drogowego lub życia i zdrowia lub możliwości wystąpienia niepowetowanej szkody Zamawiającego, Zamawiający może zrealizować uprawnienie, o którym mowa w zdaniu poprzedzającym, bez konieczności uprzedniego wezwania Wykonawcy,</w:t>
      </w:r>
    </w:p>
    <w:p w14:paraId="501E06C5" w14:textId="2B97EEE8" w:rsidR="002E2AB9" w:rsidRPr="00A051E8" w:rsidRDefault="002E2AB9" w:rsidP="00D81FE0">
      <w:pPr>
        <w:pStyle w:val="Akapitzlist"/>
        <w:numPr>
          <w:ilvl w:val="0"/>
          <w:numId w:val="108"/>
        </w:numPr>
        <w:spacing w:line="276" w:lineRule="auto"/>
        <w:ind w:left="714" w:hanging="357"/>
        <w:contextualSpacing w:val="0"/>
        <w:jc w:val="both"/>
        <w:rPr>
          <w:bCs/>
          <w:color w:val="000000" w:themeColor="text1"/>
        </w:rPr>
      </w:pPr>
      <w:r w:rsidRPr="00A051E8">
        <w:rPr>
          <w:bCs/>
          <w:color w:val="000000" w:themeColor="text1"/>
        </w:rPr>
        <w:t xml:space="preserve">Realizacja zadań szczególnie ważnych dla bezpieczeństwa lub obronności państwa – </w:t>
      </w:r>
      <w:bookmarkStart w:id="14" w:name="_Hlk105663380"/>
      <w:r w:rsidRPr="00A051E8">
        <w:rPr>
          <w:bCs/>
          <w:color w:val="000000" w:themeColor="text1"/>
        </w:rPr>
        <w:t>będzie następować po nałożeniu przez uprawniony organ na Wykonawcę obowiązku realizacji zadań szczególnie ważnych dla bezpieczeństwa lub obronności państwa</w:t>
      </w:r>
      <w:r w:rsidR="00BC3233" w:rsidRPr="00A051E8">
        <w:rPr>
          <w:bCs/>
          <w:color w:val="000000" w:themeColor="text1"/>
        </w:rPr>
        <w:t>,</w:t>
      </w:r>
      <w:r w:rsidRPr="00A051E8">
        <w:rPr>
          <w:bCs/>
          <w:color w:val="000000" w:themeColor="text1"/>
        </w:rPr>
        <w:t xml:space="preserve"> o którym mowa w art. 600 ust. 1 </w:t>
      </w:r>
      <w:r w:rsidR="00BC3233" w:rsidRPr="00A051E8">
        <w:rPr>
          <w:bCs/>
          <w:color w:val="000000" w:themeColor="text1"/>
        </w:rPr>
        <w:t>u</w:t>
      </w:r>
      <w:r w:rsidRPr="00A051E8">
        <w:rPr>
          <w:bCs/>
          <w:color w:val="000000" w:themeColor="text1"/>
        </w:rPr>
        <w:t>stawy z dnia 11 marca 2022 r. o obronie Ojczyzny</w:t>
      </w:r>
      <w:r w:rsidR="00BC3233" w:rsidRPr="00A051E8">
        <w:rPr>
          <w:bCs/>
          <w:color w:val="000000" w:themeColor="text1"/>
        </w:rPr>
        <w:t xml:space="preserve"> (Dz.U. z 2022 r. poz. 2305, z </w:t>
      </w:r>
      <w:proofErr w:type="spellStart"/>
      <w:r w:rsidR="00BC3233" w:rsidRPr="00A051E8">
        <w:rPr>
          <w:bCs/>
          <w:color w:val="000000" w:themeColor="text1"/>
        </w:rPr>
        <w:t>późn</w:t>
      </w:r>
      <w:proofErr w:type="spellEnd"/>
      <w:r w:rsidR="00BC3233" w:rsidRPr="00A051E8">
        <w:rPr>
          <w:bCs/>
          <w:color w:val="000000" w:themeColor="text1"/>
        </w:rPr>
        <w:t xml:space="preserve">. </w:t>
      </w:r>
      <w:proofErr w:type="spellStart"/>
      <w:r w:rsidR="00BC3233" w:rsidRPr="00A051E8">
        <w:rPr>
          <w:bCs/>
          <w:color w:val="000000" w:themeColor="text1"/>
        </w:rPr>
        <w:t>zm</w:t>
      </w:r>
      <w:proofErr w:type="spellEnd"/>
      <w:r w:rsidR="00BC3233" w:rsidRPr="00A051E8">
        <w:rPr>
          <w:bCs/>
          <w:color w:val="000000" w:themeColor="text1"/>
        </w:rPr>
        <w:t>)</w:t>
      </w:r>
      <w:r w:rsidR="009B3780" w:rsidRPr="00A051E8">
        <w:rPr>
          <w:bCs/>
          <w:color w:val="000000" w:themeColor="text1"/>
        </w:rPr>
        <w:t>.</w:t>
      </w:r>
    </w:p>
    <w:bookmarkEnd w:id="13"/>
    <w:bookmarkEnd w:id="14"/>
    <w:p w14:paraId="4FD51DDE" w14:textId="77777777" w:rsidR="009B3780" w:rsidRPr="00A051E8" w:rsidRDefault="009B3780" w:rsidP="009B3780">
      <w:pPr>
        <w:spacing w:line="276" w:lineRule="auto"/>
        <w:rPr>
          <w:b/>
          <w:color w:val="000000" w:themeColor="text1"/>
        </w:rPr>
      </w:pPr>
    </w:p>
    <w:p w14:paraId="3DE7A158" w14:textId="77777777" w:rsidR="00CF5B63" w:rsidRPr="00A051E8" w:rsidRDefault="00CF5B63" w:rsidP="009B3780">
      <w:pPr>
        <w:tabs>
          <w:tab w:val="num" w:pos="1440"/>
        </w:tabs>
        <w:spacing w:line="276" w:lineRule="auto"/>
        <w:jc w:val="center"/>
        <w:rPr>
          <w:b/>
          <w:bCs/>
          <w:color w:val="000000" w:themeColor="text1"/>
        </w:rPr>
      </w:pPr>
      <w:r w:rsidRPr="00A051E8">
        <w:rPr>
          <w:b/>
          <w:bCs/>
          <w:color w:val="000000" w:themeColor="text1"/>
        </w:rPr>
        <w:t>§ 12</w:t>
      </w:r>
    </w:p>
    <w:p w14:paraId="7A2582AF" w14:textId="77777777" w:rsidR="00CF5B63" w:rsidRPr="00A051E8" w:rsidRDefault="00CF5B63" w:rsidP="009B3780">
      <w:pPr>
        <w:tabs>
          <w:tab w:val="num" w:pos="1440"/>
        </w:tabs>
        <w:spacing w:line="276" w:lineRule="auto"/>
        <w:jc w:val="center"/>
        <w:rPr>
          <w:b/>
          <w:bCs/>
          <w:color w:val="000000" w:themeColor="text1"/>
        </w:rPr>
      </w:pPr>
      <w:r w:rsidRPr="00A051E8">
        <w:rPr>
          <w:b/>
          <w:bCs/>
          <w:color w:val="000000" w:themeColor="text1"/>
        </w:rPr>
        <w:t>Personel Wykonawcy</w:t>
      </w:r>
    </w:p>
    <w:p w14:paraId="0C136BFD" w14:textId="77777777" w:rsidR="00CF5B63" w:rsidRPr="00A051E8" w:rsidRDefault="00CF5B63" w:rsidP="009B3780">
      <w:pPr>
        <w:spacing w:line="276" w:lineRule="auto"/>
        <w:ind w:left="426"/>
        <w:jc w:val="center"/>
        <w:rPr>
          <w:b/>
          <w:color w:val="000000" w:themeColor="text1"/>
        </w:rPr>
      </w:pPr>
    </w:p>
    <w:p w14:paraId="25753A5D" w14:textId="16BFC477" w:rsidR="00DD538D" w:rsidRPr="00A051E8" w:rsidRDefault="00313741" w:rsidP="00D81FE0">
      <w:pPr>
        <w:pStyle w:val="Akapitzlist"/>
        <w:numPr>
          <w:ilvl w:val="0"/>
          <w:numId w:val="23"/>
        </w:numPr>
        <w:spacing w:after="120" w:line="276" w:lineRule="auto"/>
        <w:ind w:left="714" w:hanging="357"/>
        <w:contextualSpacing w:val="0"/>
        <w:jc w:val="both"/>
        <w:rPr>
          <w:color w:val="000000" w:themeColor="text1"/>
        </w:rPr>
      </w:pPr>
      <w:r w:rsidRPr="00A051E8">
        <w:rPr>
          <w:color w:val="000000" w:themeColor="text1"/>
        </w:rPr>
        <w:t>Wykonawca ustanawia: Kierownika ds. Utrzymania Dróg dla prac stanowiących przedmiot niniejszej Umowy w osobie Pana/i …………………….tel. kom. ……………….oraz Zastępcę Kierownika ds. Utrzymania Dróg  w osobie Pana/i ……………………………. tel. kom. ………………., odpowiedzialnych za organizację bieżącego i/lub zimowego utrzymania dróg i obiektów.</w:t>
      </w:r>
      <w:r w:rsidR="00772BCB" w:rsidRPr="00A051E8">
        <w:rPr>
          <w:color w:val="000000" w:themeColor="text1"/>
        </w:rPr>
        <w:t xml:space="preserve"> </w:t>
      </w:r>
      <w:r w:rsidR="00DD538D" w:rsidRPr="00A051E8">
        <w:rPr>
          <w:color w:val="000000" w:themeColor="text1"/>
        </w:rPr>
        <w:t xml:space="preserve">Wykonawca potwierdza, iż wyżej </w:t>
      </w:r>
      <w:r w:rsidR="00DD538D" w:rsidRPr="00A051E8">
        <w:rPr>
          <w:color w:val="000000" w:themeColor="text1"/>
        </w:rPr>
        <w:lastRenderedPageBreak/>
        <w:t>wymienione osoby są stosowanie umocowane do czynności związanych z realizacją niniejszej Umowy.</w:t>
      </w:r>
    </w:p>
    <w:p w14:paraId="1D4CCB4B" w14:textId="325BF8CE" w:rsidR="00CF5B63" w:rsidRPr="00A051E8" w:rsidRDefault="00CF5B63" w:rsidP="00D81FE0">
      <w:pPr>
        <w:pStyle w:val="Akapitzlist"/>
        <w:numPr>
          <w:ilvl w:val="0"/>
          <w:numId w:val="23"/>
        </w:numPr>
        <w:spacing w:after="120" w:line="276" w:lineRule="auto"/>
        <w:ind w:left="714" w:hanging="357"/>
        <w:contextualSpacing w:val="0"/>
        <w:jc w:val="both"/>
        <w:rPr>
          <w:color w:val="000000" w:themeColor="text1"/>
        </w:rPr>
      </w:pPr>
      <w:r w:rsidRPr="00A051E8">
        <w:rPr>
          <w:color w:val="000000" w:themeColor="text1"/>
        </w:rPr>
        <w:t>Wykonawca winien zorganizować pracę Zespołu ds. Utrzymania Dróg w taki sposób, aby zapewniona była całodobowa obecność przynajmniej jednego pracownika Zespołu poza godzinami pracy Zamawiającego. Wymaga się, aby pracownicy kluczowi tj. Kierownik ds. Utrzymania Dróg / Zastępca Kierownika ds. Utrzymania Dróg, Specjalista ds. utrzymania dróg, , byli dostępni w godzinach pracy Zamawiającego tj. od godz. 7.00 do godz. 15.00, w każdy dzień roboczy, w siedzibie Wykonawcy (POK), znajdującej się na obszarze Rejonu (w odległości do</w:t>
      </w:r>
      <w:r w:rsidR="00AC0895" w:rsidRPr="00A051E8">
        <w:rPr>
          <w:color w:val="000000" w:themeColor="text1"/>
        </w:rPr>
        <w:t xml:space="preserve"> 50</w:t>
      </w:r>
      <w:r w:rsidRPr="00A051E8">
        <w:rPr>
          <w:color w:val="000000" w:themeColor="text1"/>
        </w:rPr>
        <w:t xml:space="preserve"> km od siedziby Rejonu), którego dana część zamówienia dotyczy. Poza godzinami pracy Zamawiającego, tj. od godz. 15.00 do godz. 7.00, w dni robocze oraz całodobowo w dni wolne od pracy, wymaga się obecności minimum jednego pracownika Zespołu ds. Utrzymania Dróg. Całodobowa obsada POK wymagana jest do bezpośredniego kontaktu z przedstawicielami Zamawiającego (np. dyżurnym Punktu Informacji Drogowej, Kierownikiem Rejonu, Kierownikiem Służby Liniowej, Naczelnikiem Wydziału Dróg i Sieci Drogowej oraz Przedstawiciela Zamawiającego). Osoba do kontaktu z Zamawiającym przebywająca w POK, winna posiadać pełną bieżącą wiedzę na temat Kontraktu oraz powinna być osobą decyzyjną do podejmowania działań na drogach objętych zamówieniem (przekazywanie wszelkich informacji, dysponowanie brygad interwencyjnych, koordynacja prac związanych z bieżącym i zimowym utrzymaniem dróg). W okresie prowadzenia akcji Z</w:t>
      </w:r>
      <w:r w:rsidR="004F6174" w:rsidRPr="00A051E8">
        <w:rPr>
          <w:color w:val="000000" w:themeColor="text1"/>
        </w:rPr>
        <w:t xml:space="preserve">imowego </w:t>
      </w:r>
      <w:r w:rsidRPr="00A051E8">
        <w:rPr>
          <w:color w:val="000000" w:themeColor="text1"/>
        </w:rPr>
        <w:t>U</w:t>
      </w:r>
      <w:r w:rsidR="004F6174" w:rsidRPr="00A051E8">
        <w:rPr>
          <w:color w:val="000000" w:themeColor="text1"/>
        </w:rPr>
        <w:t xml:space="preserve">trzymania </w:t>
      </w:r>
      <w:r w:rsidRPr="00A051E8">
        <w:rPr>
          <w:color w:val="000000" w:themeColor="text1"/>
        </w:rPr>
        <w:t>D</w:t>
      </w:r>
      <w:r w:rsidR="004F6174" w:rsidRPr="00A051E8">
        <w:rPr>
          <w:color w:val="000000" w:themeColor="text1"/>
        </w:rPr>
        <w:t>róg (</w:t>
      </w:r>
      <w:r w:rsidRPr="00A051E8">
        <w:rPr>
          <w:color w:val="000000" w:themeColor="text1"/>
        </w:rPr>
        <w:t>ZUD</w:t>
      </w:r>
      <w:r w:rsidR="004F6174" w:rsidRPr="00A051E8">
        <w:rPr>
          <w:color w:val="000000" w:themeColor="text1"/>
        </w:rPr>
        <w:t>)</w:t>
      </w:r>
      <w:r w:rsidRPr="00A051E8">
        <w:rPr>
          <w:color w:val="000000" w:themeColor="text1"/>
        </w:rPr>
        <w:t xml:space="preserve">, POK może pełnić rolę centralnego Punktu ZUD Wykonawcy. Pracownicy brygad interwencyjnych oraz brygad patrolowych winni przebywać </w:t>
      </w:r>
      <w:r w:rsidR="0078702A" w:rsidRPr="00A051E8">
        <w:rPr>
          <w:color w:val="000000" w:themeColor="text1"/>
        </w:rPr>
        <w:br/>
      </w:r>
      <w:r w:rsidRPr="00A051E8">
        <w:rPr>
          <w:color w:val="000000" w:themeColor="text1"/>
        </w:rPr>
        <w:t xml:space="preserve">w miejscach, z których dostęp do każdego miejsca na drogach krajowych będzie możliwy, w terminach wynikających z zapisów </w:t>
      </w:r>
      <w:r w:rsidR="002A7C4E" w:rsidRPr="00A051E8">
        <w:rPr>
          <w:color w:val="000000" w:themeColor="text1"/>
        </w:rPr>
        <w:t>SST</w:t>
      </w:r>
      <w:r w:rsidRPr="00A051E8">
        <w:rPr>
          <w:color w:val="000000" w:themeColor="text1"/>
        </w:rPr>
        <w:t xml:space="preserve">. </w:t>
      </w:r>
    </w:p>
    <w:p w14:paraId="2E77CE87" w14:textId="7C5EEAB7" w:rsidR="000467AA" w:rsidRPr="00CF111E" w:rsidRDefault="000467AA" w:rsidP="00CF111E">
      <w:pPr>
        <w:pStyle w:val="Akapitzlist"/>
        <w:numPr>
          <w:ilvl w:val="0"/>
          <w:numId w:val="23"/>
        </w:numPr>
        <w:spacing w:after="120" w:line="276" w:lineRule="auto"/>
        <w:ind w:left="714" w:hanging="357"/>
        <w:contextualSpacing w:val="0"/>
        <w:jc w:val="both"/>
        <w:rPr>
          <w:color w:val="000000" w:themeColor="text1"/>
        </w:rPr>
      </w:pPr>
      <w:r w:rsidRPr="00A051E8">
        <w:rPr>
          <w:color w:val="000000" w:themeColor="text1"/>
        </w:rPr>
        <w:t xml:space="preserve">Wykonawca zorganizuje w </w:t>
      </w:r>
      <w:r w:rsidR="004E4F28" w:rsidRPr="00A051E8">
        <w:rPr>
          <w:color w:val="000000" w:themeColor="text1"/>
        </w:rPr>
        <w:t>dniu</w:t>
      </w:r>
      <w:r w:rsidRPr="00A051E8">
        <w:rPr>
          <w:color w:val="000000" w:themeColor="text1"/>
        </w:rPr>
        <w:t xml:space="preserve"> rozpoczęcia realizacji Umowy, o którym mowa w § 3 ust. 1, co najmniej</w:t>
      </w:r>
      <w:r w:rsidR="00CF111E">
        <w:rPr>
          <w:color w:val="000000" w:themeColor="text1"/>
        </w:rPr>
        <w:t xml:space="preserve"> </w:t>
      </w:r>
      <w:r w:rsidR="00A051E8" w:rsidRPr="00CF111E">
        <w:rPr>
          <w:color w:val="000000" w:themeColor="text1"/>
        </w:rPr>
        <w:t>1 brygadę patrolowo-interwencyjną dla drogi nr 28 i 73</w:t>
      </w:r>
      <w:r w:rsidR="00CF111E">
        <w:rPr>
          <w:color w:val="000000" w:themeColor="text1"/>
        </w:rPr>
        <w:t xml:space="preserve"> </w:t>
      </w:r>
      <w:r w:rsidR="003F0CEF" w:rsidRPr="00CF111E">
        <w:rPr>
          <w:color w:val="000000" w:themeColor="text1"/>
        </w:rPr>
        <w:t xml:space="preserve">- </w:t>
      </w:r>
      <w:r w:rsidRPr="00CF111E">
        <w:rPr>
          <w:color w:val="000000" w:themeColor="text1"/>
        </w:rPr>
        <w:t>gotow</w:t>
      </w:r>
      <w:r w:rsidR="00CF111E">
        <w:rPr>
          <w:color w:val="000000" w:themeColor="text1"/>
        </w:rPr>
        <w:t>ą</w:t>
      </w:r>
      <w:r w:rsidRPr="00CF111E">
        <w:rPr>
          <w:color w:val="000000" w:themeColor="text1"/>
        </w:rPr>
        <w:t xml:space="preserve"> do podjęcia działań patrolowo-interwencyjnych na drodze, na każdorazowe wezwanie Zamawiającego. Wykonawca ma obowiązek zapewnić całodobową dyspozycyjność brygad, również w dni wolne od pracy. </w:t>
      </w:r>
    </w:p>
    <w:p w14:paraId="453AD933" w14:textId="7FB0568E" w:rsidR="00CF5B63" w:rsidRPr="00A051E8" w:rsidRDefault="00CF5B63" w:rsidP="00D81FE0">
      <w:pPr>
        <w:pStyle w:val="Akapitzlist"/>
        <w:numPr>
          <w:ilvl w:val="0"/>
          <w:numId w:val="23"/>
        </w:numPr>
        <w:spacing w:after="120" w:line="276" w:lineRule="auto"/>
        <w:ind w:left="714" w:hanging="357"/>
        <w:contextualSpacing w:val="0"/>
        <w:jc w:val="both"/>
        <w:rPr>
          <w:color w:val="000000" w:themeColor="text1"/>
        </w:rPr>
      </w:pPr>
      <w:r w:rsidRPr="00A051E8">
        <w:rPr>
          <w:color w:val="000000" w:themeColor="text1"/>
        </w:rPr>
        <w:t xml:space="preserve">W </w:t>
      </w:r>
      <w:r w:rsidR="004F6174" w:rsidRPr="00A051E8">
        <w:rPr>
          <w:color w:val="000000" w:themeColor="text1"/>
        </w:rPr>
        <w:t>dniu</w:t>
      </w:r>
      <w:r w:rsidRPr="00A051E8">
        <w:rPr>
          <w:color w:val="000000" w:themeColor="text1"/>
        </w:rPr>
        <w:t xml:space="preserve"> rozpoczęcia realizacji Umowy, o którym mowa w § 3 ust. 1, Wykonawca wskaże</w:t>
      </w:r>
      <w:r w:rsidR="00FE0151" w:rsidRPr="00A051E8">
        <w:rPr>
          <w:color w:val="000000" w:themeColor="text1"/>
        </w:rPr>
        <w:t xml:space="preserve"> </w:t>
      </w:r>
      <w:r w:rsidR="00DE78D6" w:rsidRPr="00A051E8">
        <w:rPr>
          <w:color w:val="000000" w:themeColor="text1"/>
        </w:rPr>
        <w:t xml:space="preserve">w formie pisemnej </w:t>
      </w:r>
      <w:r w:rsidR="00FE0151" w:rsidRPr="00A051E8">
        <w:rPr>
          <w:color w:val="000000" w:themeColor="text1"/>
        </w:rPr>
        <w:t>lub na adres mailowy, o którym mowa w § 2</w:t>
      </w:r>
      <w:r w:rsidR="00BE3E11" w:rsidRPr="00A051E8">
        <w:rPr>
          <w:color w:val="000000" w:themeColor="text1"/>
        </w:rPr>
        <w:t>8</w:t>
      </w:r>
      <w:r w:rsidR="00FE0151" w:rsidRPr="00A051E8">
        <w:rPr>
          <w:color w:val="000000" w:themeColor="text1"/>
        </w:rPr>
        <w:t xml:space="preserve">  numer </w:t>
      </w:r>
      <w:r w:rsidRPr="00A051E8">
        <w:rPr>
          <w:color w:val="000000" w:themeColor="text1"/>
        </w:rPr>
        <w:t xml:space="preserve"> telefonu</w:t>
      </w:r>
      <w:r w:rsidR="00F970A3" w:rsidRPr="00A051E8">
        <w:rPr>
          <w:color w:val="000000" w:themeColor="text1"/>
        </w:rPr>
        <w:t xml:space="preserve"> </w:t>
      </w:r>
      <w:r w:rsidRPr="00A051E8">
        <w:rPr>
          <w:color w:val="000000" w:themeColor="text1"/>
        </w:rPr>
        <w:t xml:space="preserve">oraz adres mailowy do POK, na który przyjmował będzie wszelkie telefoniczne zgłoszenia od Zamawiającego w zakresie realizacji </w:t>
      </w:r>
      <w:r w:rsidR="00F87E4A" w:rsidRPr="00A051E8">
        <w:rPr>
          <w:color w:val="000000" w:themeColor="text1"/>
        </w:rPr>
        <w:t xml:space="preserve">prac </w:t>
      </w:r>
      <w:r w:rsidRPr="00A051E8">
        <w:rPr>
          <w:color w:val="000000" w:themeColor="text1"/>
        </w:rPr>
        <w:t>objęt</w:t>
      </w:r>
      <w:r w:rsidR="00F87E4A" w:rsidRPr="00A051E8">
        <w:rPr>
          <w:color w:val="000000" w:themeColor="text1"/>
        </w:rPr>
        <w:t>ych</w:t>
      </w:r>
      <w:r w:rsidRPr="00A051E8">
        <w:rPr>
          <w:color w:val="000000" w:themeColor="text1"/>
        </w:rPr>
        <w:t xml:space="preserve"> niniejszą umową, w tym m.in. działania brygady </w:t>
      </w:r>
      <w:r w:rsidR="00FC2CF4" w:rsidRPr="00A051E8">
        <w:rPr>
          <w:color w:val="000000" w:themeColor="text1"/>
        </w:rPr>
        <w:t>patrolowo-</w:t>
      </w:r>
      <w:r w:rsidRPr="00A051E8">
        <w:rPr>
          <w:color w:val="000000" w:themeColor="text1"/>
        </w:rPr>
        <w:t>interwencyjnej, zbieranie martwych zwierząt i inne. Każda zmiana w</w:t>
      </w:r>
      <w:r w:rsidR="00D66734" w:rsidRPr="00A051E8">
        <w:rPr>
          <w:color w:val="000000" w:themeColor="text1"/>
        </w:rPr>
        <w:t xml:space="preserve"> </w:t>
      </w:r>
      <w:r w:rsidRPr="00A051E8">
        <w:rPr>
          <w:color w:val="000000" w:themeColor="text1"/>
        </w:rPr>
        <w:t>zakresie numeru telefonu kontaktowego</w:t>
      </w:r>
      <w:r w:rsidR="002E2AB9" w:rsidRPr="00A051E8">
        <w:rPr>
          <w:color w:val="000000" w:themeColor="text1"/>
        </w:rPr>
        <w:t xml:space="preserve"> lub adresu mailowego do POK</w:t>
      </w:r>
      <w:r w:rsidRPr="00A051E8">
        <w:rPr>
          <w:color w:val="000000" w:themeColor="text1"/>
        </w:rPr>
        <w:t>, musi być zgłoszona Zamawiającemu</w:t>
      </w:r>
      <w:r w:rsidR="002E2AB9" w:rsidRPr="00A051E8">
        <w:rPr>
          <w:color w:val="000000" w:themeColor="text1"/>
        </w:rPr>
        <w:t xml:space="preserve"> w terminie 7 dni przed jej dokonaniem.</w:t>
      </w:r>
    </w:p>
    <w:p w14:paraId="7DAB504A" w14:textId="63161530" w:rsidR="00CF5B63" w:rsidRPr="00A051E8" w:rsidRDefault="00CF5B63" w:rsidP="00D81FE0">
      <w:pPr>
        <w:pStyle w:val="Akapitzlist"/>
        <w:numPr>
          <w:ilvl w:val="0"/>
          <w:numId w:val="23"/>
        </w:numPr>
        <w:spacing w:after="120" w:line="276" w:lineRule="auto"/>
        <w:ind w:left="714" w:hanging="357"/>
        <w:contextualSpacing w:val="0"/>
        <w:jc w:val="both"/>
        <w:rPr>
          <w:color w:val="000000" w:themeColor="text1"/>
        </w:rPr>
      </w:pPr>
      <w:r w:rsidRPr="00A051E8">
        <w:rPr>
          <w:color w:val="000000" w:themeColor="text1"/>
        </w:rPr>
        <w:t xml:space="preserve">Wykonawca zorganizuje, w terminach określonych </w:t>
      </w:r>
      <w:r w:rsidR="00695EE7" w:rsidRPr="00695EE7">
        <w:rPr>
          <w:color w:val="000000" w:themeColor="text1"/>
        </w:rPr>
        <w:t>w pkt 5.2.1 SST D-66.01.00</w:t>
      </w:r>
      <w:r w:rsidRPr="00A051E8">
        <w:rPr>
          <w:color w:val="000000" w:themeColor="text1"/>
        </w:rPr>
        <w:t xml:space="preserve">, punkty zimowego utrzymania dróg na odcinkach wyznaczonych przez Zamawiającego (zgodnie z opisem przedmiotu zamówienia), które umożliwią realizację </w:t>
      </w:r>
      <w:r w:rsidR="00F87E4A" w:rsidRPr="00A051E8">
        <w:rPr>
          <w:color w:val="000000" w:themeColor="text1"/>
        </w:rPr>
        <w:t xml:space="preserve">prac </w:t>
      </w:r>
      <w:r w:rsidRPr="00A051E8">
        <w:rPr>
          <w:color w:val="000000" w:themeColor="text1"/>
        </w:rPr>
        <w:t>oraz kontrolę nad przebiegiem prac związanych</w:t>
      </w:r>
      <w:r w:rsidR="00695EE7">
        <w:rPr>
          <w:color w:val="000000" w:themeColor="text1"/>
        </w:rPr>
        <w:t xml:space="preserve"> </w:t>
      </w:r>
      <w:r w:rsidRPr="00A051E8">
        <w:rPr>
          <w:color w:val="000000" w:themeColor="text1"/>
        </w:rPr>
        <w:t>z z</w:t>
      </w:r>
      <w:r w:rsidR="002F4555" w:rsidRPr="00A051E8">
        <w:rPr>
          <w:color w:val="000000" w:themeColor="text1"/>
        </w:rPr>
        <w:t xml:space="preserve">imowym utrzymaniem dróg </w:t>
      </w:r>
      <w:r w:rsidRPr="00A051E8">
        <w:rPr>
          <w:color w:val="000000" w:themeColor="text1"/>
        </w:rPr>
        <w:t>w wymaganych standardach. Wykonawca wi</w:t>
      </w:r>
      <w:r w:rsidR="002F4555" w:rsidRPr="00A051E8">
        <w:rPr>
          <w:color w:val="000000" w:themeColor="text1"/>
        </w:rPr>
        <w:t xml:space="preserve">nien zapewnić dyżurnych, którzy </w:t>
      </w:r>
      <w:r w:rsidRPr="00A051E8">
        <w:rPr>
          <w:color w:val="000000" w:themeColor="text1"/>
        </w:rPr>
        <w:t>z powyższych punktów przekazywać będą Zamawiającemu informacje o warunkach przejezdności dróg.</w:t>
      </w:r>
    </w:p>
    <w:p w14:paraId="547B3D00" w14:textId="77777777" w:rsidR="006A4945" w:rsidRPr="00A051E8" w:rsidRDefault="00CF5B63" w:rsidP="00D81FE0">
      <w:pPr>
        <w:pStyle w:val="Akapitzlist"/>
        <w:numPr>
          <w:ilvl w:val="0"/>
          <w:numId w:val="23"/>
        </w:numPr>
        <w:spacing w:after="120" w:line="276" w:lineRule="auto"/>
        <w:ind w:left="714" w:hanging="357"/>
        <w:contextualSpacing w:val="0"/>
        <w:jc w:val="both"/>
        <w:rPr>
          <w:color w:val="000000" w:themeColor="text1"/>
        </w:rPr>
      </w:pPr>
      <w:r w:rsidRPr="00A051E8">
        <w:rPr>
          <w:color w:val="000000" w:themeColor="text1"/>
        </w:rPr>
        <w:lastRenderedPageBreak/>
        <w:t>Wykonawca zobowiązany jest</w:t>
      </w:r>
      <w:r w:rsidR="006A4945" w:rsidRPr="00A051E8">
        <w:rPr>
          <w:color w:val="000000" w:themeColor="text1"/>
        </w:rPr>
        <w:t>:</w:t>
      </w:r>
    </w:p>
    <w:p w14:paraId="725F4AF6" w14:textId="6D269CFF" w:rsidR="006A4945" w:rsidRPr="00A051E8" w:rsidRDefault="00CF5B63" w:rsidP="006A4945">
      <w:pPr>
        <w:pStyle w:val="Akapitzlist"/>
        <w:numPr>
          <w:ilvl w:val="1"/>
          <w:numId w:val="105"/>
        </w:numPr>
        <w:spacing w:after="120" w:line="276" w:lineRule="auto"/>
        <w:contextualSpacing w:val="0"/>
        <w:jc w:val="both"/>
        <w:rPr>
          <w:color w:val="000000" w:themeColor="text1"/>
        </w:rPr>
      </w:pPr>
      <w:r w:rsidRPr="00A051E8">
        <w:rPr>
          <w:color w:val="000000" w:themeColor="text1"/>
        </w:rPr>
        <w:t>umożliwić Zamawiającemu wyposaż</w:t>
      </w:r>
      <w:r w:rsidR="006A4945" w:rsidRPr="00A051E8">
        <w:rPr>
          <w:color w:val="000000" w:themeColor="text1"/>
        </w:rPr>
        <w:t>enie</w:t>
      </w:r>
      <w:r w:rsidRPr="00A051E8">
        <w:rPr>
          <w:color w:val="000000" w:themeColor="text1"/>
        </w:rPr>
        <w:t xml:space="preserve"> </w:t>
      </w:r>
      <w:r w:rsidR="006A4945" w:rsidRPr="00A051E8">
        <w:rPr>
          <w:color w:val="000000" w:themeColor="text1"/>
        </w:rPr>
        <w:t>nośników</w:t>
      </w:r>
      <w:r w:rsidRPr="00A051E8">
        <w:rPr>
          <w:color w:val="000000" w:themeColor="text1"/>
        </w:rPr>
        <w:t xml:space="preserve"> sprzęt</w:t>
      </w:r>
      <w:r w:rsidR="006A4945" w:rsidRPr="00A051E8">
        <w:rPr>
          <w:color w:val="000000" w:themeColor="text1"/>
        </w:rPr>
        <w:t>u</w:t>
      </w:r>
      <w:r w:rsidRPr="00A051E8">
        <w:rPr>
          <w:color w:val="000000" w:themeColor="text1"/>
        </w:rPr>
        <w:t xml:space="preserve"> do ZUD w urządzenia służące do monitoringu pracy sprzętu zimowego (lokalizator GPS, </w:t>
      </w:r>
      <w:bookmarkStart w:id="15" w:name="_Hlk218069281"/>
      <w:r w:rsidRPr="00A051E8">
        <w:rPr>
          <w:color w:val="000000" w:themeColor="text1"/>
        </w:rPr>
        <w:t xml:space="preserve">czujniki </w:t>
      </w:r>
      <w:proofErr w:type="spellStart"/>
      <w:r w:rsidRPr="00A051E8">
        <w:rPr>
          <w:color w:val="000000" w:themeColor="text1"/>
        </w:rPr>
        <w:t>posypu</w:t>
      </w:r>
      <w:proofErr w:type="spellEnd"/>
      <w:r w:rsidRPr="00A051E8">
        <w:rPr>
          <w:color w:val="000000" w:themeColor="text1"/>
        </w:rPr>
        <w:t xml:space="preserve"> i płużenia oraz zestaw komunikacji głosowej</w:t>
      </w:r>
      <w:bookmarkEnd w:id="15"/>
      <w:r w:rsidRPr="00A051E8">
        <w:rPr>
          <w:color w:val="000000" w:themeColor="text1"/>
        </w:rPr>
        <w:t>)</w:t>
      </w:r>
      <w:r w:rsidR="006A4945" w:rsidRPr="00A051E8">
        <w:rPr>
          <w:color w:val="000000" w:themeColor="text1"/>
        </w:rPr>
        <w:t xml:space="preserve"> </w:t>
      </w:r>
      <w:r w:rsidRPr="00A051E8">
        <w:rPr>
          <w:color w:val="000000" w:themeColor="text1"/>
        </w:rPr>
        <w:t xml:space="preserve">oraz do zainstalowania programów komputerowych (wskazanych przez Zamawiającego) w celu gromadzenia i przekazywania </w:t>
      </w:r>
      <w:r w:rsidR="007A2D0E" w:rsidRPr="00A051E8">
        <w:rPr>
          <w:color w:val="000000" w:themeColor="text1"/>
        </w:rPr>
        <w:t xml:space="preserve">tych danych </w:t>
      </w:r>
      <w:r w:rsidR="00FE0921" w:rsidRPr="00A051E8">
        <w:rPr>
          <w:color w:val="000000" w:themeColor="text1"/>
        </w:rPr>
        <w:t xml:space="preserve">do Zamawiające, </w:t>
      </w:r>
    </w:p>
    <w:p w14:paraId="6E465B35" w14:textId="66DD7245" w:rsidR="004E08CE" w:rsidRPr="00A051E8" w:rsidRDefault="004E08CE" w:rsidP="006A4945">
      <w:pPr>
        <w:pStyle w:val="Akapitzlist"/>
        <w:numPr>
          <w:ilvl w:val="1"/>
          <w:numId w:val="105"/>
        </w:numPr>
        <w:spacing w:after="120" w:line="276" w:lineRule="auto"/>
        <w:contextualSpacing w:val="0"/>
        <w:jc w:val="both"/>
        <w:rPr>
          <w:color w:val="000000" w:themeColor="text1"/>
        </w:rPr>
      </w:pPr>
      <w:r w:rsidRPr="00A051E8">
        <w:rPr>
          <w:color w:val="000000" w:themeColor="text1"/>
        </w:rPr>
        <w:t>we własnym zakresie wyposażyć nośniki sprzętu do ZUD w kamery rejestrujące przejazd nośnika z perspektywy kierowcy oraz urządzenia zapewniające przechowywanie tych danych przez okres co najmniej 3 miesięcy</w:t>
      </w:r>
    </w:p>
    <w:p w14:paraId="09DAA125" w14:textId="7D61D1AD" w:rsidR="00111840" w:rsidRPr="00A051E8" w:rsidRDefault="007A2D0E" w:rsidP="006A4945">
      <w:pPr>
        <w:pStyle w:val="Akapitzlist"/>
        <w:numPr>
          <w:ilvl w:val="1"/>
          <w:numId w:val="105"/>
        </w:numPr>
        <w:spacing w:after="120" w:line="276" w:lineRule="auto"/>
        <w:contextualSpacing w:val="0"/>
        <w:jc w:val="both"/>
        <w:rPr>
          <w:color w:val="000000" w:themeColor="text1"/>
        </w:rPr>
      </w:pPr>
      <w:r w:rsidRPr="00A051E8">
        <w:rPr>
          <w:color w:val="000000" w:themeColor="text1"/>
        </w:rPr>
        <w:t xml:space="preserve">we własnym zakresie wyposażyć pojazdy brygady patrolowo-interwencyjnej w lokalizatory GPS oraz kamery rejestrujące przejazd pojazdów </w:t>
      </w:r>
      <w:r w:rsidR="00B12058" w:rsidRPr="00A051E8">
        <w:rPr>
          <w:color w:val="000000" w:themeColor="text1"/>
        </w:rPr>
        <w:t xml:space="preserve">z perspektywy kierowcy </w:t>
      </w:r>
      <w:r w:rsidRPr="00A051E8">
        <w:rPr>
          <w:color w:val="000000" w:themeColor="text1"/>
        </w:rPr>
        <w:t>oraz urządzenia zapewniające przechowywanie tych danych przez okres co najmniej 3 miesięcy</w:t>
      </w:r>
      <w:r w:rsidR="00262289" w:rsidRPr="00A051E8">
        <w:rPr>
          <w:color w:val="000000" w:themeColor="text1"/>
        </w:rPr>
        <w:t>,</w:t>
      </w:r>
    </w:p>
    <w:p w14:paraId="77D67CA7" w14:textId="73D32ADA" w:rsidR="00262289" w:rsidRPr="00A051E8" w:rsidRDefault="00262289" w:rsidP="00436198">
      <w:pPr>
        <w:pStyle w:val="Akapitzlist"/>
        <w:numPr>
          <w:ilvl w:val="1"/>
          <w:numId w:val="105"/>
        </w:numPr>
        <w:spacing w:after="120" w:line="276" w:lineRule="auto"/>
        <w:contextualSpacing w:val="0"/>
        <w:jc w:val="both"/>
        <w:rPr>
          <w:color w:val="000000" w:themeColor="text1"/>
        </w:rPr>
      </w:pPr>
      <w:r w:rsidRPr="00A051E8">
        <w:rPr>
          <w:color w:val="000000" w:themeColor="text1"/>
        </w:rPr>
        <w:t>prowadzić dzienniki prac ZUD</w:t>
      </w:r>
      <w:r w:rsidR="004E08CE" w:rsidRPr="00A051E8">
        <w:rPr>
          <w:color w:val="000000" w:themeColor="text1"/>
        </w:rPr>
        <w:t>, dziennik dyżuru</w:t>
      </w:r>
      <w:r w:rsidRPr="00A051E8">
        <w:rPr>
          <w:color w:val="000000" w:themeColor="text1"/>
        </w:rPr>
        <w:t xml:space="preserve"> oraz dziennik pracy </w:t>
      </w:r>
      <w:bookmarkStart w:id="16" w:name="_Hlk218070037"/>
      <w:r w:rsidRPr="00A051E8">
        <w:rPr>
          <w:color w:val="000000" w:themeColor="text1"/>
        </w:rPr>
        <w:t>brygady patrolowo-interwencyjnej</w:t>
      </w:r>
      <w:bookmarkEnd w:id="16"/>
      <w:r w:rsidR="00436198" w:rsidRPr="00A051E8">
        <w:rPr>
          <w:color w:val="000000" w:themeColor="text1"/>
        </w:rPr>
        <w:t xml:space="preserve"> - </w:t>
      </w:r>
      <w:r w:rsidRPr="00A051E8">
        <w:rPr>
          <w:color w:val="000000" w:themeColor="text1"/>
        </w:rPr>
        <w:t xml:space="preserve">w sposób opisany w </w:t>
      </w:r>
      <w:r w:rsidR="00FE0921" w:rsidRPr="00A051E8">
        <w:rPr>
          <w:color w:val="000000" w:themeColor="text1"/>
        </w:rPr>
        <w:t>Załączniku nr 13</w:t>
      </w:r>
      <w:r w:rsidR="00436198" w:rsidRPr="00A051E8">
        <w:rPr>
          <w:color w:val="000000" w:themeColor="text1"/>
        </w:rPr>
        <w:t>, w tym wpisywać do nich dane osobowe pracowników Wykonawcy.</w:t>
      </w:r>
    </w:p>
    <w:p w14:paraId="14C5CD38" w14:textId="08F5E877" w:rsidR="007A2D0E" w:rsidRPr="00A051E8" w:rsidRDefault="007A2D0E" w:rsidP="007A2D0E">
      <w:pPr>
        <w:pStyle w:val="Akapitzlist"/>
        <w:numPr>
          <w:ilvl w:val="0"/>
          <w:numId w:val="23"/>
        </w:numPr>
        <w:spacing w:after="120" w:line="276" w:lineRule="auto"/>
        <w:ind w:left="714" w:hanging="357"/>
        <w:contextualSpacing w:val="0"/>
        <w:jc w:val="both"/>
        <w:rPr>
          <w:color w:val="000000" w:themeColor="text1"/>
        </w:rPr>
      </w:pPr>
      <w:r w:rsidRPr="00A051E8">
        <w:rPr>
          <w:color w:val="000000" w:themeColor="text1"/>
        </w:rPr>
        <w:t xml:space="preserve">Dane osobowe zgromadzane </w:t>
      </w:r>
      <w:r w:rsidR="00E4522D" w:rsidRPr="00A051E8">
        <w:rPr>
          <w:color w:val="000000" w:themeColor="text1"/>
        </w:rPr>
        <w:t>w</w:t>
      </w:r>
      <w:r w:rsidRPr="00A051E8">
        <w:rPr>
          <w:color w:val="000000" w:themeColor="text1"/>
        </w:rPr>
        <w:t xml:space="preserve"> urządzenia</w:t>
      </w:r>
      <w:r w:rsidR="00E4522D" w:rsidRPr="00A051E8">
        <w:rPr>
          <w:color w:val="000000" w:themeColor="text1"/>
        </w:rPr>
        <w:t>ch i dokumentach</w:t>
      </w:r>
      <w:r w:rsidRPr="00A051E8">
        <w:rPr>
          <w:color w:val="000000" w:themeColor="text1"/>
        </w:rPr>
        <w:t>, o których mowa w ust. 6</w:t>
      </w:r>
      <w:r w:rsidR="00E4522D" w:rsidRPr="00A051E8">
        <w:rPr>
          <w:color w:val="000000" w:themeColor="text1"/>
        </w:rPr>
        <w:t>,</w:t>
      </w:r>
      <w:r w:rsidRPr="00A051E8">
        <w:rPr>
          <w:color w:val="000000" w:themeColor="text1"/>
        </w:rPr>
        <w:t xml:space="preserve"> stanowią własność Zamawiającego, a Wykonawca </w:t>
      </w:r>
      <w:r w:rsidR="00E4522D" w:rsidRPr="00A051E8">
        <w:rPr>
          <w:color w:val="000000" w:themeColor="text1"/>
        </w:rPr>
        <w:t>gromadzi</w:t>
      </w:r>
      <w:r w:rsidRPr="00A051E8">
        <w:rPr>
          <w:color w:val="000000" w:themeColor="text1"/>
        </w:rPr>
        <w:t xml:space="preserve"> je i prze</w:t>
      </w:r>
      <w:r w:rsidR="00E4522D" w:rsidRPr="00A051E8">
        <w:rPr>
          <w:color w:val="000000" w:themeColor="text1"/>
        </w:rPr>
        <w:t xml:space="preserve">chowuje w ramach odrębnej </w:t>
      </w:r>
      <w:r w:rsidRPr="00A051E8">
        <w:rPr>
          <w:color w:val="000000" w:themeColor="text1"/>
        </w:rPr>
        <w:t xml:space="preserve">umowy powierzenia przetwarzania danych osobowych, o której mowa w § 26 Umowy. Wykonawca niezwłocznie przekazuje Zamawiającemu powierzone dane osobowe na każde jego żądanie. </w:t>
      </w:r>
      <w:r w:rsidR="00262289" w:rsidRPr="00A051E8">
        <w:rPr>
          <w:color w:val="000000" w:themeColor="text1"/>
        </w:rPr>
        <w:t>Zamawiający zezwala Wykonawcy na wykorzystanie przez niego danych</w:t>
      </w:r>
      <w:r w:rsidR="00436198" w:rsidRPr="00A051E8">
        <w:rPr>
          <w:color w:val="000000" w:themeColor="text1"/>
        </w:rPr>
        <w:t>,</w:t>
      </w:r>
      <w:r w:rsidR="00262289" w:rsidRPr="00A051E8">
        <w:rPr>
          <w:color w:val="000000" w:themeColor="text1"/>
        </w:rPr>
        <w:t xml:space="preserve"> o których mowa w ust. 6 pkt 2</w:t>
      </w:r>
      <w:r w:rsidR="00436198" w:rsidRPr="00A051E8">
        <w:rPr>
          <w:color w:val="000000" w:themeColor="text1"/>
        </w:rPr>
        <w:t xml:space="preserve"> i 3,</w:t>
      </w:r>
      <w:r w:rsidR="00262289" w:rsidRPr="00A051E8">
        <w:rPr>
          <w:color w:val="000000" w:themeColor="text1"/>
        </w:rPr>
        <w:t xml:space="preserve"> do celów własnych Wykonawcy jako odrębnego administratora danych osobowych. </w:t>
      </w:r>
    </w:p>
    <w:p w14:paraId="1B95F2B0" w14:textId="5AB69384" w:rsidR="00FC5C89" w:rsidRPr="00A051E8" w:rsidRDefault="00FC5C89" w:rsidP="007A2D0E">
      <w:pPr>
        <w:pStyle w:val="Akapitzlist"/>
        <w:numPr>
          <w:ilvl w:val="0"/>
          <w:numId w:val="23"/>
        </w:numPr>
        <w:spacing w:after="120" w:line="276" w:lineRule="auto"/>
        <w:ind w:left="714" w:hanging="357"/>
        <w:contextualSpacing w:val="0"/>
        <w:jc w:val="both"/>
        <w:rPr>
          <w:color w:val="000000" w:themeColor="text1"/>
        </w:rPr>
      </w:pPr>
      <w:r w:rsidRPr="00A051E8">
        <w:rPr>
          <w:color w:val="000000" w:themeColor="text1"/>
        </w:rPr>
        <w:t xml:space="preserve">Wykonawca zobowiązany jest do zapewnienia nadzoru przez Kierownika robót drogowych, przez którego rozumie się osobę posiadającą uprawnienia budowlane do kierowania robotami budowlanymi w specjalności drogowej bez ograniczeń, nad realizacją prac, dla których Zamawiający wskazał w poleceniu wykonania,  konieczność zapewnienia nadzoru dla prowadzonych prac. </w:t>
      </w:r>
    </w:p>
    <w:p w14:paraId="628C0F18" w14:textId="2946038D" w:rsidR="00FC5C89" w:rsidRPr="00A051E8" w:rsidRDefault="00FC5C89" w:rsidP="00A051E8">
      <w:pPr>
        <w:pStyle w:val="Akapitzlist"/>
        <w:numPr>
          <w:ilvl w:val="0"/>
          <w:numId w:val="105"/>
        </w:numPr>
        <w:spacing w:line="276" w:lineRule="auto"/>
        <w:ind w:left="714" w:hanging="357"/>
        <w:contextualSpacing w:val="0"/>
        <w:jc w:val="both"/>
        <w:rPr>
          <w:color w:val="000000" w:themeColor="text1"/>
        </w:rPr>
      </w:pPr>
      <w:r w:rsidRPr="00A051E8">
        <w:rPr>
          <w:color w:val="000000" w:themeColor="text1"/>
        </w:rPr>
        <w:t>Wykonawca na każde żądanie Zamawiającego w terminie co najmniej 7 dni przed rozpoczęciem prac, dla których w poleceniu Zamawiający wskazał konieczność zapewnienia nadzoru dla prowadzonych prac przez Kierownika robót drogowych,  przedstawi do wglądu oryginał lub kopię poświadczona za zgodność z oryginałem dokumentu potwierdzającego stosowne uprawnienia, o których mowa w ust.</w:t>
      </w:r>
      <w:r w:rsidR="00D9347C" w:rsidRPr="00A051E8">
        <w:rPr>
          <w:color w:val="000000" w:themeColor="text1"/>
        </w:rPr>
        <w:t xml:space="preserve"> </w:t>
      </w:r>
      <w:r w:rsidR="00262289" w:rsidRPr="00A051E8">
        <w:rPr>
          <w:color w:val="000000" w:themeColor="text1"/>
        </w:rPr>
        <w:t>8</w:t>
      </w:r>
      <w:r w:rsidRPr="00A051E8">
        <w:rPr>
          <w:color w:val="000000" w:themeColor="text1"/>
        </w:rPr>
        <w:t>.</w:t>
      </w:r>
    </w:p>
    <w:p w14:paraId="71021C33" w14:textId="77777777" w:rsidR="0078702A" w:rsidRPr="00A051E8" w:rsidRDefault="0078702A" w:rsidP="0078702A">
      <w:pPr>
        <w:tabs>
          <w:tab w:val="left" w:pos="284"/>
        </w:tabs>
        <w:rPr>
          <w:b/>
          <w:color w:val="000000" w:themeColor="text1"/>
        </w:rPr>
      </w:pPr>
    </w:p>
    <w:p w14:paraId="7900C410" w14:textId="77777777" w:rsidR="00CF5B63" w:rsidRPr="00A051E8" w:rsidRDefault="00CF5B63" w:rsidP="00D66734">
      <w:pPr>
        <w:tabs>
          <w:tab w:val="left" w:pos="284"/>
        </w:tabs>
        <w:spacing w:line="276" w:lineRule="auto"/>
        <w:ind w:left="284"/>
        <w:jc w:val="center"/>
        <w:rPr>
          <w:b/>
          <w:color w:val="000000" w:themeColor="text1"/>
        </w:rPr>
      </w:pPr>
      <w:r w:rsidRPr="00A051E8">
        <w:rPr>
          <w:b/>
          <w:color w:val="000000" w:themeColor="text1"/>
        </w:rPr>
        <w:t>§ 13</w:t>
      </w:r>
    </w:p>
    <w:p w14:paraId="2D6E9D9D" w14:textId="77777777" w:rsidR="00CF5B63" w:rsidRPr="00A051E8" w:rsidRDefault="00CF5B63" w:rsidP="00D66734">
      <w:pPr>
        <w:spacing w:line="276" w:lineRule="auto"/>
        <w:jc w:val="center"/>
        <w:rPr>
          <w:b/>
          <w:color w:val="000000" w:themeColor="text1"/>
        </w:rPr>
      </w:pPr>
      <w:r w:rsidRPr="00A051E8">
        <w:rPr>
          <w:b/>
          <w:color w:val="000000" w:themeColor="text1"/>
        </w:rPr>
        <w:t>Zmiana personelu Wykonawcy</w:t>
      </w:r>
    </w:p>
    <w:p w14:paraId="07A156FF" w14:textId="77777777" w:rsidR="00CF5B63" w:rsidRPr="00A051E8" w:rsidRDefault="00CF5B63" w:rsidP="00D66734">
      <w:pPr>
        <w:spacing w:line="276" w:lineRule="auto"/>
        <w:ind w:left="426"/>
        <w:jc w:val="center"/>
        <w:rPr>
          <w:b/>
          <w:color w:val="000000" w:themeColor="text1"/>
        </w:rPr>
      </w:pPr>
    </w:p>
    <w:p w14:paraId="539328A3" w14:textId="77777777" w:rsidR="00CF5B63" w:rsidRPr="00A051E8" w:rsidRDefault="00CF5B63" w:rsidP="00CC0B64">
      <w:pPr>
        <w:pStyle w:val="Akapitzlist"/>
        <w:numPr>
          <w:ilvl w:val="0"/>
          <w:numId w:val="24"/>
        </w:numPr>
        <w:spacing w:after="120" w:line="276" w:lineRule="auto"/>
        <w:ind w:left="714" w:hanging="357"/>
        <w:contextualSpacing w:val="0"/>
        <w:jc w:val="both"/>
        <w:rPr>
          <w:color w:val="000000" w:themeColor="text1"/>
        </w:rPr>
      </w:pPr>
      <w:r w:rsidRPr="00A051E8">
        <w:rPr>
          <w:color w:val="000000" w:themeColor="text1"/>
        </w:rPr>
        <w:t xml:space="preserve">Wykonawca zobowiązany jest zapewnić wykonanie i kierowanie pracami objętymi Umową, przez osoby posiadające stosowne kwalifikacje zawodowe oraz spełniające wymagania określone w </w:t>
      </w:r>
      <w:r w:rsidR="002A7C4E" w:rsidRPr="00A051E8">
        <w:rPr>
          <w:color w:val="000000" w:themeColor="text1"/>
        </w:rPr>
        <w:t>SWZ</w:t>
      </w:r>
      <w:r w:rsidRPr="00A051E8">
        <w:rPr>
          <w:color w:val="000000" w:themeColor="text1"/>
        </w:rPr>
        <w:t>.</w:t>
      </w:r>
    </w:p>
    <w:p w14:paraId="4F8AD14D" w14:textId="7BA1A347" w:rsidR="00CF5B63" w:rsidRPr="00A051E8" w:rsidRDefault="00CF5B63" w:rsidP="00CC0B64">
      <w:pPr>
        <w:pStyle w:val="Akapitzlist"/>
        <w:numPr>
          <w:ilvl w:val="0"/>
          <w:numId w:val="24"/>
        </w:numPr>
        <w:spacing w:after="120" w:line="276" w:lineRule="auto"/>
        <w:ind w:left="714" w:hanging="357"/>
        <w:contextualSpacing w:val="0"/>
        <w:jc w:val="both"/>
        <w:rPr>
          <w:color w:val="000000" w:themeColor="text1"/>
        </w:rPr>
      </w:pPr>
      <w:r w:rsidRPr="00A051E8">
        <w:rPr>
          <w:color w:val="000000" w:themeColor="text1"/>
        </w:rPr>
        <w:lastRenderedPageBreak/>
        <w:t xml:space="preserve">W przypadku zaistnienia niezależnej od Wykonawcy konieczności powierzenia jakichkolwiek prac związanych z </w:t>
      </w:r>
      <w:r w:rsidR="00DD261B" w:rsidRPr="00A051E8">
        <w:rPr>
          <w:color w:val="000000" w:themeColor="text1"/>
        </w:rPr>
        <w:t>U</w:t>
      </w:r>
      <w:r w:rsidRPr="00A051E8">
        <w:rPr>
          <w:color w:val="000000" w:themeColor="text1"/>
        </w:rPr>
        <w:t>mową osobie</w:t>
      </w:r>
      <w:r w:rsidR="00842D87" w:rsidRPr="00A051E8">
        <w:rPr>
          <w:color w:val="000000" w:themeColor="text1"/>
        </w:rPr>
        <w:t xml:space="preserve"> </w:t>
      </w:r>
      <w:r w:rsidRPr="00A051E8">
        <w:rPr>
          <w:color w:val="000000" w:themeColor="text1"/>
        </w:rPr>
        <w:t xml:space="preserve">innej, niż wskazana w złożonym przez Wykonawcę w trakcie postępowania o udzielenie zamówienia „Wykazie osób” Wykonawca jest zobowiązany </w:t>
      </w:r>
      <w:r w:rsidR="00DE78D6" w:rsidRPr="00A051E8">
        <w:rPr>
          <w:color w:val="000000" w:themeColor="text1"/>
        </w:rPr>
        <w:t xml:space="preserve">w formie </w:t>
      </w:r>
      <w:r w:rsidRPr="00A051E8">
        <w:rPr>
          <w:color w:val="000000" w:themeColor="text1"/>
        </w:rPr>
        <w:t>pisemn</w:t>
      </w:r>
      <w:r w:rsidR="00DE78D6" w:rsidRPr="00A051E8">
        <w:rPr>
          <w:color w:val="000000" w:themeColor="text1"/>
        </w:rPr>
        <w:t>ej</w:t>
      </w:r>
      <w:r w:rsidRPr="00A051E8">
        <w:rPr>
          <w:color w:val="000000" w:themeColor="text1"/>
        </w:rPr>
        <w:t xml:space="preserve"> uzasadnić zmianę i </w:t>
      </w:r>
      <w:r w:rsidR="00F70987" w:rsidRPr="00A051E8">
        <w:rPr>
          <w:color w:val="000000" w:themeColor="text1"/>
        </w:rPr>
        <w:t>w terminie</w:t>
      </w:r>
      <w:r w:rsidR="00B54BFD" w:rsidRPr="00A051E8">
        <w:rPr>
          <w:color w:val="000000" w:themeColor="text1"/>
        </w:rPr>
        <w:t xml:space="preserve"> 7</w:t>
      </w:r>
      <w:r w:rsidR="00FE0151" w:rsidRPr="00A051E8">
        <w:rPr>
          <w:color w:val="000000" w:themeColor="text1"/>
        </w:rPr>
        <w:t xml:space="preserve"> </w:t>
      </w:r>
      <w:r w:rsidR="00B54BFD" w:rsidRPr="00A051E8">
        <w:rPr>
          <w:color w:val="000000" w:themeColor="text1"/>
        </w:rPr>
        <w:t>dni</w:t>
      </w:r>
      <w:r w:rsidR="00FE0151" w:rsidRPr="00A051E8">
        <w:rPr>
          <w:color w:val="000000" w:themeColor="text1"/>
        </w:rPr>
        <w:t xml:space="preserve"> </w:t>
      </w:r>
      <w:r w:rsidR="00291566" w:rsidRPr="00A051E8">
        <w:rPr>
          <w:color w:val="000000" w:themeColor="text1"/>
        </w:rPr>
        <w:t xml:space="preserve">od zaistnienia okoliczności przedstawić </w:t>
      </w:r>
      <w:r w:rsidR="00DE78D6" w:rsidRPr="00A051E8">
        <w:rPr>
          <w:color w:val="000000" w:themeColor="text1"/>
        </w:rPr>
        <w:t xml:space="preserve">w formie </w:t>
      </w:r>
      <w:r w:rsidR="00FE0151" w:rsidRPr="00A051E8">
        <w:rPr>
          <w:color w:val="000000" w:themeColor="text1"/>
        </w:rPr>
        <w:t>pisemn</w:t>
      </w:r>
      <w:r w:rsidR="00DE78D6" w:rsidRPr="00A051E8">
        <w:rPr>
          <w:color w:val="000000" w:themeColor="text1"/>
        </w:rPr>
        <w:t>ej</w:t>
      </w:r>
      <w:r w:rsidR="00F70987" w:rsidRPr="00A051E8">
        <w:rPr>
          <w:color w:val="000000" w:themeColor="text1"/>
        </w:rPr>
        <w:t xml:space="preserve"> </w:t>
      </w:r>
      <w:r w:rsidRPr="00A051E8">
        <w:rPr>
          <w:color w:val="000000" w:themeColor="text1"/>
        </w:rPr>
        <w:t xml:space="preserve">propozycję nowej osoby do akceptacji </w:t>
      </w:r>
      <w:r w:rsidR="00DE78D6" w:rsidRPr="00A051E8">
        <w:rPr>
          <w:color w:val="000000" w:themeColor="text1"/>
        </w:rPr>
        <w:t xml:space="preserve">przez </w:t>
      </w:r>
      <w:r w:rsidRPr="00A051E8">
        <w:rPr>
          <w:color w:val="000000" w:themeColor="text1"/>
        </w:rPr>
        <w:t>Zamawiającego</w:t>
      </w:r>
      <w:r w:rsidR="001B6C3D" w:rsidRPr="00A051E8">
        <w:rPr>
          <w:color w:val="000000" w:themeColor="text1"/>
        </w:rPr>
        <w:t>, która również powinna zostać przedstawiona</w:t>
      </w:r>
      <w:r w:rsidR="00DE78D6" w:rsidRPr="00A051E8">
        <w:rPr>
          <w:color w:val="000000" w:themeColor="text1"/>
        </w:rPr>
        <w:t xml:space="preserve"> w formie pisemnej</w:t>
      </w:r>
      <w:r w:rsidRPr="00A051E8">
        <w:rPr>
          <w:color w:val="000000" w:themeColor="text1"/>
        </w:rPr>
        <w:t xml:space="preserve">. </w:t>
      </w:r>
      <w:r w:rsidR="00677A3B" w:rsidRPr="00A051E8">
        <w:rPr>
          <w:color w:val="000000" w:themeColor="text1"/>
        </w:rPr>
        <w:t>Osoby proponowane w ramach zmiany muszą spełniać wymagania podane w SWZ</w:t>
      </w:r>
      <w:r w:rsidR="009277A8" w:rsidRPr="00A051E8">
        <w:rPr>
          <w:color w:val="000000" w:themeColor="text1"/>
        </w:rPr>
        <w:t>.</w:t>
      </w:r>
      <w:r w:rsidR="00677A3B" w:rsidRPr="00A051E8">
        <w:rPr>
          <w:color w:val="000000" w:themeColor="text1"/>
        </w:rPr>
        <w:t xml:space="preserve"> </w:t>
      </w:r>
      <w:r w:rsidRPr="00A051E8">
        <w:rPr>
          <w:color w:val="000000" w:themeColor="text1"/>
        </w:rPr>
        <w:t xml:space="preserve">Zamawiający jest uprawniony do odrzucenia </w:t>
      </w:r>
      <w:r w:rsidR="00F70987" w:rsidRPr="00A051E8">
        <w:rPr>
          <w:color w:val="000000" w:themeColor="text1"/>
        </w:rPr>
        <w:t>w formie</w:t>
      </w:r>
      <w:r w:rsidR="00D13D74" w:rsidRPr="00A051E8">
        <w:rPr>
          <w:color w:val="000000" w:themeColor="text1"/>
        </w:rPr>
        <w:t xml:space="preserve"> pisemnej </w:t>
      </w:r>
      <w:r w:rsidRPr="00A051E8">
        <w:rPr>
          <w:color w:val="000000" w:themeColor="text1"/>
        </w:rPr>
        <w:t>propozycji zmiany w terminie 7 dni od dnia otrzymania tej propozycji, jeżeli zaproponowany kandydat nie spełnia ww. wymagań.</w:t>
      </w:r>
      <w:r w:rsidR="002E2AB9" w:rsidRPr="00A051E8">
        <w:rPr>
          <w:color w:val="000000" w:themeColor="text1"/>
        </w:rPr>
        <w:t xml:space="preserve"> W takim przypadku Wykonawca jest zobowiązany przedstawić kolejną propozycję na zasadach, określonych w niniejszym paragrafie.</w:t>
      </w:r>
    </w:p>
    <w:p w14:paraId="1B8C59E1" w14:textId="77777777" w:rsidR="00CF5B63" w:rsidRPr="00A051E8" w:rsidRDefault="00CF5B63" w:rsidP="00CC0B64">
      <w:pPr>
        <w:pStyle w:val="Akapitzlist"/>
        <w:numPr>
          <w:ilvl w:val="0"/>
          <w:numId w:val="24"/>
        </w:numPr>
        <w:spacing w:after="120" w:line="276" w:lineRule="auto"/>
        <w:ind w:left="714" w:hanging="357"/>
        <w:contextualSpacing w:val="0"/>
        <w:jc w:val="both"/>
        <w:rPr>
          <w:color w:val="000000" w:themeColor="text1"/>
        </w:rPr>
      </w:pPr>
      <w:r w:rsidRPr="00A051E8">
        <w:rPr>
          <w:color w:val="000000" w:themeColor="text1"/>
        </w:rPr>
        <w:t xml:space="preserve">Wykonawca jest zobowiązany przedłożyć Zamawiającemu propozycję zmiany, o której mowa w ust. 2, nie później niż </w:t>
      </w:r>
      <w:r w:rsidR="008379E9" w:rsidRPr="00A051E8">
        <w:rPr>
          <w:color w:val="000000" w:themeColor="text1"/>
        </w:rPr>
        <w:t>14</w:t>
      </w:r>
      <w:r w:rsidRPr="00A051E8">
        <w:rPr>
          <w:color w:val="000000" w:themeColor="text1"/>
        </w:rPr>
        <w:t xml:space="preserve"> dni przed planowanym skierowaniem do kierowania pracami którejkolwiek osoby. Jakakolwiek przerwa w realizacji przedmiotu Umowy wynikająca z braku kierownictwa prac, będzie traktowana jako przerwa wynikła </w:t>
      </w:r>
      <w:r w:rsidR="002F4555" w:rsidRPr="00A051E8">
        <w:rPr>
          <w:color w:val="000000" w:themeColor="text1"/>
        </w:rPr>
        <w:br/>
      </w:r>
      <w:r w:rsidRPr="00A051E8">
        <w:rPr>
          <w:color w:val="000000" w:themeColor="text1"/>
        </w:rPr>
        <w:t xml:space="preserve">z przyczyn leżących po stronie Wykonawcy i nie może stanowić podstawy do zmiany terminu zakończenia prac. </w:t>
      </w:r>
    </w:p>
    <w:p w14:paraId="7260DD95" w14:textId="77777777" w:rsidR="00CF5B63" w:rsidRPr="00A051E8" w:rsidRDefault="00CF5B63" w:rsidP="00D66734">
      <w:pPr>
        <w:pStyle w:val="Akapitzlist"/>
        <w:numPr>
          <w:ilvl w:val="0"/>
          <w:numId w:val="24"/>
        </w:numPr>
        <w:spacing w:line="276" w:lineRule="auto"/>
        <w:contextualSpacing w:val="0"/>
        <w:jc w:val="both"/>
        <w:rPr>
          <w:color w:val="000000" w:themeColor="text1"/>
        </w:rPr>
      </w:pPr>
      <w:r w:rsidRPr="00A051E8">
        <w:rPr>
          <w:color w:val="000000" w:themeColor="text1"/>
        </w:rPr>
        <w:t>Zaakceptowana przez Zamawiającego</w:t>
      </w:r>
      <w:r w:rsidR="007E19D4" w:rsidRPr="00A051E8">
        <w:rPr>
          <w:color w:val="000000" w:themeColor="text1"/>
        </w:rPr>
        <w:t xml:space="preserve"> w formie pisemnej</w:t>
      </w:r>
      <w:r w:rsidRPr="00A051E8">
        <w:rPr>
          <w:color w:val="000000" w:themeColor="text1"/>
        </w:rPr>
        <w:t xml:space="preserve"> zmiana którejkolwiek z osób, o których mowa</w:t>
      </w:r>
      <w:r w:rsidR="007E54E0" w:rsidRPr="00A051E8">
        <w:rPr>
          <w:color w:val="000000" w:themeColor="text1"/>
        </w:rPr>
        <w:t xml:space="preserve"> </w:t>
      </w:r>
      <w:r w:rsidRPr="00A051E8">
        <w:rPr>
          <w:color w:val="000000" w:themeColor="text1"/>
        </w:rPr>
        <w:t>w ust. 2, nie wymaga aneksu do niniejszej Umowy.</w:t>
      </w:r>
    </w:p>
    <w:p w14:paraId="698F3858" w14:textId="77777777" w:rsidR="00CF5B63" w:rsidRPr="00A051E8" w:rsidRDefault="00CF5B63" w:rsidP="00AE226A">
      <w:pPr>
        <w:spacing w:line="276" w:lineRule="auto"/>
        <w:rPr>
          <w:b/>
          <w:color w:val="000000" w:themeColor="text1"/>
        </w:rPr>
      </w:pPr>
    </w:p>
    <w:p w14:paraId="367183E7" w14:textId="77777777" w:rsidR="00B13E6C" w:rsidRPr="00A051E8" w:rsidRDefault="00B13E6C" w:rsidP="00D66734">
      <w:pPr>
        <w:spacing w:line="276" w:lineRule="auto"/>
        <w:ind w:left="-40"/>
        <w:jc w:val="center"/>
        <w:rPr>
          <w:b/>
          <w:color w:val="000000" w:themeColor="text1"/>
        </w:rPr>
      </w:pPr>
      <w:r w:rsidRPr="00A051E8">
        <w:rPr>
          <w:b/>
          <w:color w:val="000000" w:themeColor="text1"/>
        </w:rPr>
        <w:t>§ 14</w:t>
      </w:r>
    </w:p>
    <w:p w14:paraId="3BDDF907" w14:textId="77777777" w:rsidR="00B13E6C" w:rsidRPr="00A051E8" w:rsidRDefault="00B13E6C" w:rsidP="00D66734">
      <w:pPr>
        <w:spacing w:line="276" w:lineRule="auto"/>
        <w:ind w:left="-40"/>
        <w:jc w:val="center"/>
        <w:rPr>
          <w:b/>
          <w:color w:val="000000" w:themeColor="text1"/>
        </w:rPr>
      </w:pPr>
      <w:r w:rsidRPr="00A051E8">
        <w:rPr>
          <w:b/>
          <w:color w:val="000000" w:themeColor="text1"/>
        </w:rPr>
        <w:t>Wstęp na teren objęty przedmiotem Umowy</w:t>
      </w:r>
    </w:p>
    <w:p w14:paraId="4DA75FA7" w14:textId="77777777" w:rsidR="00B13E6C" w:rsidRPr="00A051E8" w:rsidRDefault="00B13E6C" w:rsidP="00D66734">
      <w:pPr>
        <w:pStyle w:val="Akapitzlist"/>
        <w:spacing w:line="276" w:lineRule="auto"/>
        <w:contextualSpacing w:val="0"/>
        <w:jc w:val="both"/>
        <w:rPr>
          <w:color w:val="000000" w:themeColor="text1"/>
        </w:rPr>
      </w:pPr>
    </w:p>
    <w:p w14:paraId="290D68E7" w14:textId="77777777" w:rsidR="00B13E6C" w:rsidRPr="00A051E8" w:rsidRDefault="00B13E6C" w:rsidP="00AE226A">
      <w:pPr>
        <w:pStyle w:val="Akapitzlist"/>
        <w:spacing w:line="276" w:lineRule="auto"/>
        <w:ind w:left="357"/>
        <w:contextualSpacing w:val="0"/>
        <w:jc w:val="both"/>
        <w:rPr>
          <w:color w:val="000000" w:themeColor="text1"/>
        </w:rPr>
      </w:pPr>
      <w:r w:rsidRPr="00A051E8">
        <w:rPr>
          <w:color w:val="000000" w:themeColor="text1"/>
        </w:rPr>
        <w:t xml:space="preserve">Wykonawca zobowiązuje się do umożliwienia wstępu na teren objęty przedmiotem Umowy pracownikom organów nadzoru budowlanego i innym uprawnionym osobom, do których należy wykonywanie zadań określonych ustawą Prawo Budowlane oraz udostępnienia im danych i informacji wymaganych tą ustawą oraz innym osobom, </w:t>
      </w:r>
      <w:r w:rsidR="00144516" w:rsidRPr="00A051E8">
        <w:rPr>
          <w:color w:val="000000" w:themeColor="text1"/>
        </w:rPr>
        <w:t>które Zamawiający</w:t>
      </w:r>
      <w:r w:rsidRPr="00A051E8">
        <w:rPr>
          <w:color w:val="000000" w:themeColor="text1"/>
        </w:rPr>
        <w:t xml:space="preserve"> wskaże w okresie realizacji przedmiotu Umowy.</w:t>
      </w:r>
    </w:p>
    <w:p w14:paraId="58EA12E1" w14:textId="77777777" w:rsidR="00D9347C" w:rsidRPr="00A051E8" w:rsidRDefault="00D9347C" w:rsidP="00AE226A">
      <w:pPr>
        <w:spacing w:line="276" w:lineRule="auto"/>
        <w:rPr>
          <w:b/>
          <w:color w:val="000000" w:themeColor="text1"/>
        </w:rPr>
      </w:pPr>
    </w:p>
    <w:p w14:paraId="45C88367" w14:textId="0E61CC5F" w:rsidR="00B13E6C" w:rsidRPr="00A051E8" w:rsidRDefault="00B13E6C" w:rsidP="00D66734">
      <w:pPr>
        <w:spacing w:line="276" w:lineRule="auto"/>
        <w:ind w:left="-40"/>
        <w:jc w:val="center"/>
        <w:rPr>
          <w:b/>
          <w:color w:val="000000" w:themeColor="text1"/>
        </w:rPr>
      </w:pPr>
      <w:r w:rsidRPr="00A051E8">
        <w:rPr>
          <w:b/>
          <w:color w:val="000000" w:themeColor="text1"/>
        </w:rPr>
        <w:t>§ 15</w:t>
      </w:r>
    </w:p>
    <w:p w14:paraId="3865D5EB" w14:textId="77777777" w:rsidR="00B13E6C" w:rsidRPr="00A051E8" w:rsidRDefault="00B13E6C" w:rsidP="00D66734">
      <w:pPr>
        <w:spacing w:line="276" w:lineRule="auto"/>
        <w:ind w:left="-40"/>
        <w:jc w:val="center"/>
        <w:rPr>
          <w:b/>
          <w:color w:val="000000" w:themeColor="text1"/>
        </w:rPr>
      </w:pPr>
      <w:r w:rsidRPr="00A051E8">
        <w:rPr>
          <w:b/>
          <w:color w:val="000000" w:themeColor="text1"/>
        </w:rPr>
        <w:t>Nadzór techniczny</w:t>
      </w:r>
    </w:p>
    <w:p w14:paraId="35CC677F" w14:textId="77777777" w:rsidR="00A512E4" w:rsidRPr="00A051E8" w:rsidRDefault="00A512E4" w:rsidP="00D66734">
      <w:pPr>
        <w:pStyle w:val="Akapitzlist"/>
        <w:spacing w:line="276" w:lineRule="auto"/>
        <w:contextualSpacing w:val="0"/>
        <w:jc w:val="both"/>
      </w:pPr>
    </w:p>
    <w:p w14:paraId="7DAB45C7" w14:textId="77777777" w:rsidR="00B13E6C" w:rsidRPr="00A051E8" w:rsidRDefault="00B13E6C" w:rsidP="00AE226A">
      <w:pPr>
        <w:pStyle w:val="Akapitzlist"/>
        <w:numPr>
          <w:ilvl w:val="0"/>
          <w:numId w:val="25"/>
        </w:numPr>
        <w:spacing w:after="120" w:line="276" w:lineRule="auto"/>
        <w:ind w:left="714" w:hanging="357"/>
        <w:contextualSpacing w:val="0"/>
        <w:jc w:val="both"/>
        <w:rPr>
          <w:color w:val="000000" w:themeColor="text1"/>
        </w:rPr>
      </w:pPr>
      <w:r w:rsidRPr="00A051E8">
        <w:rPr>
          <w:color w:val="000000" w:themeColor="text1"/>
        </w:rPr>
        <w:t xml:space="preserve">Nadzór techniczny nad pracami wykonywać będzie Przedstawiciel Zamawiającego Pan/Pani ………………… lub osoby </w:t>
      </w:r>
      <w:r w:rsidR="00DE78D6" w:rsidRPr="00A051E8">
        <w:rPr>
          <w:color w:val="000000" w:themeColor="text1"/>
        </w:rPr>
        <w:t xml:space="preserve">w formie </w:t>
      </w:r>
      <w:r w:rsidRPr="00A051E8">
        <w:rPr>
          <w:color w:val="000000" w:themeColor="text1"/>
        </w:rPr>
        <w:t>pisemn</w:t>
      </w:r>
      <w:r w:rsidR="00DE78D6" w:rsidRPr="00A051E8">
        <w:rPr>
          <w:color w:val="000000" w:themeColor="text1"/>
        </w:rPr>
        <w:t>ej</w:t>
      </w:r>
      <w:r w:rsidRPr="00A051E8">
        <w:rPr>
          <w:color w:val="000000" w:themeColor="text1"/>
        </w:rPr>
        <w:t xml:space="preserve"> przez </w:t>
      </w:r>
      <w:r w:rsidR="00BC5684" w:rsidRPr="00A051E8">
        <w:rPr>
          <w:color w:val="000000" w:themeColor="text1"/>
        </w:rPr>
        <w:t xml:space="preserve"> Zamawiającego </w:t>
      </w:r>
      <w:r w:rsidRPr="00A051E8">
        <w:rPr>
          <w:color w:val="000000" w:themeColor="text1"/>
        </w:rPr>
        <w:t xml:space="preserve"> upoważnione.</w:t>
      </w:r>
    </w:p>
    <w:p w14:paraId="2EA0F0E9" w14:textId="77777777" w:rsidR="00B13E6C" w:rsidRPr="00A051E8" w:rsidRDefault="00B13E6C" w:rsidP="00AE226A">
      <w:pPr>
        <w:pStyle w:val="Akapitzlist"/>
        <w:numPr>
          <w:ilvl w:val="0"/>
          <w:numId w:val="25"/>
        </w:numPr>
        <w:spacing w:after="120" w:line="276" w:lineRule="auto"/>
        <w:ind w:left="714" w:hanging="357"/>
        <w:contextualSpacing w:val="0"/>
        <w:jc w:val="both"/>
        <w:rPr>
          <w:color w:val="000000" w:themeColor="text1"/>
        </w:rPr>
      </w:pPr>
      <w:r w:rsidRPr="00A051E8">
        <w:rPr>
          <w:color w:val="000000" w:themeColor="text1"/>
        </w:rPr>
        <w:t>Badania jakości wykonywanych prac dla Zamawiającego wykonywać będzie Wydział Technologii Oddziału GDDKiA w …………………………….</w:t>
      </w:r>
    </w:p>
    <w:p w14:paraId="6F46D9CE" w14:textId="77777777" w:rsidR="00B13E6C" w:rsidRPr="00A051E8" w:rsidRDefault="00B13E6C" w:rsidP="00AE226A">
      <w:pPr>
        <w:pStyle w:val="Akapitzlist"/>
        <w:numPr>
          <w:ilvl w:val="0"/>
          <w:numId w:val="25"/>
        </w:numPr>
        <w:spacing w:line="276" w:lineRule="auto"/>
        <w:ind w:left="714" w:hanging="357"/>
        <w:contextualSpacing w:val="0"/>
        <w:jc w:val="both"/>
        <w:rPr>
          <w:color w:val="000000" w:themeColor="text1"/>
        </w:rPr>
      </w:pPr>
      <w:r w:rsidRPr="00A051E8">
        <w:rPr>
          <w:color w:val="000000" w:themeColor="text1"/>
        </w:rPr>
        <w:t>Zmiana osoby, o której mowa w ust. 1, nie wymaga aneksu do Umowy i nastąpi poprzez pisemne poinformowanie Wykonawcy.</w:t>
      </w:r>
    </w:p>
    <w:p w14:paraId="11A2CD4F" w14:textId="77777777" w:rsidR="00D66734" w:rsidRPr="00A051E8" w:rsidRDefault="00D66734" w:rsidP="00AE226A">
      <w:pPr>
        <w:spacing w:line="276" w:lineRule="auto"/>
        <w:jc w:val="both"/>
        <w:rPr>
          <w:color w:val="000000" w:themeColor="text1"/>
        </w:rPr>
      </w:pPr>
    </w:p>
    <w:p w14:paraId="2DAB1994" w14:textId="77777777" w:rsidR="00D95812" w:rsidRPr="00A051E8" w:rsidRDefault="00D95812" w:rsidP="00D66734">
      <w:pPr>
        <w:pStyle w:val="Styl1"/>
        <w:numPr>
          <w:ilvl w:val="0"/>
          <w:numId w:val="0"/>
        </w:numPr>
        <w:tabs>
          <w:tab w:val="clear" w:pos="2160"/>
        </w:tabs>
        <w:spacing w:line="276" w:lineRule="auto"/>
        <w:jc w:val="center"/>
        <w:rPr>
          <w:b/>
          <w:color w:val="000000" w:themeColor="text1"/>
          <w:sz w:val="24"/>
        </w:rPr>
      </w:pPr>
      <w:r w:rsidRPr="00A051E8">
        <w:rPr>
          <w:b/>
          <w:color w:val="000000" w:themeColor="text1"/>
          <w:sz w:val="24"/>
        </w:rPr>
        <w:t>§ 16</w:t>
      </w:r>
    </w:p>
    <w:p w14:paraId="1801205B" w14:textId="77777777" w:rsidR="00D95812" w:rsidRPr="00A051E8" w:rsidRDefault="00D95812" w:rsidP="00D66734">
      <w:pPr>
        <w:pStyle w:val="Styl1"/>
        <w:numPr>
          <w:ilvl w:val="0"/>
          <w:numId w:val="0"/>
        </w:numPr>
        <w:tabs>
          <w:tab w:val="clear" w:pos="2160"/>
        </w:tabs>
        <w:spacing w:line="276" w:lineRule="auto"/>
        <w:jc w:val="center"/>
        <w:rPr>
          <w:b/>
          <w:color w:val="000000" w:themeColor="text1"/>
          <w:sz w:val="24"/>
          <w:lang w:val="pl-PL"/>
        </w:rPr>
      </w:pPr>
      <w:r w:rsidRPr="00A051E8">
        <w:rPr>
          <w:b/>
          <w:color w:val="000000" w:themeColor="text1"/>
          <w:sz w:val="24"/>
          <w:lang w:val="pl-PL"/>
        </w:rPr>
        <w:t>Podwykonawcy</w:t>
      </w:r>
      <w:r w:rsidR="00292452" w:rsidRPr="00A051E8">
        <w:rPr>
          <w:b/>
          <w:color w:val="000000" w:themeColor="text1"/>
          <w:sz w:val="24"/>
          <w:lang w:val="pl-PL"/>
        </w:rPr>
        <w:t>/Podmiot Udostępniający Zasoby</w:t>
      </w:r>
    </w:p>
    <w:p w14:paraId="7E42F183" w14:textId="77777777" w:rsidR="00B13E6C" w:rsidRPr="00A051E8" w:rsidRDefault="00B13E6C" w:rsidP="00D66734">
      <w:pPr>
        <w:pStyle w:val="Akapitzlist"/>
        <w:spacing w:line="276" w:lineRule="auto"/>
        <w:contextualSpacing w:val="0"/>
        <w:jc w:val="both"/>
      </w:pPr>
    </w:p>
    <w:p w14:paraId="6938201B" w14:textId="77777777" w:rsidR="00D95812" w:rsidRPr="00A051E8" w:rsidRDefault="00D95812" w:rsidP="00F433E9">
      <w:pPr>
        <w:pStyle w:val="Akapitzlist"/>
        <w:numPr>
          <w:ilvl w:val="0"/>
          <w:numId w:val="27"/>
        </w:numPr>
        <w:spacing w:after="120" w:line="276" w:lineRule="auto"/>
        <w:ind w:left="714" w:hanging="357"/>
        <w:contextualSpacing w:val="0"/>
        <w:jc w:val="both"/>
        <w:rPr>
          <w:i/>
          <w:color w:val="000000" w:themeColor="text1"/>
        </w:rPr>
      </w:pPr>
      <w:r w:rsidRPr="00A051E8">
        <w:rPr>
          <w:i/>
          <w:color w:val="000000" w:themeColor="text1"/>
        </w:rPr>
        <w:t xml:space="preserve">* Wykonawca wykona przedmiot </w:t>
      </w:r>
      <w:r w:rsidR="00A41B6C" w:rsidRPr="00A051E8">
        <w:rPr>
          <w:i/>
          <w:color w:val="000000" w:themeColor="text1"/>
        </w:rPr>
        <w:t>Umowy</w:t>
      </w:r>
      <w:r w:rsidRPr="00A051E8">
        <w:rPr>
          <w:i/>
          <w:color w:val="000000" w:themeColor="text1"/>
        </w:rPr>
        <w:t xml:space="preserve"> samodzielnie. </w:t>
      </w:r>
    </w:p>
    <w:p w14:paraId="7474C19A" w14:textId="3E341B6B" w:rsidR="00672B31" w:rsidRPr="00A051E8" w:rsidRDefault="00D95812" w:rsidP="00F433E9">
      <w:pPr>
        <w:pStyle w:val="Akapitzlist"/>
        <w:numPr>
          <w:ilvl w:val="0"/>
          <w:numId w:val="27"/>
        </w:numPr>
        <w:spacing w:after="120" w:line="276" w:lineRule="auto"/>
        <w:ind w:left="714" w:hanging="357"/>
        <w:contextualSpacing w:val="0"/>
        <w:jc w:val="both"/>
        <w:rPr>
          <w:color w:val="000000" w:themeColor="text1"/>
        </w:rPr>
      </w:pPr>
      <w:r w:rsidRPr="00A051E8">
        <w:rPr>
          <w:i/>
          <w:color w:val="000000" w:themeColor="text1"/>
        </w:rPr>
        <w:t xml:space="preserve">* Jeżeli w trakcie wykonywania </w:t>
      </w:r>
      <w:r w:rsidR="00A41B6C" w:rsidRPr="00A051E8">
        <w:rPr>
          <w:i/>
          <w:color w:val="000000" w:themeColor="text1"/>
        </w:rPr>
        <w:t>Umowy</w:t>
      </w:r>
      <w:r w:rsidRPr="00A051E8">
        <w:rPr>
          <w:i/>
          <w:color w:val="000000" w:themeColor="text1"/>
        </w:rPr>
        <w:t xml:space="preserve"> zajdzie potrzeba wykonania przedmiotu </w:t>
      </w:r>
      <w:r w:rsidR="00A41B6C" w:rsidRPr="00A051E8">
        <w:rPr>
          <w:i/>
          <w:color w:val="000000" w:themeColor="text1"/>
        </w:rPr>
        <w:t>Umowy</w:t>
      </w:r>
      <w:r w:rsidRPr="00A051E8">
        <w:rPr>
          <w:i/>
          <w:color w:val="000000" w:themeColor="text1"/>
        </w:rPr>
        <w:t xml:space="preserve"> przy udziale Podwykonawców</w:t>
      </w:r>
      <w:r w:rsidR="00A97A18" w:rsidRPr="00A051E8">
        <w:rPr>
          <w:i/>
          <w:color w:val="000000" w:themeColor="text1"/>
        </w:rPr>
        <w:t xml:space="preserve"> lub dalszych Podwykonawców</w:t>
      </w:r>
      <w:r w:rsidRPr="00A051E8">
        <w:rPr>
          <w:i/>
          <w:color w:val="000000" w:themeColor="text1"/>
        </w:rPr>
        <w:t xml:space="preserve">, Wykonawca nie później niż 15 dni przed planowanym skierowaniem Podwykonawcy do wykonania prac, przedłoży bezpośrednio Zamawiającemu </w:t>
      </w:r>
      <w:r w:rsidR="00F41FF6" w:rsidRPr="00A051E8">
        <w:rPr>
          <w:color w:val="000000" w:themeColor="text1"/>
        </w:rPr>
        <w:t xml:space="preserve">nazwę, dane kontaktowe oraz przedstawicieli Podwykonawcy, któremu zamierza powierzyć realizację prac. </w:t>
      </w:r>
      <w:r w:rsidR="00D9347C" w:rsidRPr="00A051E8">
        <w:rPr>
          <w:color w:val="000000" w:themeColor="text1"/>
        </w:rPr>
        <w:t xml:space="preserve"> </w:t>
      </w:r>
    </w:p>
    <w:p w14:paraId="600BF68F" w14:textId="3DE48E8D" w:rsidR="00D95812" w:rsidRPr="00A051E8" w:rsidRDefault="00D95812" w:rsidP="00F433E9">
      <w:pPr>
        <w:pStyle w:val="Akapitzlist"/>
        <w:numPr>
          <w:ilvl w:val="0"/>
          <w:numId w:val="129"/>
        </w:numPr>
        <w:spacing w:after="120" w:line="276" w:lineRule="auto"/>
        <w:ind w:left="714" w:hanging="357"/>
        <w:contextualSpacing w:val="0"/>
      </w:pPr>
      <w:r w:rsidRPr="00A051E8">
        <w:t>** Wykonawca wykona przy udziale Podwykonawców następujące zakresy prac: ………………………………. Pozostałe prace Wykonawca wykona siłami własnymi.</w:t>
      </w:r>
    </w:p>
    <w:p w14:paraId="45FEBFB7" w14:textId="77777777" w:rsidR="00D95812" w:rsidRPr="00A051E8" w:rsidRDefault="00D95812" w:rsidP="00F433E9">
      <w:pPr>
        <w:pStyle w:val="Akapitzlist"/>
        <w:numPr>
          <w:ilvl w:val="0"/>
          <w:numId w:val="97"/>
        </w:numPr>
        <w:spacing w:after="120" w:line="276" w:lineRule="auto"/>
        <w:ind w:left="714" w:hanging="357"/>
        <w:contextualSpacing w:val="0"/>
        <w:jc w:val="both"/>
        <w:rPr>
          <w:color w:val="000000" w:themeColor="text1"/>
        </w:rPr>
      </w:pPr>
      <w:r w:rsidRPr="00A051E8">
        <w:rPr>
          <w:color w:val="000000" w:themeColor="text1"/>
        </w:rPr>
        <w:t>** Dopuszcza się zmianę zakresu prac wykonywanych przez Podwykonawców</w:t>
      </w:r>
      <w:r w:rsidR="00A97A18" w:rsidRPr="00A051E8">
        <w:rPr>
          <w:color w:val="000000" w:themeColor="text1"/>
        </w:rPr>
        <w:t xml:space="preserve"> lub dalszych Podwykonawców</w:t>
      </w:r>
      <w:r w:rsidRPr="00A051E8">
        <w:rPr>
          <w:color w:val="000000" w:themeColor="text1"/>
        </w:rPr>
        <w:t xml:space="preserve">. Wykonawca nie później niż 15 dni przed planowanym skierowaniem Podwykonawcy </w:t>
      </w:r>
      <w:r w:rsidR="00A97A18" w:rsidRPr="00A051E8">
        <w:rPr>
          <w:color w:val="000000" w:themeColor="text1"/>
        </w:rPr>
        <w:t xml:space="preserve">lub dalszego Podwykonawcy </w:t>
      </w:r>
      <w:r w:rsidRPr="00A051E8">
        <w:rPr>
          <w:color w:val="000000" w:themeColor="text1"/>
        </w:rPr>
        <w:t xml:space="preserve">do wykonania prac, przedłoży bezpośrednio Zamawiającemu </w:t>
      </w:r>
      <w:r w:rsidR="00F41FF6" w:rsidRPr="00A051E8">
        <w:rPr>
          <w:color w:val="000000" w:themeColor="text1"/>
        </w:rPr>
        <w:t xml:space="preserve">nazwę, dane kontaktowe oraz przedstawicieli Podwykonawcy, któremu zamierza powierzyć realizację prac. </w:t>
      </w:r>
    </w:p>
    <w:p w14:paraId="590D9B4F" w14:textId="77777777" w:rsidR="00D95812" w:rsidRPr="00A051E8" w:rsidRDefault="00D95812" w:rsidP="00F433E9">
      <w:pPr>
        <w:pStyle w:val="Akapitzlist"/>
        <w:numPr>
          <w:ilvl w:val="0"/>
          <w:numId w:val="97"/>
        </w:numPr>
        <w:spacing w:after="120" w:line="276" w:lineRule="auto"/>
        <w:ind w:left="714" w:hanging="357"/>
        <w:contextualSpacing w:val="0"/>
        <w:jc w:val="both"/>
        <w:rPr>
          <w:color w:val="000000" w:themeColor="text1"/>
        </w:rPr>
      </w:pPr>
      <w:r w:rsidRPr="00A051E8">
        <w:rPr>
          <w:color w:val="000000" w:themeColor="text1"/>
        </w:rPr>
        <w:t>Wykonawca będzie w pełni odpowiedzialny za działania lub uchybienia każdego Podwykonawcy</w:t>
      </w:r>
      <w:r w:rsidR="00BE668F" w:rsidRPr="00A051E8">
        <w:rPr>
          <w:color w:val="000000" w:themeColor="text1"/>
        </w:rPr>
        <w:t>, dalszego Podwykonawcy</w:t>
      </w:r>
      <w:r w:rsidRPr="00A051E8">
        <w:rPr>
          <w:color w:val="000000" w:themeColor="text1"/>
        </w:rPr>
        <w:t xml:space="preserve"> i ich przedstawicieli lub pracowników, tak jakby były to działania lub uchybienia Wykonawcy. Wykonawca będzie koordynował, nadzorował i kontrolował pracę Podwykonawców</w:t>
      </w:r>
      <w:r w:rsidR="00BE668F" w:rsidRPr="00A051E8">
        <w:rPr>
          <w:color w:val="000000" w:themeColor="text1"/>
        </w:rPr>
        <w:t xml:space="preserve"> i dalszych Podwykonawców</w:t>
      </w:r>
      <w:r w:rsidRPr="00A051E8">
        <w:rPr>
          <w:color w:val="000000" w:themeColor="text1"/>
        </w:rPr>
        <w:t xml:space="preserve">, tak aby realizacja </w:t>
      </w:r>
      <w:r w:rsidR="00A74179" w:rsidRPr="00A051E8">
        <w:rPr>
          <w:color w:val="000000" w:themeColor="text1"/>
        </w:rPr>
        <w:t xml:space="preserve">Umowy </w:t>
      </w:r>
      <w:r w:rsidRPr="00A051E8">
        <w:rPr>
          <w:color w:val="000000" w:themeColor="text1"/>
        </w:rPr>
        <w:t xml:space="preserve">przebiegała bez zakłóceń. </w:t>
      </w:r>
    </w:p>
    <w:p w14:paraId="7A0BF8A4" w14:textId="77777777" w:rsidR="00D95812" w:rsidRPr="00A051E8" w:rsidRDefault="00D95812" w:rsidP="00F433E9">
      <w:pPr>
        <w:pStyle w:val="Akapitzlist"/>
        <w:numPr>
          <w:ilvl w:val="0"/>
          <w:numId w:val="97"/>
        </w:numPr>
        <w:spacing w:after="120" w:line="276" w:lineRule="auto"/>
        <w:ind w:left="714" w:hanging="357"/>
        <w:contextualSpacing w:val="0"/>
        <w:jc w:val="both"/>
        <w:rPr>
          <w:color w:val="000000" w:themeColor="text1"/>
        </w:rPr>
      </w:pPr>
      <w:r w:rsidRPr="00A051E8">
        <w:rPr>
          <w:color w:val="000000" w:themeColor="text1"/>
        </w:rPr>
        <w:t>Wykonawca jest zobowiązany do terminowego regulowania wszelkich zobowiązań wobec Podwykonawców</w:t>
      </w:r>
      <w:r w:rsidR="00BE668F" w:rsidRPr="00A051E8">
        <w:rPr>
          <w:color w:val="000000" w:themeColor="text1"/>
        </w:rPr>
        <w:t xml:space="preserve"> i dalszych Podwykonawców,</w:t>
      </w:r>
      <w:r w:rsidRPr="00A051E8">
        <w:rPr>
          <w:color w:val="000000" w:themeColor="text1"/>
        </w:rPr>
        <w:t xml:space="preserve"> z którymi współpracuje w związku z realizacją Umowy. Nieterminowe regulowanie wymagalnych zobowiązań wobec wyżej wskazanych podmiotów stanowi nienależyte wykonywanie Umowy i uprawnia Zamawiającego do dokonania wypłaty kwot z Zabezpieczenia </w:t>
      </w:r>
      <w:r w:rsidR="00A64207" w:rsidRPr="00A051E8">
        <w:rPr>
          <w:color w:val="000000" w:themeColor="text1"/>
        </w:rPr>
        <w:t>Należytego Wykonania Umowy</w:t>
      </w:r>
      <w:r w:rsidRPr="00A051E8">
        <w:rPr>
          <w:color w:val="000000" w:themeColor="text1"/>
        </w:rPr>
        <w:t>, w celu dokonania zapłaty należności na rzecz Podwykonawców</w:t>
      </w:r>
      <w:r w:rsidR="000C24A3" w:rsidRPr="00A051E8">
        <w:rPr>
          <w:color w:val="000000" w:themeColor="text1"/>
        </w:rPr>
        <w:t xml:space="preserve"> lub dalszych Podwykonawców</w:t>
      </w:r>
      <w:r w:rsidRPr="00A051E8">
        <w:rPr>
          <w:color w:val="000000" w:themeColor="text1"/>
        </w:rPr>
        <w:t xml:space="preserve">. </w:t>
      </w:r>
    </w:p>
    <w:p w14:paraId="384EAEB4" w14:textId="3D7517FF" w:rsidR="00292452" w:rsidRPr="00A051E8" w:rsidRDefault="00292452" w:rsidP="00F433E9">
      <w:pPr>
        <w:pStyle w:val="Akapitzlist"/>
        <w:numPr>
          <w:ilvl w:val="0"/>
          <w:numId w:val="98"/>
        </w:numPr>
        <w:spacing w:after="120" w:line="276" w:lineRule="auto"/>
        <w:ind w:left="714" w:hanging="357"/>
        <w:contextualSpacing w:val="0"/>
        <w:jc w:val="both"/>
        <w:rPr>
          <w:color w:val="000000" w:themeColor="text1"/>
        </w:rPr>
      </w:pPr>
      <w:r w:rsidRPr="00A051E8">
        <w:rPr>
          <w:color w:val="000000" w:themeColor="text1"/>
        </w:rPr>
        <w:t xml:space="preserve"> Umowa o podwykonawstwo nie może zawierać postanowień kształtujących prawa i obowiązki Podwykonawcy, w zakresie kar umownych oraz postanowień dotyczących warunków wypłaty wynagrodzenia, w sposób dla niego mniej korzystny niż prawa </w:t>
      </w:r>
      <w:r w:rsidR="009277A8" w:rsidRPr="00A051E8">
        <w:rPr>
          <w:color w:val="000000" w:themeColor="text1"/>
        </w:rPr>
        <w:t>i </w:t>
      </w:r>
      <w:r w:rsidRPr="00A051E8">
        <w:rPr>
          <w:color w:val="000000" w:themeColor="text1"/>
        </w:rPr>
        <w:t>obowiązki Wykonawcy, ukształtowane postanowieniami niniejszej Umowy.</w:t>
      </w:r>
    </w:p>
    <w:p w14:paraId="3D91046F" w14:textId="77777777" w:rsidR="00D95812" w:rsidRPr="00A051E8" w:rsidRDefault="00D95812" w:rsidP="00F433E9">
      <w:pPr>
        <w:pStyle w:val="Akapitzlist"/>
        <w:numPr>
          <w:ilvl w:val="0"/>
          <w:numId w:val="99"/>
        </w:numPr>
        <w:spacing w:after="120" w:line="276" w:lineRule="auto"/>
        <w:ind w:left="714" w:hanging="357"/>
        <w:contextualSpacing w:val="0"/>
        <w:jc w:val="both"/>
        <w:rPr>
          <w:color w:val="000000" w:themeColor="text1"/>
        </w:rPr>
      </w:pPr>
      <w:r w:rsidRPr="00A051E8">
        <w:rPr>
          <w:color w:val="000000" w:themeColor="text1"/>
        </w:rPr>
        <w:t>Umowa o podwykonawstwo nie może zawierać</w:t>
      </w:r>
      <w:r w:rsidR="00D66734" w:rsidRPr="00A051E8">
        <w:rPr>
          <w:color w:val="000000" w:themeColor="text1"/>
        </w:rPr>
        <w:t xml:space="preserve"> </w:t>
      </w:r>
      <w:r w:rsidRPr="00A051E8">
        <w:rPr>
          <w:color w:val="000000" w:themeColor="text1"/>
        </w:rPr>
        <w:t>postanowień:</w:t>
      </w:r>
    </w:p>
    <w:p w14:paraId="7F63F661" w14:textId="4073B9A6" w:rsidR="00D95812" w:rsidRPr="00A051E8" w:rsidRDefault="00D95812" w:rsidP="00F433E9">
      <w:pPr>
        <w:pStyle w:val="Akapitzlist"/>
        <w:numPr>
          <w:ilvl w:val="0"/>
          <w:numId w:val="31"/>
        </w:numPr>
        <w:spacing w:after="120" w:line="276" w:lineRule="auto"/>
        <w:ind w:left="1077" w:hanging="357"/>
        <w:contextualSpacing w:val="0"/>
        <w:jc w:val="both"/>
        <w:rPr>
          <w:bCs/>
          <w:color w:val="000000" w:themeColor="text1"/>
        </w:rPr>
      </w:pPr>
      <w:r w:rsidRPr="00A051E8">
        <w:rPr>
          <w:color w:val="000000" w:themeColor="text1"/>
        </w:rPr>
        <w:t xml:space="preserve"> </w:t>
      </w:r>
      <w:r w:rsidRPr="00A051E8">
        <w:rPr>
          <w:bCs/>
          <w:color w:val="000000" w:themeColor="text1"/>
        </w:rPr>
        <w:t xml:space="preserve">uzależniających uzyskanie przez Podwykonawcę </w:t>
      </w:r>
      <w:r w:rsidR="000C24A3" w:rsidRPr="00A051E8">
        <w:rPr>
          <w:bCs/>
          <w:color w:val="000000" w:themeColor="text1"/>
        </w:rPr>
        <w:t xml:space="preserve">lub dalszego Podwykonawcę </w:t>
      </w:r>
      <w:r w:rsidRPr="00A051E8">
        <w:rPr>
          <w:bCs/>
          <w:color w:val="000000" w:themeColor="text1"/>
        </w:rPr>
        <w:t>płatności od Wykonawcy, od wystawienia przez Zamawiającego protokołu odbioru, obejmującego zakres prac wykonanych przez Podwykonawcę</w:t>
      </w:r>
      <w:r w:rsidR="005B7465" w:rsidRPr="00A051E8">
        <w:rPr>
          <w:bCs/>
          <w:color w:val="000000" w:themeColor="text1"/>
        </w:rPr>
        <w:t xml:space="preserve"> lub dalszego Podwykonawcę,</w:t>
      </w:r>
      <w:r w:rsidRPr="00A051E8">
        <w:rPr>
          <w:bCs/>
          <w:color w:val="000000" w:themeColor="text1"/>
        </w:rPr>
        <w:t xml:space="preserve"> lub od dokonania przez Zamawiającego na rzecz Wykonawcy płatności za prace wykonane przez Podwykonawcę</w:t>
      </w:r>
      <w:r w:rsidR="005B7465" w:rsidRPr="00A051E8">
        <w:rPr>
          <w:bCs/>
          <w:color w:val="000000" w:themeColor="text1"/>
        </w:rPr>
        <w:t xml:space="preserve"> lub dalszego Podwykonawcę</w:t>
      </w:r>
      <w:r w:rsidR="00672B31" w:rsidRPr="00A051E8">
        <w:rPr>
          <w:bCs/>
          <w:color w:val="000000" w:themeColor="text1"/>
        </w:rPr>
        <w:t>;</w:t>
      </w:r>
      <w:r w:rsidRPr="00A051E8">
        <w:rPr>
          <w:bCs/>
          <w:color w:val="000000" w:themeColor="text1"/>
        </w:rPr>
        <w:t xml:space="preserve"> </w:t>
      </w:r>
    </w:p>
    <w:p w14:paraId="65C574D9" w14:textId="77777777" w:rsidR="008C5EE2" w:rsidRPr="00A051E8" w:rsidRDefault="00D95812" w:rsidP="00F433E9">
      <w:pPr>
        <w:pStyle w:val="Akapitzlist"/>
        <w:numPr>
          <w:ilvl w:val="0"/>
          <w:numId w:val="31"/>
        </w:numPr>
        <w:spacing w:after="120" w:line="276" w:lineRule="auto"/>
        <w:ind w:left="1077" w:hanging="357"/>
        <w:contextualSpacing w:val="0"/>
        <w:jc w:val="both"/>
        <w:rPr>
          <w:bCs/>
          <w:color w:val="000000" w:themeColor="text1"/>
        </w:rPr>
      </w:pPr>
      <w:r w:rsidRPr="00A051E8">
        <w:rPr>
          <w:bCs/>
          <w:color w:val="000000" w:themeColor="text1"/>
        </w:rPr>
        <w:t xml:space="preserve">określających karę umowną za nieterminowe wykonanie zobowiązania przez Podwykonawcę </w:t>
      </w:r>
      <w:r w:rsidR="005B7465" w:rsidRPr="00A051E8">
        <w:rPr>
          <w:bCs/>
          <w:color w:val="000000" w:themeColor="text1"/>
        </w:rPr>
        <w:t xml:space="preserve">lub dalszego Podwykonawcę </w:t>
      </w:r>
      <w:r w:rsidRPr="00A051E8">
        <w:rPr>
          <w:bCs/>
          <w:color w:val="000000" w:themeColor="text1"/>
        </w:rPr>
        <w:t>jako karę za opóźnienia; kary takie można określać jedynie jako kary za zwłokę</w:t>
      </w:r>
      <w:r w:rsidR="00FB6114" w:rsidRPr="00A051E8">
        <w:rPr>
          <w:bCs/>
          <w:color w:val="000000" w:themeColor="text1"/>
        </w:rPr>
        <w:t>.</w:t>
      </w:r>
    </w:p>
    <w:p w14:paraId="53555EC2" w14:textId="7DD57C5B" w:rsidR="00CC45AF" w:rsidRPr="00A051E8" w:rsidRDefault="00CC45AF" w:rsidP="00F433E9">
      <w:pPr>
        <w:pStyle w:val="Akapitzlist"/>
        <w:numPr>
          <w:ilvl w:val="0"/>
          <w:numId w:val="31"/>
        </w:numPr>
        <w:spacing w:after="120" w:line="276" w:lineRule="auto"/>
        <w:ind w:left="1077" w:hanging="357"/>
        <w:contextualSpacing w:val="0"/>
        <w:jc w:val="both"/>
        <w:rPr>
          <w:bCs/>
          <w:color w:val="000000" w:themeColor="text1"/>
        </w:rPr>
      </w:pPr>
      <w:r w:rsidRPr="00A051E8">
        <w:rPr>
          <w:bCs/>
          <w:color w:val="000000" w:themeColor="text1"/>
        </w:rPr>
        <w:lastRenderedPageBreak/>
        <w:t>warunkujących Podwykonawcy lub dalszemu Podwykonawcy dokonanie zwrotu kwot zabezpieczenia przez Wykonawcę od zwrotu Zabezpieczenia należytego wykonania Umowy na rzecz Wykonawcy przez Zamawiającego w tym odbioru innych prac, które nie były przedmiotem Umowy o podwykonawstwo,</w:t>
      </w:r>
    </w:p>
    <w:p w14:paraId="63209D1E" w14:textId="3B1EBD5A" w:rsidR="006E4DC5" w:rsidRPr="00A051E8" w:rsidRDefault="006E4DC5" w:rsidP="00AA2794">
      <w:pPr>
        <w:pStyle w:val="Akapitzlist"/>
        <w:numPr>
          <w:ilvl w:val="0"/>
          <w:numId w:val="99"/>
        </w:numPr>
        <w:spacing w:after="120" w:line="276" w:lineRule="auto"/>
        <w:ind w:left="714" w:hanging="357"/>
        <w:contextualSpacing w:val="0"/>
        <w:jc w:val="both"/>
        <w:rPr>
          <w:color w:val="000000" w:themeColor="text1"/>
        </w:rPr>
      </w:pPr>
      <w:bookmarkStart w:id="17" w:name="_Hlk108610666"/>
      <w:r w:rsidRPr="00A051E8">
        <w:rPr>
          <w:color w:val="000000" w:themeColor="text1"/>
        </w:rPr>
        <w:t>Wykonawca</w:t>
      </w:r>
      <w:r w:rsidR="00364292" w:rsidRPr="00A051E8">
        <w:rPr>
          <w:color w:val="000000" w:themeColor="text1"/>
        </w:rPr>
        <w:t xml:space="preserve"> </w:t>
      </w:r>
      <w:bookmarkStart w:id="18" w:name="_Hlk114046374"/>
      <w:r w:rsidR="00364292" w:rsidRPr="00A051E8">
        <w:rPr>
          <w:color w:val="000000" w:themeColor="text1"/>
        </w:rPr>
        <w:t xml:space="preserve">lub Podwykonawca lub dalszy Podwykonawca </w:t>
      </w:r>
      <w:r w:rsidRPr="00A051E8">
        <w:rPr>
          <w:color w:val="000000" w:themeColor="text1"/>
        </w:rPr>
        <w:t xml:space="preserve"> </w:t>
      </w:r>
      <w:bookmarkEnd w:id="18"/>
      <w:r w:rsidRPr="00A051E8">
        <w:rPr>
          <w:color w:val="000000" w:themeColor="text1"/>
        </w:rPr>
        <w:t xml:space="preserve">jest zobowiązany na każde żądanie Zamawiającego w terminie 7 dni </w:t>
      </w:r>
      <w:r w:rsidR="00292452" w:rsidRPr="00A051E8">
        <w:rPr>
          <w:color w:val="000000" w:themeColor="text1"/>
        </w:rPr>
        <w:t xml:space="preserve">od  dnia żądania, </w:t>
      </w:r>
      <w:r w:rsidRPr="00A051E8">
        <w:rPr>
          <w:color w:val="000000" w:themeColor="text1"/>
        </w:rPr>
        <w:t xml:space="preserve">do przedłożenia Zamawiającemu </w:t>
      </w:r>
      <w:r w:rsidR="00C830E3" w:rsidRPr="00A051E8">
        <w:rPr>
          <w:color w:val="000000" w:themeColor="text1"/>
        </w:rPr>
        <w:t xml:space="preserve">do wglądu kopii </w:t>
      </w:r>
      <w:r w:rsidR="00DD261B" w:rsidRPr="00A051E8">
        <w:rPr>
          <w:color w:val="000000" w:themeColor="text1"/>
        </w:rPr>
        <w:t>u</w:t>
      </w:r>
      <w:r w:rsidR="00C830E3" w:rsidRPr="00A051E8">
        <w:rPr>
          <w:color w:val="000000" w:themeColor="text1"/>
        </w:rPr>
        <w:t>mowy</w:t>
      </w:r>
      <w:r w:rsidRPr="00A051E8">
        <w:rPr>
          <w:color w:val="000000" w:themeColor="text1"/>
        </w:rPr>
        <w:t xml:space="preserve"> o podwykonawstwo celem weryfikacji tej umowy przez </w:t>
      </w:r>
      <w:r w:rsidR="00C830E3" w:rsidRPr="00A051E8">
        <w:rPr>
          <w:color w:val="000000" w:themeColor="text1"/>
        </w:rPr>
        <w:t>Z</w:t>
      </w:r>
      <w:r w:rsidRPr="00A051E8">
        <w:rPr>
          <w:color w:val="000000" w:themeColor="text1"/>
        </w:rPr>
        <w:t xml:space="preserve">amawiającego pod </w:t>
      </w:r>
      <w:r w:rsidR="00C830E3" w:rsidRPr="00A051E8">
        <w:rPr>
          <w:color w:val="000000" w:themeColor="text1"/>
        </w:rPr>
        <w:t xml:space="preserve">kątem </w:t>
      </w:r>
      <w:r w:rsidR="00555721" w:rsidRPr="00A051E8">
        <w:rPr>
          <w:color w:val="000000" w:themeColor="text1"/>
        </w:rPr>
        <w:t>jej zgodności z</w:t>
      </w:r>
      <w:r w:rsidR="00C830E3" w:rsidRPr="00A051E8">
        <w:rPr>
          <w:color w:val="000000" w:themeColor="text1"/>
        </w:rPr>
        <w:t xml:space="preserve"> ust.</w:t>
      </w:r>
      <w:r w:rsidR="00037E62" w:rsidRPr="00A051E8">
        <w:rPr>
          <w:color w:val="000000" w:themeColor="text1"/>
        </w:rPr>
        <w:t xml:space="preserve"> </w:t>
      </w:r>
      <w:r w:rsidR="00555721" w:rsidRPr="00A051E8">
        <w:rPr>
          <w:color w:val="000000" w:themeColor="text1"/>
        </w:rPr>
        <w:t xml:space="preserve">5 i </w:t>
      </w:r>
      <w:r w:rsidR="00A256E6" w:rsidRPr="00A051E8">
        <w:rPr>
          <w:color w:val="000000" w:themeColor="text1"/>
        </w:rPr>
        <w:t>6.</w:t>
      </w:r>
    </w:p>
    <w:bookmarkEnd w:id="17"/>
    <w:p w14:paraId="75388480" w14:textId="29A25D84" w:rsidR="007006D4" w:rsidRPr="00A051E8" w:rsidRDefault="007006D4" w:rsidP="00AA2794">
      <w:pPr>
        <w:pStyle w:val="Akapitzlist"/>
        <w:numPr>
          <w:ilvl w:val="0"/>
          <w:numId w:val="99"/>
        </w:numPr>
        <w:spacing w:after="120" w:line="276" w:lineRule="auto"/>
        <w:ind w:left="714" w:hanging="357"/>
        <w:contextualSpacing w:val="0"/>
        <w:jc w:val="both"/>
        <w:rPr>
          <w:color w:val="000000" w:themeColor="text1"/>
        </w:rPr>
      </w:pPr>
      <w:r w:rsidRPr="00A051E8">
        <w:rPr>
          <w:color w:val="000000" w:themeColor="text1"/>
        </w:rPr>
        <w:t>W przypadku powierzenia Podwykonawcy wykonania części zamówienia,</w:t>
      </w:r>
      <w:r w:rsidR="007E54E0" w:rsidRPr="00A051E8">
        <w:rPr>
          <w:color w:val="000000" w:themeColor="text1"/>
        </w:rPr>
        <w:t xml:space="preserve"> Wykonawca </w:t>
      </w:r>
      <w:bookmarkStart w:id="19" w:name="_Hlk113357960"/>
      <w:r w:rsidR="00292452" w:rsidRPr="00A051E8">
        <w:rPr>
          <w:color w:val="000000" w:themeColor="text1"/>
        </w:rPr>
        <w:t xml:space="preserve">przed powierzeniem realizacji części zamówienia  </w:t>
      </w:r>
      <w:bookmarkEnd w:id="19"/>
      <w:r w:rsidR="007E54E0" w:rsidRPr="00A051E8">
        <w:rPr>
          <w:color w:val="000000" w:themeColor="text1"/>
        </w:rPr>
        <w:t xml:space="preserve">przedstawi </w:t>
      </w:r>
      <w:r w:rsidR="00DE78D6" w:rsidRPr="00A051E8">
        <w:rPr>
          <w:color w:val="000000" w:themeColor="text1"/>
        </w:rPr>
        <w:t xml:space="preserve">w formie </w:t>
      </w:r>
      <w:r w:rsidR="007E54E0" w:rsidRPr="00A051E8">
        <w:rPr>
          <w:color w:val="000000" w:themeColor="text1"/>
        </w:rPr>
        <w:t>pisemne</w:t>
      </w:r>
      <w:r w:rsidR="00DE78D6" w:rsidRPr="00A051E8">
        <w:rPr>
          <w:color w:val="000000" w:themeColor="text1"/>
        </w:rPr>
        <w:t>j</w:t>
      </w:r>
      <w:r w:rsidR="007E54E0" w:rsidRPr="00A051E8">
        <w:rPr>
          <w:color w:val="000000" w:themeColor="text1"/>
        </w:rPr>
        <w:t xml:space="preserve"> </w:t>
      </w:r>
      <w:r w:rsidRPr="00A051E8">
        <w:rPr>
          <w:color w:val="000000" w:themeColor="text1"/>
        </w:rPr>
        <w:t xml:space="preserve">oświadczenie, o którym mowa w </w:t>
      </w:r>
      <w:r w:rsidR="0078702A" w:rsidRPr="00A051E8">
        <w:rPr>
          <w:color w:val="000000" w:themeColor="text1"/>
        </w:rPr>
        <w:t>art</w:t>
      </w:r>
      <w:r w:rsidRPr="00A051E8">
        <w:rPr>
          <w:color w:val="000000" w:themeColor="text1"/>
        </w:rPr>
        <w:t xml:space="preserve">. 125 ust. 1 ustawy </w:t>
      </w:r>
      <w:proofErr w:type="spellStart"/>
      <w:r w:rsidRPr="00A051E8">
        <w:rPr>
          <w:color w:val="000000" w:themeColor="text1"/>
        </w:rPr>
        <w:t>Pzp</w:t>
      </w:r>
      <w:proofErr w:type="spellEnd"/>
      <w:r w:rsidRPr="00A051E8">
        <w:rPr>
          <w:color w:val="000000" w:themeColor="text1"/>
        </w:rPr>
        <w:t xml:space="preserve"> w zakresie potwierdzającym brak podstaw wykluczenia wobec tego Podwykonawcy. Jeżeli Zamawiający stwierdzi, że wobec danego Podwykonawcy  zachodzą podstawy wykluczenia, Wykonawca będzie zobowiązany w terminie 14 dni od dnia otrzymania przedmiotowej informacji od Zamawiającego zastąpić tego Podwykonawcę pod rygorem niedopuszczenia Podwykonawcy  do realizacji części zamówienia</w:t>
      </w:r>
      <w:r w:rsidR="006415BA" w:rsidRPr="00A051E8">
        <w:rPr>
          <w:color w:val="000000" w:themeColor="text1"/>
        </w:rPr>
        <w:t>.</w:t>
      </w:r>
    </w:p>
    <w:p w14:paraId="14402554" w14:textId="77777777" w:rsidR="00D95812" w:rsidRPr="00A051E8" w:rsidRDefault="00D95812" w:rsidP="00AA2794">
      <w:pPr>
        <w:pStyle w:val="Akapitzlist"/>
        <w:numPr>
          <w:ilvl w:val="0"/>
          <w:numId w:val="99"/>
        </w:numPr>
        <w:spacing w:after="120" w:line="276" w:lineRule="auto"/>
        <w:ind w:left="714" w:hanging="357"/>
        <w:contextualSpacing w:val="0"/>
        <w:jc w:val="both"/>
        <w:rPr>
          <w:i/>
          <w:color w:val="000000" w:themeColor="text1"/>
        </w:rPr>
      </w:pPr>
      <w:r w:rsidRPr="00A051E8">
        <w:rPr>
          <w:i/>
          <w:color w:val="000000" w:themeColor="text1"/>
        </w:rPr>
        <w:t>*Wykonawca oświadcza, że posiada zdolności techniczne i zawodowe wymagane do realizacji prac będących przedmiotem Umowy i w trakcie realizacji Umowy nie będzie polegać na zdolnościach technicznych i zawodowych podmiotu trzeciego.</w:t>
      </w:r>
    </w:p>
    <w:p w14:paraId="7BE4C0AF" w14:textId="11472B3D" w:rsidR="00D95812" w:rsidRPr="00A051E8" w:rsidRDefault="00D95812" w:rsidP="00AA2794">
      <w:pPr>
        <w:pStyle w:val="Akapitzlist"/>
        <w:numPr>
          <w:ilvl w:val="0"/>
          <w:numId w:val="99"/>
        </w:numPr>
        <w:spacing w:after="120" w:line="276" w:lineRule="auto"/>
        <w:ind w:left="714" w:hanging="357"/>
        <w:contextualSpacing w:val="0"/>
        <w:jc w:val="both"/>
        <w:rPr>
          <w:i/>
          <w:color w:val="000000" w:themeColor="text1"/>
        </w:rPr>
      </w:pPr>
      <w:r w:rsidRPr="00A051E8">
        <w:rPr>
          <w:i/>
          <w:color w:val="000000" w:themeColor="text1"/>
        </w:rPr>
        <w:t>**Wykonawca oświadcza, że</w:t>
      </w:r>
      <w:r w:rsidR="00FB6114" w:rsidRPr="00A051E8">
        <w:rPr>
          <w:i/>
          <w:color w:val="000000" w:themeColor="text1"/>
        </w:rPr>
        <w:t xml:space="preserve"> </w:t>
      </w:r>
      <w:r w:rsidRPr="00A051E8">
        <w:rPr>
          <w:i/>
          <w:color w:val="000000" w:themeColor="text1"/>
        </w:rPr>
        <w:t xml:space="preserve">podmiot trzeci ………………. (nazwa podmiotu trzeciego), </w:t>
      </w:r>
      <w:r w:rsidR="00E41C89" w:rsidRPr="00A051E8">
        <w:rPr>
          <w:i/>
          <w:color w:val="000000" w:themeColor="text1"/>
        </w:rPr>
        <w:t xml:space="preserve">przez który należy rozumieć podmiot, o którym mowa w </w:t>
      </w:r>
      <w:r w:rsidR="0078702A" w:rsidRPr="00A051E8">
        <w:rPr>
          <w:i/>
          <w:color w:val="000000" w:themeColor="text1"/>
        </w:rPr>
        <w:t>art</w:t>
      </w:r>
      <w:r w:rsidR="00E41C89" w:rsidRPr="00A051E8">
        <w:rPr>
          <w:i/>
          <w:color w:val="000000" w:themeColor="text1"/>
        </w:rPr>
        <w:t>. 118 ust. 1</w:t>
      </w:r>
      <w:r w:rsidR="00096605" w:rsidRPr="00A051E8">
        <w:rPr>
          <w:i/>
          <w:color w:val="000000" w:themeColor="text1"/>
        </w:rPr>
        <w:t xml:space="preserve"> ustawy </w:t>
      </w:r>
      <w:r w:rsidR="00E41C89" w:rsidRPr="00A051E8">
        <w:rPr>
          <w:i/>
          <w:color w:val="000000" w:themeColor="text1"/>
        </w:rPr>
        <w:t xml:space="preserve"> </w:t>
      </w:r>
      <w:proofErr w:type="spellStart"/>
      <w:r w:rsidR="00E41C89" w:rsidRPr="00A051E8">
        <w:rPr>
          <w:i/>
          <w:color w:val="000000" w:themeColor="text1"/>
        </w:rPr>
        <w:t>Pzp</w:t>
      </w:r>
      <w:proofErr w:type="spellEnd"/>
      <w:r w:rsidR="00DD261B" w:rsidRPr="00A051E8">
        <w:rPr>
          <w:i/>
          <w:color w:val="000000" w:themeColor="text1"/>
        </w:rPr>
        <w:t xml:space="preserve">( również jako PUZ) </w:t>
      </w:r>
      <w:r w:rsidR="00E41C89" w:rsidRPr="00A051E8">
        <w:rPr>
          <w:i/>
          <w:color w:val="000000" w:themeColor="text1"/>
        </w:rPr>
        <w:t xml:space="preserve"> tj. podmiot</w:t>
      </w:r>
      <w:r w:rsidRPr="00A051E8">
        <w:rPr>
          <w:i/>
          <w:color w:val="000000" w:themeColor="text1"/>
        </w:rPr>
        <w:t xml:space="preserve"> na zasoby którego, w zakresie zdolności technicznych i/lub zawodowych</w:t>
      </w:r>
      <w:r w:rsidR="004A7588" w:rsidRPr="00A051E8">
        <w:rPr>
          <w:i/>
          <w:color w:val="000000" w:themeColor="text1"/>
        </w:rPr>
        <w:t xml:space="preserve"> niezależnie od charakteru prawnego łączących go z nim stosunków</w:t>
      </w:r>
      <w:r w:rsidRPr="00A051E8">
        <w:rPr>
          <w:i/>
          <w:color w:val="000000" w:themeColor="text1"/>
        </w:rPr>
        <w:t xml:space="preserve">, Wykonawca powoływał się składając Ofertę celem wykazania spełniania warunków udziału w postępowaniu o udzielenie zamówienia publicznego, będzie realizował przedmiot Umowy w zakresie …………………. (w jakim zdolności techniczne i/lub zawodowe* podmiotu trzeciego były deklarowane do wykonania przedmiotu Umowy na użytek postępowania o udzielenie zamówienia publicznego). W przypadku zaprzestania wykonywania Umowy przez ………………… (nazwa podmiotu trzeciego) </w:t>
      </w:r>
      <w:r w:rsidR="002F4555" w:rsidRPr="00A051E8">
        <w:rPr>
          <w:i/>
          <w:color w:val="000000" w:themeColor="text1"/>
        </w:rPr>
        <w:br/>
      </w:r>
      <w:r w:rsidRPr="00A051E8">
        <w:rPr>
          <w:i/>
          <w:color w:val="000000" w:themeColor="text1"/>
        </w:rPr>
        <w:t>z jakichkolwiek przyczyn 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w:t>
      </w:r>
    </w:p>
    <w:p w14:paraId="11C0EA1F" w14:textId="451AC6D8" w:rsidR="00D95812" w:rsidRPr="00A051E8" w:rsidRDefault="00D95812" w:rsidP="00AA2794">
      <w:pPr>
        <w:pStyle w:val="Akapitzlist"/>
        <w:numPr>
          <w:ilvl w:val="0"/>
          <w:numId w:val="99"/>
        </w:numPr>
        <w:spacing w:after="120" w:line="276" w:lineRule="auto"/>
        <w:ind w:left="714" w:hanging="357"/>
        <w:contextualSpacing w:val="0"/>
        <w:jc w:val="both"/>
        <w:rPr>
          <w:i/>
          <w:color w:val="000000" w:themeColor="text1"/>
        </w:rPr>
      </w:pPr>
      <w:r w:rsidRPr="00A051E8">
        <w:rPr>
          <w:i/>
          <w:color w:val="000000" w:themeColor="text1"/>
        </w:rPr>
        <w:t>**Jeżeli w</w:t>
      </w:r>
      <w:r w:rsidR="00FB6114" w:rsidRPr="00A051E8">
        <w:rPr>
          <w:i/>
          <w:color w:val="000000" w:themeColor="text1"/>
        </w:rPr>
        <w:t xml:space="preserve"> </w:t>
      </w:r>
      <w:r w:rsidRPr="00A051E8">
        <w:rPr>
          <w:i/>
          <w:color w:val="000000" w:themeColor="text1"/>
        </w:rPr>
        <w:t>trakcie wykonywania Umowy zajdzie potrzeba zmiany podmiotu trzeciego,</w:t>
      </w:r>
      <w:r w:rsidR="00292452" w:rsidRPr="00A051E8">
        <w:rPr>
          <w:i/>
          <w:color w:val="000000" w:themeColor="text1"/>
        </w:rPr>
        <w:t xml:space="preserve"> </w:t>
      </w:r>
      <w:r w:rsidR="0078702A" w:rsidRPr="00A051E8">
        <w:rPr>
          <w:i/>
          <w:color w:val="000000" w:themeColor="text1"/>
        </w:rPr>
        <w:br/>
      </w:r>
      <w:r w:rsidR="00292452" w:rsidRPr="00A051E8">
        <w:rPr>
          <w:i/>
          <w:color w:val="000000" w:themeColor="text1"/>
        </w:rPr>
        <w:t xml:space="preserve">o którym mowa w ust. </w:t>
      </w:r>
      <w:r w:rsidR="00925810" w:rsidRPr="00A051E8">
        <w:rPr>
          <w:i/>
          <w:color w:val="000000" w:themeColor="text1"/>
        </w:rPr>
        <w:t>10</w:t>
      </w:r>
      <w:r w:rsidR="00292452" w:rsidRPr="00A051E8">
        <w:rPr>
          <w:i/>
          <w:color w:val="000000" w:themeColor="text1"/>
        </w:rPr>
        <w:t xml:space="preserve">, </w:t>
      </w:r>
      <w:r w:rsidRPr="00A051E8">
        <w:rPr>
          <w:i/>
          <w:color w:val="000000" w:themeColor="text1"/>
        </w:rPr>
        <w:t xml:space="preserve"> nie później niż 7 dni przed planowanym skierowaniem </w:t>
      </w:r>
      <w:r w:rsidR="00DD261B" w:rsidRPr="00A051E8">
        <w:rPr>
          <w:i/>
          <w:color w:val="000000" w:themeColor="text1"/>
        </w:rPr>
        <w:t>p</w:t>
      </w:r>
      <w:r w:rsidRPr="00A051E8">
        <w:rPr>
          <w:i/>
          <w:color w:val="000000" w:themeColor="text1"/>
        </w:rPr>
        <w:t xml:space="preserve">odmiotu trzeciego do wykonania prac Wykonawca jest obowiązany zgłosić ten fakt Zamawiającemu. Zmiana ta musi być uzasadniona przez Wykonawcę </w:t>
      </w:r>
      <w:r w:rsidR="00292452" w:rsidRPr="00A051E8">
        <w:rPr>
          <w:i/>
          <w:color w:val="000000" w:themeColor="text1"/>
        </w:rPr>
        <w:t xml:space="preserve">w formie pisemnej </w:t>
      </w:r>
      <w:r w:rsidRPr="00A051E8">
        <w:rPr>
          <w:i/>
          <w:color w:val="000000" w:themeColor="text1"/>
        </w:rPr>
        <w:t xml:space="preserve">i zaakceptowana przez Zamawiającego. Zmiana taka nie wymaga aneksu do </w:t>
      </w:r>
      <w:r w:rsidR="00A41B6C" w:rsidRPr="00A051E8">
        <w:rPr>
          <w:i/>
          <w:color w:val="000000" w:themeColor="text1"/>
        </w:rPr>
        <w:t>Umowy</w:t>
      </w:r>
      <w:r w:rsidRPr="00A051E8">
        <w:rPr>
          <w:i/>
          <w:color w:val="000000" w:themeColor="text1"/>
        </w:rPr>
        <w:t xml:space="preserve">. </w:t>
      </w:r>
    </w:p>
    <w:p w14:paraId="30E25425" w14:textId="552088F0" w:rsidR="00D95812" w:rsidRPr="00A051E8" w:rsidRDefault="00D95812" w:rsidP="00AA2794">
      <w:pPr>
        <w:pStyle w:val="Akapitzlist"/>
        <w:numPr>
          <w:ilvl w:val="0"/>
          <w:numId w:val="99"/>
        </w:numPr>
        <w:spacing w:after="120" w:line="276" w:lineRule="auto"/>
        <w:ind w:left="714" w:hanging="357"/>
        <w:contextualSpacing w:val="0"/>
        <w:jc w:val="both"/>
        <w:rPr>
          <w:i/>
          <w:color w:val="000000" w:themeColor="text1"/>
        </w:rPr>
      </w:pPr>
      <w:r w:rsidRPr="00A051E8">
        <w:rPr>
          <w:i/>
          <w:color w:val="000000" w:themeColor="text1"/>
        </w:rPr>
        <w:t>**Zamawiający zaakceptuje zmianę,</w:t>
      </w:r>
      <w:r w:rsidR="00FB6114" w:rsidRPr="00A051E8">
        <w:rPr>
          <w:i/>
          <w:color w:val="000000" w:themeColor="text1"/>
        </w:rPr>
        <w:t xml:space="preserve"> </w:t>
      </w:r>
      <w:r w:rsidRPr="00A051E8">
        <w:rPr>
          <w:i/>
          <w:color w:val="000000" w:themeColor="text1"/>
        </w:rPr>
        <w:t xml:space="preserve">o której mowa w ust. </w:t>
      </w:r>
      <w:r w:rsidR="00925810" w:rsidRPr="00A051E8">
        <w:rPr>
          <w:i/>
          <w:color w:val="000000" w:themeColor="text1"/>
        </w:rPr>
        <w:t>11</w:t>
      </w:r>
      <w:r w:rsidR="002D7561" w:rsidRPr="00A051E8">
        <w:rPr>
          <w:i/>
          <w:color w:val="000000" w:themeColor="text1"/>
        </w:rPr>
        <w:t xml:space="preserve"> </w:t>
      </w:r>
      <w:r w:rsidRPr="00A051E8">
        <w:rPr>
          <w:i/>
          <w:color w:val="000000" w:themeColor="text1"/>
        </w:rPr>
        <w:t xml:space="preserve">wyłącznie wtedy, gdy Wykonawca  wykaże Zamawiającemu, iż proponowany inny podmiot trzeci lub Wykonawca samodzielnie spełnia warunki udziału w postępowaniu, w stopniu nie </w:t>
      </w:r>
      <w:r w:rsidRPr="00A051E8">
        <w:rPr>
          <w:i/>
          <w:color w:val="000000" w:themeColor="text1"/>
        </w:rPr>
        <w:lastRenderedPageBreak/>
        <w:t xml:space="preserve">mniejszym niż wymagany w trakcie postępowania o udzielenie zamówienia. W celu oceny, czy Wykonawca będzie dysponował zasobami proponowanego innego podmiotu trzeciego w stopniu niezbędnym do należytego wykonania zamówienia oraz oceny czy stosunek łączący Wykonawcę z tym podmiotem gwarantuje rzeczywisty dostęp do udostępnianych zasobów oraz oceny braku podstaw wykluczenia, Zamawiający żąda przedłożenia przez Wykonawcę takich samych dokumentów, jak określone w Tomie I SWZ, dla podmiotu udostępniającego zasoby. Dokumenty te Wykonawca winien złożyć przed zawarciem umowy z </w:t>
      </w:r>
      <w:r w:rsidR="002767E5" w:rsidRPr="00A051E8">
        <w:rPr>
          <w:i/>
          <w:color w:val="000000" w:themeColor="text1"/>
        </w:rPr>
        <w:t xml:space="preserve">proponowanym </w:t>
      </w:r>
      <w:r w:rsidRPr="00A051E8">
        <w:rPr>
          <w:i/>
          <w:color w:val="000000" w:themeColor="text1"/>
        </w:rPr>
        <w:t xml:space="preserve">podmiotem trzecim, pod rygorem braku uzyskania akceptacji, o której mowa w ust. </w:t>
      </w:r>
      <w:r w:rsidR="00925810" w:rsidRPr="00A051E8">
        <w:rPr>
          <w:i/>
          <w:color w:val="000000" w:themeColor="text1"/>
        </w:rPr>
        <w:t>11</w:t>
      </w:r>
      <w:r w:rsidRPr="00A051E8">
        <w:rPr>
          <w:i/>
          <w:color w:val="000000" w:themeColor="text1"/>
        </w:rPr>
        <w:t>**</w:t>
      </w:r>
    </w:p>
    <w:p w14:paraId="75C2E1B6" w14:textId="2F4B287B" w:rsidR="00D95812" w:rsidRPr="00A051E8" w:rsidRDefault="00D95812" w:rsidP="00AA2794">
      <w:pPr>
        <w:pStyle w:val="Akapitzlist"/>
        <w:numPr>
          <w:ilvl w:val="0"/>
          <w:numId w:val="99"/>
        </w:numPr>
        <w:spacing w:after="120" w:line="276" w:lineRule="auto"/>
        <w:ind w:left="714" w:hanging="357"/>
        <w:contextualSpacing w:val="0"/>
        <w:jc w:val="both"/>
        <w:rPr>
          <w:i/>
          <w:color w:val="000000" w:themeColor="text1"/>
        </w:rPr>
      </w:pPr>
      <w:r w:rsidRPr="00A051E8">
        <w:rPr>
          <w:i/>
          <w:color w:val="000000" w:themeColor="text1"/>
        </w:rPr>
        <w:t xml:space="preserve">**Wykonywanie przedmiotu </w:t>
      </w:r>
      <w:r w:rsidR="00A41B6C" w:rsidRPr="00A051E8">
        <w:rPr>
          <w:i/>
          <w:color w:val="000000" w:themeColor="text1"/>
        </w:rPr>
        <w:t>Umowy</w:t>
      </w:r>
      <w:r w:rsidRPr="00A051E8">
        <w:rPr>
          <w:i/>
          <w:color w:val="000000" w:themeColor="text1"/>
        </w:rPr>
        <w:t xml:space="preserve"> w zakresie określonym w ust. </w:t>
      </w:r>
      <w:r w:rsidR="00925810" w:rsidRPr="00A051E8">
        <w:rPr>
          <w:i/>
          <w:color w:val="000000" w:themeColor="text1"/>
        </w:rPr>
        <w:t>10</w:t>
      </w:r>
      <w:r w:rsidR="002D7561" w:rsidRPr="00A051E8">
        <w:rPr>
          <w:i/>
          <w:color w:val="000000" w:themeColor="text1"/>
        </w:rPr>
        <w:t xml:space="preserve"> </w:t>
      </w:r>
      <w:r w:rsidRPr="00A051E8">
        <w:rPr>
          <w:i/>
          <w:color w:val="000000" w:themeColor="text1"/>
        </w:rPr>
        <w:t xml:space="preserve">za pomocą podmiotów innych, niż wskazane w ust. </w:t>
      </w:r>
      <w:r w:rsidR="00925810" w:rsidRPr="00A051E8">
        <w:rPr>
          <w:i/>
          <w:color w:val="000000" w:themeColor="text1"/>
        </w:rPr>
        <w:t>10</w:t>
      </w:r>
      <w:r w:rsidR="002D7561" w:rsidRPr="00A051E8">
        <w:rPr>
          <w:i/>
          <w:color w:val="000000" w:themeColor="text1"/>
        </w:rPr>
        <w:t xml:space="preserve"> </w:t>
      </w:r>
      <w:r w:rsidRPr="00A051E8">
        <w:rPr>
          <w:i/>
          <w:color w:val="000000" w:themeColor="text1"/>
        </w:rPr>
        <w:t xml:space="preserve">lub niezaakceptowanych przez Zamawiającego zgodnie z ust. </w:t>
      </w:r>
      <w:r w:rsidR="00925810" w:rsidRPr="00A051E8">
        <w:rPr>
          <w:i/>
          <w:color w:val="000000" w:themeColor="text1"/>
        </w:rPr>
        <w:t>11</w:t>
      </w:r>
      <w:r w:rsidRPr="00A051E8">
        <w:rPr>
          <w:i/>
          <w:color w:val="000000" w:themeColor="text1"/>
        </w:rPr>
        <w:t xml:space="preserve">, niezależnie od kar umownych przewidzianych w niniejszej </w:t>
      </w:r>
      <w:r w:rsidR="00DD261B" w:rsidRPr="00A051E8">
        <w:rPr>
          <w:i/>
          <w:color w:val="000000" w:themeColor="text1"/>
        </w:rPr>
        <w:t>U</w:t>
      </w:r>
      <w:r w:rsidRPr="00A051E8">
        <w:rPr>
          <w:i/>
          <w:color w:val="000000" w:themeColor="text1"/>
        </w:rPr>
        <w:t xml:space="preserve">mowie, stanowić może podstawę </w:t>
      </w:r>
      <w:r w:rsidR="007006D4" w:rsidRPr="00A051E8">
        <w:rPr>
          <w:i/>
          <w:color w:val="000000" w:themeColor="text1"/>
        </w:rPr>
        <w:t>wypowiedzenia</w:t>
      </w:r>
      <w:r w:rsidRPr="00A051E8">
        <w:rPr>
          <w:i/>
          <w:color w:val="000000" w:themeColor="text1"/>
        </w:rPr>
        <w:t xml:space="preserve"> Umowy przez Zamawiającego z winy Wykonawcy</w:t>
      </w:r>
      <w:r w:rsidR="00D07979" w:rsidRPr="00A051E8">
        <w:rPr>
          <w:i/>
          <w:color w:val="000000" w:themeColor="text1"/>
        </w:rPr>
        <w:t>, o której mowa w § 21 ust. 1 pkt.6</w:t>
      </w:r>
      <w:r w:rsidRPr="00A051E8">
        <w:rPr>
          <w:i/>
          <w:color w:val="000000" w:themeColor="text1"/>
        </w:rPr>
        <w:t>.</w:t>
      </w:r>
    </w:p>
    <w:p w14:paraId="0D32D9AF" w14:textId="77777777" w:rsidR="00AA2794" w:rsidRPr="00A051E8" w:rsidRDefault="004A7588" w:rsidP="00AA2794">
      <w:pPr>
        <w:pStyle w:val="Akapitzlist"/>
        <w:numPr>
          <w:ilvl w:val="0"/>
          <w:numId w:val="99"/>
        </w:numPr>
        <w:spacing w:after="120" w:line="276" w:lineRule="auto"/>
        <w:ind w:left="714" w:hanging="357"/>
        <w:contextualSpacing w:val="0"/>
        <w:jc w:val="both"/>
        <w:rPr>
          <w:i/>
          <w:color w:val="000000" w:themeColor="text1"/>
        </w:rPr>
      </w:pPr>
      <w:r w:rsidRPr="00A051E8">
        <w:rPr>
          <w:i/>
          <w:color w:val="000000" w:themeColor="text1"/>
        </w:rPr>
        <w:t xml:space="preserve">W sytuacji, gdy niniejsza Umowa będzie realizowana przez podmioty działające </w:t>
      </w:r>
      <w:r w:rsidR="00FB6114" w:rsidRPr="00A051E8">
        <w:rPr>
          <w:i/>
          <w:color w:val="000000" w:themeColor="text1"/>
        </w:rPr>
        <w:br/>
      </w:r>
      <w:r w:rsidRPr="00A051E8">
        <w:rPr>
          <w:i/>
          <w:color w:val="000000" w:themeColor="text1"/>
        </w:rPr>
        <w:t xml:space="preserve">w konsorcjum Umowy </w:t>
      </w:r>
      <w:r w:rsidR="002E2AB9" w:rsidRPr="00A051E8">
        <w:rPr>
          <w:i/>
          <w:color w:val="000000" w:themeColor="text1"/>
        </w:rPr>
        <w:t xml:space="preserve">o podwykonawstwo </w:t>
      </w:r>
      <w:r w:rsidRPr="00A051E8">
        <w:rPr>
          <w:i/>
          <w:color w:val="000000" w:themeColor="text1"/>
        </w:rPr>
        <w:t>powinny być zawierane w imieniu i na rzecz wszystkich uczestników konsorcjum</w:t>
      </w:r>
      <w:r w:rsidR="00B75D44" w:rsidRPr="00A051E8">
        <w:rPr>
          <w:rStyle w:val="Odwoanieprzypisudolnego"/>
          <w:i/>
          <w:color w:val="000000" w:themeColor="text1"/>
        </w:rPr>
        <w:footnoteReference w:id="4"/>
      </w:r>
      <w:r w:rsidRPr="00A051E8">
        <w:rPr>
          <w:i/>
          <w:color w:val="000000" w:themeColor="text1"/>
        </w:rPr>
        <w:t>.</w:t>
      </w:r>
    </w:p>
    <w:p w14:paraId="0B673A36" w14:textId="77777777" w:rsidR="00AA2794" w:rsidRPr="00A051E8" w:rsidRDefault="00AA2794" w:rsidP="00AA2794">
      <w:pPr>
        <w:spacing w:after="120" w:line="276" w:lineRule="auto"/>
        <w:jc w:val="both"/>
        <w:rPr>
          <w:i/>
          <w:color w:val="000000" w:themeColor="text1"/>
        </w:rPr>
      </w:pPr>
    </w:p>
    <w:p w14:paraId="25081786" w14:textId="77777777" w:rsidR="00D95812" w:rsidRPr="00A051E8" w:rsidRDefault="00D95812" w:rsidP="00FB6114">
      <w:pPr>
        <w:spacing w:line="276" w:lineRule="auto"/>
        <w:ind w:left="482" w:hanging="482"/>
        <w:jc w:val="center"/>
        <w:rPr>
          <w:b/>
          <w:color w:val="000000" w:themeColor="text1"/>
        </w:rPr>
      </w:pPr>
      <w:r w:rsidRPr="00A051E8">
        <w:rPr>
          <w:b/>
          <w:color w:val="000000" w:themeColor="text1"/>
        </w:rPr>
        <w:t>§ 17</w:t>
      </w:r>
    </w:p>
    <w:p w14:paraId="427B4566" w14:textId="77777777" w:rsidR="00A8764C" w:rsidRPr="00A051E8" w:rsidRDefault="00A8764C" w:rsidP="00A8764C">
      <w:pPr>
        <w:spacing w:line="276" w:lineRule="auto"/>
        <w:ind w:left="482" w:hanging="482"/>
        <w:jc w:val="center"/>
        <w:rPr>
          <w:b/>
          <w:color w:val="000000" w:themeColor="text1"/>
        </w:rPr>
      </w:pPr>
      <w:r w:rsidRPr="00A051E8">
        <w:rPr>
          <w:b/>
          <w:color w:val="000000" w:themeColor="text1"/>
        </w:rPr>
        <w:t>Kary umowne</w:t>
      </w:r>
    </w:p>
    <w:p w14:paraId="0E222C1B" w14:textId="77777777" w:rsidR="00A8764C" w:rsidRPr="00A051E8" w:rsidRDefault="00A8764C" w:rsidP="00A8764C">
      <w:pPr>
        <w:pStyle w:val="Akapitzlist"/>
        <w:spacing w:line="276" w:lineRule="auto"/>
        <w:contextualSpacing w:val="0"/>
        <w:jc w:val="both"/>
      </w:pPr>
    </w:p>
    <w:p w14:paraId="5002B750" w14:textId="77777777" w:rsidR="00A8764C" w:rsidRPr="00A051E8" w:rsidRDefault="00A8764C" w:rsidP="00AA2794">
      <w:pPr>
        <w:pStyle w:val="Akapitzlist"/>
        <w:numPr>
          <w:ilvl w:val="0"/>
          <w:numId w:val="32"/>
        </w:numPr>
        <w:spacing w:after="120" w:line="276" w:lineRule="auto"/>
        <w:ind w:left="714" w:hanging="357"/>
        <w:contextualSpacing w:val="0"/>
        <w:jc w:val="both"/>
        <w:rPr>
          <w:color w:val="000000" w:themeColor="text1"/>
        </w:rPr>
      </w:pPr>
      <w:r w:rsidRPr="00A051E8">
        <w:rPr>
          <w:color w:val="000000" w:themeColor="text1"/>
        </w:rPr>
        <w:t>Wykonawca zapłaci Zamawiającemu kary umowne:</w:t>
      </w:r>
    </w:p>
    <w:p w14:paraId="133F580C" w14:textId="669FE070" w:rsidR="00A8764C" w:rsidRPr="00A051E8" w:rsidRDefault="00A8764C" w:rsidP="00AA2794">
      <w:pPr>
        <w:pStyle w:val="Akapitzlist"/>
        <w:numPr>
          <w:ilvl w:val="0"/>
          <w:numId w:val="33"/>
        </w:numPr>
        <w:spacing w:after="120" w:line="276" w:lineRule="auto"/>
        <w:ind w:left="1077" w:hanging="357"/>
        <w:contextualSpacing w:val="0"/>
        <w:jc w:val="both"/>
        <w:rPr>
          <w:color w:val="000000" w:themeColor="text1"/>
        </w:rPr>
      </w:pPr>
      <w:r w:rsidRPr="00A051E8">
        <w:rPr>
          <w:color w:val="000000" w:themeColor="text1"/>
        </w:rPr>
        <w:t>za zwłokę w wykonaniu pracy objętej poleceniem wykonania</w:t>
      </w:r>
      <w:r w:rsidR="00D80CE1" w:rsidRPr="00A051E8">
        <w:rPr>
          <w:color w:val="000000" w:themeColor="text1"/>
        </w:rPr>
        <w:t>,</w:t>
      </w:r>
      <w:r w:rsidRPr="00A051E8">
        <w:rPr>
          <w:color w:val="000000" w:themeColor="text1"/>
        </w:rPr>
        <w:t xml:space="preserve"> o którym mowa </w:t>
      </w:r>
      <w:r w:rsidRPr="00A051E8">
        <w:rPr>
          <w:color w:val="000000" w:themeColor="text1"/>
        </w:rPr>
        <w:br/>
        <w:t>w § 6 ust. 1</w:t>
      </w:r>
      <w:r w:rsidRPr="00A051E8">
        <w:rPr>
          <w:bCs/>
          <w:color w:val="000000" w:themeColor="text1"/>
        </w:rPr>
        <w:t>–</w:t>
      </w:r>
      <w:r w:rsidRPr="00A051E8">
        <w:rPr>
          <w:color w:val="000000" w:themeColor="text1"/>
        </w:rPr>
        <w:t xml:space="preserve"> w wysokości 1% wartości brutto zleconej do wykonania każdej pracy zawartej w poleceniu, lecz nie mniej niż 1.000 zł, za każdy dzień </w:t>
      </w:r>
      <w:r w:rsidRPr="00A051E8">
        <w:rPr>
          <w:color w:val="000000" w:themeColor="text1"/>
        </w:rPr>
        <w:br/>
        <w:t xml:space="preserve">(w przypadku terminów wyznaczonych w dniach) lub rozpoczętą godzinę </w:t>
      </w:r>
      <w:r w:rsidRPr="00A051E8">
        <w:rPr>
          <w:color w:val="000000" w:themeColor="text1"/>
        </w:rPr>
        <w:br/>
        <w:t xml:space="preserve">(w przypadku terminów wyznaczonych w godzinach) przekroczenia terminu </w:t>
      </w:r>
      <w:r w:rsidRPr="00A051E8">
        <w:rPr>
          <w:bCs/>
          <w:color w:val="000000" w:themeColor="text1"/>
        </w:rPr>
        <w:t xml:space="preserve">wykonania tej pracy </w:t>
      </w:r>
      <w:r w:rsidRPr="00A051E8">
        <w:rPr>
          <w:color w:val="000000" w:themeColor="text1"/>
        </w:rPr>
        <w:t xml:space="preserve">określonego w </w:t>
      </w:r>
      <w:r w:rsidRPr="00A051E8">
        <w:rPr>
          <w:bCs/>
          <w:color w:val="000000" w:themeColor="text1"/>
        </w:rPr>
        <w:t>poleceniu</w:t>
      </w:r>
      <w:r w:rsidR="00D80CE1" w:rsidRPr="00A051E8">
        <w:rPr>
          <w:bCs/>
          <w:color w:val="000000" w:themeColor="text1"/>
        </w:rPr>
        <w:t>;</w:t>
      </w:r>
    </w:p>
    <w:p w14:paraId="002191FD" w14:textId="63821F13" w:rsidR="00A8764C" w:rsidRPr="00A051E8" w:rsidRDefault="00A8764C" w:rsidP="00AA2794">
      <w:pPr>
        <w:pStyle w:val="Akapitzlist"/>
        <w:numPr>
          <w:ilvl w:val="0"/>
          <w:numId w:val="33"/>
        </w:numPr>
        <w:spacing w:after="120" w:line="276" w:lineRule="auto"/>
        <w:ind w:left="1077" w:hanging="357"/>
        <w:contextualSpacing w:val="0"/>
        <w:jc w:val="both"/>
        <w:rPr>
          <w:bCs/>
          <w:color w:val="000000" w:themeColor="text1"/>
        </w:rPr>
      </w:pPr>
      <w:r w:rsidRPr="00A051E8">
        <w:rPr>
          <w:bCs/>
          <w:color w:val="000000" w:themeColor="text1"/>
        </w:rPr>
        <w:t>za zwłokę w usunięciu wady stwierdzonej przy odbiorze częściowym, odbiorze końcowym lub odbiorze w okresie gwarancji – w wysokości 2.000 zł za każdy dzień zwłoki, liczony od dnia następnego po dniu wyznaczonym na usunięcie wady</w:t>
      </w:r>
      <w:r w:rsidR="00AF4F74" w:rsidRPr="00A051E8">
        <w:rPr>
          <w:bCs/>
          <w:color w:val="000000" w:themeColor="text1"/>
        </w:rPr>
        <w:t>: do dnia protokolarnego stwierdzenia przez zamawiającego usunięcia wady</w:t>
      </w:r>
      <w:r w:rsidR="00D80CE1" w:rsidRPr="00A051E8">
        <w:rPr>
          <w:bCs/>
          <w:color w:val="000000" w:themeColor="text1"/>
        </w:rPr>
        <w:t>;</w:t>
      </w:r>
    </w:p>
    <w:p w14:paraId="22EA5148" w14:textId="19CEAF3F" w:rsidR="00A8764C" w:rsidRPr="00A051E8" w:rsidRDefault="00A8764C" w:rsidP="00AA2794">
      <w:pPr>
        <w:pStyle w:val="Akapitzlist"/>
        <w:numPr>
          <w:ilvl w:val="0"/>
          <w:numId w:val="33"/>
        </w:numPr>
        <w:spacing w:after="120" w:line="276" w:lineRule="auto"/>
        <w:ind w:left="1077" w:hanging="357"/>
        <w:contextualSpacing w:val="0"/>
        <w:jc w:val="both"/>
        <w:rPr>
          <w:color w:val="000000" w:themeColor="text1"/>
        </w:rPr>
      </w:pPr>
      <w:r w:rsidRPr="00A051E8">
        <w:rPr>
          <w:color w:val="000000" w:themeColor="text1"/>
        </w:rPr>
        <w:t xml:space="preserve">za niezgodne z zatwierdzonym projektem organizacji ruchu wprowadzenie zmian </w:t>
      </w:r>
      <w:r w:rsidRPr="00A051E8">
        <w:rPr>
          <w:color w:val="000000" w:themeColor="text1"/>
        </w:rPr>
        <w:br/>
        <w:t xml:space="preserve">w oznakowaniu lub brak zatwierdzonego projektu organizacji ruchu - w czasie prowadzenia prac, jak również wykonanie lub utrzymywanie oznakowania </w:t>
      </w:r>
      <w:r w:rsidRPr="00A051E8">
        <w:rPr>
          <w:color w:val="000000" w:themeColor="text1"/>
        </w:rPr>
        <w:br/>
        <w:t xml:space="preserve">z nienależytą starannością polegające na tym, że (np. elementy oznakowania są ustawione krzywo, ustawione są odwrotnie, są poprzewracane, posiadają znaczny stopień zużycia) – w wysokości 2.000 zł, za każdy dzień, w którym stwierdzono </w:t>
      </w:r>
      <w:r w:rsidRPr="00A051E8">
        <w:rPr>
          <w:color w:val="000000" w:themeColor="text1"/>
        </w:rPr>
        <w:lastRenderedPageBreak/>
        <w:t>nieprawidłowości w danej organizacji ruchu drogowego oraz wykonywaniu lub utrzymaniu oznakowania</w:t>
      </w:r>
      <w:r w:rsidR="00D80CE1" w:rsidRPr="00A051E8">
        <w:rPr>
          <w:color w:val="000000" w:themeColor="text1"/>
        </w:rPr>
        <w:t>;</w:t>
      </w:r>
    </w:p>
    <w:p w14:paraId="123CFDBE" w14:textId="715CD29E" w:rsidR="00A8764C" w:rsidRPr="00A051E8" w:rsidRDefault="00A8764C" w:rsidP="00AA2794">
      <w:pPr>
        <w:pStyle w:val="Akapitzlist"/>
        <w:numPr>
          <w:ilvl w:val="0"/>
          <w:numId w:val="33"/>
        </w:numPr>
        <w:spacing w:before="120" w:after="120" w:line="276" w:lineRule="auto"/>
        <w:ind w:left="1077" w:hanging="357"/>
        <w:contextualSpacing w:val="0"/>
        <w:jc w:val="both"/>
        <w:rPr>
          <w:bCs/>
          <w:color w:val="000000" w:themeColor="text1"/>
        </w:rPr>
      </w:pPr>
      <w:r w:rsidRPr="00A051E8">
        <w:rPr>
          <w:bCs/>
          <w:color w:val="000000" w:themeColor="text1"/>
        </w:rPr>
        <w:t xml:space="preserve">jeżeli prace objęte przedmiotem niniejszej Umowy będzie wykonywał podmiot inny niż Wykonawca lub inny niż Podwykonawca lub </w:t>
      </w:r>
      <w:r w:rsidR="00DD261B" w:rsidRPr="00A051E8">
        <w:rPr>
          <w:bCs/>
          <w:color w:val="000000" w:themeColor="text1"/>
        </w:rPr>
        <w:t>p</w:t>
      </w:r>
      <w:r w:rsidRPr="00A051E8">
        <w:rPr>
          <w:bCs/>
          <w:color w:val="000000" w:themeColor="text1"/>
        </w:rPr>
        <w:t>odmiot trzeci, skierowany do wykonania prac zgodnie z procedurą określoną w § 16 – w wysokości 1.000 zł, za każdy dzień, w którym prace wykonywał będzie nieuprawniony podmiot, tj. inny niż Wykonawca lub inny niż Podwykonawca lub dalszy Podwykonawca/Podmiot trzeci, skierowany do wykonania prac zgodnie z procedurą określoną w § 16</w:t>
      </w:r>
      <w:r w:rsidR="00D80CE1" w:rsidRPr="00A051E8">
        <w:rPr>
          <w:bCs/>
          <w:color w:val="000000" w:themeColor="text1"/>
        </w:rPr>
        <w:t>;</w:t>
      </w:r>
    </w:p>
    <w:p w14:paraId="48DF27EE" w14:textId="71127D51" w:rsidR="00A8764C" w:rsidRPr="00A051E8" w:rsidRDefault="00A8764C" w:rsidP="00AA2794">
      <w:pPr>
        <w:pStyle w:val="Akapitzlist"/>
        <w:numPr>
          <w:ilvl w:val="0"/>
          <w:numId w:val="33"/>
        </w:numPr>
        <w:spacing w:after="120" w:line="276" w:lineRule="auto"/>
        <w:ind w:left="1077" w:hanging="357"/>
        <w:contextualSpacing w:val="0"/>
        <w:jc w:val="both"/>
        <w:rPr>
          <w:bCs/>
          <w:color w:val="000000" w:themeColor="text1"/>
        </w:rPr>
      </w:pPr>
      <w:r w:rsidRPr="00A051E8">
        <w:rPr>
          <w:bCs/>
          <w:color w:val="000000" w:themeColor="text1"/>
        </w:rPr>
        <w:t>za naruszenie zobowiązań dotyczących czasu reakcji Wykonawcy w zakresie prac określonych w § 11 ust. 2 pkt. 4 i 5 oraz w § 10 ust. 2 tj. w zakresie przekroczenia terminów wskazanych w Umowie lub w OPZ i SST, do których odnoszą się ww. postanowienia Umowy – w wysokości 1.000 zł, za każdą rozpoczętą godzinę zwłoki</w:t>
      </w:r>
      <w:r w:rsidR="00D80CE1" w:rsidRPr="00A051E8">
        <w:rPr>
          <w:bCs/>
          <w:color w:val="000000" w:themeColor="text1"/>
        </w:rPr>
        <w:t>;</w:t>
      </w:r>
      <w:r w:rsidRPr="00A051E8">
        <w:rPr>
          <w:bCs/>
          <w:color w:val="000000" w:themeColor="text1"/>
        </w:rPr>
        <w:t xml:space="preserve"> </w:t>
      </w:r>
    </w:p>
    <w:p w14:paraId="340BC15C" w14:textId="5ED8AA13" w:rsidR="00A8764C" w:rsidRPr="00A051E8" w:rsidRDefault="00A8764C" w:rsidP="00AA2794">
      <w:pPr>
        <w:pStyle w:val="Akapitzlist"/>
        <w:numPr>
          <w:ilvl w:val="0"/>
          <w:numId w:val="33"/>
        </w:numPr>
        <w:spacing w:after="120" w:line="276" w:lineRule="auto"/>
        <w:ind w:left="1077" w:hanging="357"/>
        <w:contextualSpacing w:val="0"/>
        <w:jc w:val="both"/>
        <w:rPr>
          <w:bCs/>
          <w:color w:val="000000" w:themeColor="text1"/>
        </w:rPr>
      </w:pPr>
      <w:r w:rsidRPr="00A051E8">
        <w:rPr>
          <w:bCs/>
          <w:color w:val="000000" w:themeColor="text1"/>
        </w:rPr>
        <w:t xml:space="preserve">za brak możliwości skontaktowania się Zamawiającego z Punktem Obsługi Kontraktu tj. w zakresie obowiązku Wykonawcy, o którym mowa w § 11 ust. 2 pkt 3 Umowy </w:t>
      </w:r>
      <w:r w:rsidRPr="00A051E8">
        <w:rPr>
          <w:bCs/>
          <w:color w:val="000000" w:themeColor="text1"/>
        </w:rPr>
        <w:br/>
        <w:t>(</w:t>
      </w:r>
      <w:bookmarkStart w:id="20" w:name="_Hlk108615722"/>
      <w:r w:rsidRPr="00A051E8">
        <w:rPr>
          <w:bCs/>
          <w:color w:val="000000" w:themeColor="text1"/>
        </w:rPr>
        <w:t>nieodebranie telefonu lub nieoddzwonienie) przez okres dłuższy niż 1 godzina</w:t>
      </w:r>
      <w:bookmarkEnd w:id="20"/>
      <w:r w:rsidRPr="00A051E8">
        <w:rPr>
          <w:bCs/>
          <w:color w:val="000000" w:themeColor="text1"/>
        </w:rPr>
        <w:t xml:space="preserve"> – </w:t>
      </w:r>
      <w:r w:rsidRPr="00A051E8">
        <w:rPr>
          <w:bCs/>
          <w:color w:val="000000" w:themeColor="text1"/>
        </w:rPr>
        <w:br/>
        <w:t>w wysokości 700 zł, za każdą kolejną rozpoczętą godzinę braku możliwości skutecznego skontaktowania się z Punktem Obsługi Kontraktu</w:t>
      </w:r>
      <w:r w:rsidR="00D80CE1" w:rsidRPr="00A051E8">
        <w:rPr>
          <w:bCs/>
          <w:color w:val="000000" w:themeColor="text1"/>
        </w:rPr>
        <w:t>;</w:t>
      </w:r>
      <w:r w:rsidRPr="00A051E8">
        <w:rPr>
          <w:bCs/>
          <w:color w:val="000000" w:themeColor="text1"/>
        </w:rPr>
        <w:t xml:space="preserve"> </w:t>
      </w:r>
    </w:p>
    <w:p w14:paraId="4205AF7A" w14:textId="0CB6B759" w:rsidR="00A8764C" w:rsidRPr="00A051E8" w:rsidRDefault="00A8764C" w:rsidP="00AA2794">
      <w:pPr>
        <w:pStyle w:val="Akapitzlist"/>
        <w:numPr>
          <w:ilvl w:val="0"/>
          <w:numId w:val="33"/>
        </w:numPr>
        <w:spacing w:after="120" w:line="276" w:lineRule="auto"/>
        <w:ind w:left="1077" w:hanging="357"/>
        <w:contextualSpacing w:val="0"/>
        <w:jc w:val="both"/>
        <w:rPr>
          <w:bCs/>
          <w:color w:val="000000" w:themeColor="text1"/>
        </w:rPr>
      </w:pPr>
      <w:r w:rsidRPr="00A051E8">
        <w:rPr>
          <w:bCs/>
          <w:color w:val="000000" w:themeColor="text1"/>
        </w:rPr>
        <w:t xml:space="preserve">za niedotrzymanie standardu zimowego utrzymania określonego w aktualnym na dany sezon zimowy Zarządzeniu Generalnego Dyrektora Dróg Krajowych </w:t>
      </w:r>
      <w:r w:rsidRPr="00A051E8">
        <w:rPr>
          <w:bCs/>
          <w:color w:val="000000" w:themeColor="text1"/>
        </w:rPr>
        <w:br/>
        <w:t>i Autostrad w sprawie standardów zimowego utrzymania dróg krajowych, na którymkolwiek odcinku drogi (rozumianym jako odcinek wg TER dla Grupy Prac 10 b) – w wysokości 10.000 zł, za każde naruszenie</w:t>
      </w:r>
      <w:r w:rsidR="00D80CE1" w:rsidRPr="00A051E8">
        <w:rPr>
          <w:bCs/>
          <w:color w:val="000000" w:themeColor="text1"/>
        </w:rPr>
        <w:t>;</w:t>
      </w:r>
    </w:p>
    <w:p w14:paraId="6F29B8FA" w14:textId="1C2521BF" w:rsidR="00A8764C" w:rsidRPr="00A051E8" w:rsidRDefault="00A8764C" w:rsidP="00AA2794">
      <w:pPr>
        <w:pStyle w:val="Akapitzlist"/>
        <w:numPr>
          <w:ilvl w:val="0"/>
          <w:numId w:val="33"/>
        </w:numPr>
        <w:spacing w:after="120" w:line="276" w:lineRule="auto"/>
        <w:ind w:left="1077" w:hanging="357"/>
        <w:contextualSpacing w:val="0"/>
        <w:jc w:val="both"/>
        <w:rPr>
          <w:bCs/>
          <w:color w:val="000000" w:themeColor="text1"/>
        </w:rPr>
      </w:pPr>
      <w:r w:rsidRPr="00A051E8">
        <w:rPr>
          <w:bCs/>
          <w:color w:val="000000" w:themeColor="text1"/>
        </w:rPr>
        <w:t>za zwłokę w zgłoszeniu awarii któregokolwiek urządzenia GPS zgodnie z zasadami określonymi w SST – w wysokości 200 zł, za każdą godzinę zwłoki, licząc od pierwszej godziny, po upływie 8 godzin, od momentu powstania awarii</w:t>
      </w:r>
      <w:r w:rsidR="00D80CE1" w:rsidRPr="00A051E8">
        <w:rPr>
          <w:bCs/>
          <w:color w:val="000000" w:themeColor="text1"/>
        </w:rPr>
        <w:t>;</w:t>
      </w:r>
    </w:p>
    <w:p w14:paraId="56F12790" w14:textId="4CB55565" w:rsidR="00A8764C" w:rsidRPr="00A051E8"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051E8">
        <w:rPr>
          <w:bCs/>
          <w:color w:val="000000" w:themeColor="text1"/>
        </w:rPr>
        <w:t xml:space="preserve">z tytułu podstawienia do kontroli sprzętu niespełniającego wymagań określonych </w:t>
      </w:r>
      <w:r w:rsidRPr="00A051E8">
        <w:rPr>
          <w:bCs/>
          <w:color w:val="000000" w:themeColor="text1"/>
        </w:rPr>
        <w:br/>
        <w:t>w § 9 ust. 2 i 3</w:t>
      </w:r>
      <w:r w:rsidR="006E61BB" w:rsidRPr="00A051E8">
        <w:rPr>
          <w:bCs/>
          <w:color w:val="000000" w:themeColor="text1"/>
        </w:rPr>
        <w:t xml:space="preserve"> </w:t>
      </w:r>
      <w:r w:rsidRPr="00A051E8">
        <w:rPr>
          <w:bCs/>
          <w:color w:val="000000" w:themeColor="text1"/>
        </w:rPr>
        <w:t>lub wykonywania prac zimowego utrzymania sprzętem niespełniającym wymagań określonych w § 9 ust. 2 i 3 – w wysokości 2.000 zł, za każdy sprzęt, każdego dnia niespełnienia ww. wymagań,</w:t>
      </w:r>
      <w:r w:rsidR="00ED2C4E" w:rsidRPr="00A051E8">
        <w:rPr>
          <w:bCs/>
          <w:color w:val="000000" w:themeColor="text1"/>
        </w:rPr>
        <w:t xml:space="preserve"> </w:t>
      </w:r>
      <w:r w:rsidR="00A17CE1" w:rsidRPr="00A051E8">
        <w:rPr>
          <w:bCs/>
          <w:color w:val="000000" w:themeColor="text1"/>
        </w:rPr>
        <w:t>stwierdzonych każdorazowo podczas kontroli</w:t>
      </w:r>
      <w:r w:rsidR="006E61BB" w:rsidRPr="00A051E8">
        <w:rPr>
          <w:bCs/>
          <w:color w:val="000000" w:themeColor="text1"/>
        </w:rPr>
        <w:t>;</w:t>
      </w:r>
    </w:p>
    <w:p w14:paraId="7C87A79C" w14:textId="1DD660DC" w:rsidR="00A8764C" w:rsidRPr="00A051E8"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051E8">
        <w:rPr>
          <w:bCs/>
          <w:color w:val="000000" w:themeColor="text1"/>
        </w:rPr>
        <w:t xml:space="preserve">z tytułu niepodstawienia w terminach określonych w pkt </w:t>
      </w:r>
      <w:r w:rsidR="002D52F6" w:rsidRPr="00A051E8">
        <w:rPr>
          <w:bCs/>
          <w:color w:val="000000" w:themeColor="text1"/>
        </w:rPr>
        <w:t xml:space="preserve">3.3 </w:t>
      </w:r>
      <w:r w:rsidRPr="00A051E8">
        <w:rPr>
          <w:bCs/>
          <w:color w:val="000000" w:themeColor="text1"/>
        </w:rPr>
        <w:t xml:space="preserve">SST D-66.01.00 wymaganej liczby jednostek sprzętu do zimowego utrzymania dróg zgodnie </w:t>
      </w:r>
      <w:r w:rsidRPr="00A051E8">
        <w:rPr>
          <w:bCs/>
          <w:color w:val="000000" w:themeColor="text1"/>
        </w:rPr>
        <w:br/>
        <w:t xml:space="preserve">z Załącznikiem nr </w:t>
      </w:r>
      <w:r w:rsidR="002D52F6" w:rsidRPr="00A051E8">
        <w:rPr>
          <w:bCs/>
          <w:color w:val="000000" w:themeColor="text1"/>
        </w:rPr>
        <w:t xml:space="preserve"> 6  </w:t>
      </w:r>
      <w:r w:rsidRPr="00A051E8">
        <w:rPr>
          <w:bCs/>
          <w:color w:val="000000" w:themeColor="text1"/>
        </w:rPr>
        <w:t>do OPZ – w wysokości 2.000 zł za każdy brakujący sprzęt każdego dnia</w:t>
      </w:r>
      <w:r w:rsidR="006E61BB" w:rsidRPr="00A051E8">
        <w:rPr>
          <w:bCs/>
          <w:color w:val="000000" w:themeColor="text1"/>
        </w:rPr>
        <w:t>;</w:t>
      </w:r>
    </w:p>
    <w:p w14:paraId="7B3605E0" w14:textId="5CD3FF93" w:rsidR="00A8764C" w:rsidRPr="00A051E8"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051E8">
        <w:rPr>
          <w:bCs/>
          <w:color w:val="000000" w:themeColor="text1"/>
        </w:rPr>
        <w:t xml:space="preserve">z tytułu niezapewnienia wymaganych ilości materiałów do zwalczania śliskości zimowej określonych w pkt </w:t>
      </w:r>
      <w:r w:rsidR="002D52F6" w:rsidRPr="00A051E8">
        <w:rPr>
          <w:bCs/>
          <w:color w:val="000000" w:themeColor="text1"/>
        </w:rPr>
        <w:t xml:space="preserve">2.2  </w:t>
      </w:r>
      <w:r w:rsidRPr="00A051E8">
        <w:rPr>
          <w:bCs/>
          <w:color w:val="000000" w:themeColor="text1"/>
        </w:rPr>
        <w:t xml:space="preserve">SST </w:t>
      </w:r>
      <w:r w:rsidR="002D52F6" w:rsidRPr="00A051E8">
        <w:rPr>
          <w:bCs/>
          <w:color w:val="000000" w:themeColor="text1"/>
        </w:rPr>
        <w:t xml:space="preserve">D-66.01.00  </w:t>
      </w:r>
      <w:r w:rsidRPr="00A051E8">
        <w:rPr>
          <w:bCs/>
          <w:color w:val="000000" w:themeColor="text1"/>
        </w:rPr>
        <w:t>zgodnie z Załącznikiem nr 7 do OPZ – w wysokości 2.000 zł, za każdy stwierdzony przypadek każdego dnia</w:t>
      </w:r>
      <w:r w:rsidR="006E61BB" w:rsidRPr="00A051E8">
        <w:rPr>
          <w:bCs/>
          <w:color w:val="000000" w:themeColor="text1"/>
        </w:rPr>
        <w:t>;</w:t>
      </w:r>
    </w:p>
    <w:p w14:paraId="628C6C77" w14:textId="3362CEA1" w:rsidR="00A8764C" w:rsidRPr="00A051E8"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051E8">
        <w:rPr>
          <w:bCs/>
          <w:color w:val="000000" w:themeColor="text1"/>
        </w:rPr>
        <w:t xml:space="preserve">z tytułu naruszenia przez Wykonawcę obowiązku zapewnienia do realizacji Umowy osób, o których mowa w § 12 i § 13 ust. 1 (osoby wskazane w Ofercie Wykonawcy </w:t>
      </w:r>
      <w:r w:rsidRPr="00A051E8">
        <w:rPr>
          <w:bCs/>
          <w:color w:val="000000" w:themeColor="text1"/>
        </w:rPr>
        <w:lastRenderedPageBreak/>
        <w:t>w „Wykazie osób” z zastrzeżeniem § 13 ust. 2 – 4 w wysokości 5.000 zł, za każde stwierdzone naruszenie</w:t>
      </w:r>
      <w:r w:rsidR="006E61BB" w:rsidRPr="00A051E8">
        <w:rPr>
          <w:bCs/>
          <w:color w:val="000000" w:themeColor="text1"/>
        </w:rPr>
        <w:t>;</w:t>
      </w:r>
    </w:p>
    <w:p w14:paraId="402A0871" w14:textId="2DFC15CB" w:rsidR="00A8764C" w:rsidRPr="00A051E8"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051E8">
        <w:rPr>
          <w:bCs/>
          <w:color w:val="000000" w:themeColor="text1"/>
        </w:rPr>
        <w:t xml:space="preserve">z tytułu naruszenia przez Wykonawcę lub Podwykonawcę lub dalszego Podwykonawcę warunku zatrudnienia osób, o których mowa w § 11 ust. </w:t>
      </w:r>
      <w:r w:rsidR="004B79DC" w:rsidRPr="00A051E8">
        <w:rPr>
          <w:bCs/>
          <w:color w:val="000000" w:themeColor="text1"/>
        </w:rPr>
        <w:t>3</w:t>
      </w:r>
      <w:r w:rsidRPr="00A051E8">
        <w:rPr>
          <w:bCs/>
          <w:color w:val="000000" w:themeColor="text1"/>
        </w:rPr>
        <w:t xml:space="preserve"> lub uchybienia warunkom określonym w § 11 ust. </w:t>
      </w:r>
      <w:r w:rsidR="004B79DC" w:rsidRPr="00A051E8">
        <w:rPr>
          <w:bCs/>
          <w:color w:val="000000" w:themeColor="text1"/>
        </w:rPr>
        <w:t>4</w:t>
      </w:r>
      <w:r w:rsidRPr="00A051E8">
        <w:rPr>
          <w:bCs/>
          <w:color w:val="000000" w:themeColor="text1"/>
        </w:rPr>
        <w:t xml:space="preserve"> lub nieprzedstawienia dowodów, o których mowa w § 11 ust. </w:t>
      </w:r>
      <w:r w:rsidR="00E74C8B" w:rsidRPr="00A051E8">
        <w:rPr>
          <w:bCs/>
          <w:color w:val="000000" w:themeColor="text1"/>
        </w:rPr>
        <w:t>5, w terminie wskazanym w wezwaniu Zamawiaj</w:t>
      </w:r>
      <w:r w:rsidR="00184212" w:rsidRPr="00A051E8">
        <w:rPr>
          <w:bCs/>
          <w:color w:val="000000" w:themeColor="text1"/>
        </w:rPr>
        <w:t>ą</w:t>
      </w:r>
      <w:r w:rsidR="00E74C8B" w:rsidRPr="00A051E8">
        <w:rPr>
          <w:bCs/>
          <w:color w:val="000000" w:themeColor="text1"/>
        </w:rPr>
        <w:t>cego</w:t>
      </w:r>
      <w:r w:rsidR="00077F65" w:rsidRPr="00A051E8">
        <w:rPr>
          <w:bCs/>
          <w:color w:val="000000" w:themeColor="text1"/>
        </w:rPr>
        <w:t xml:space="preserve"> lub od dnia pozyskania przez Zamawiającego wiedzy, w toku podjętych czynności kontrolnych, o powstałym naruszeniu</w:t>
      </w:r>
      <w:r w:rsidRPr="00A051E8">
        <w:rPr>
          <w:bCs/>
          <w:i/>
          <w:color w:val="000000" w:themeColor="text1"/>
        </w:rPr>
        <w:t xml:space="preserve"> </w:t>
      </w:r>
      <w:r w:rsidRPr="00A051E8">
        <w:rPr>
          <w:bCs/>
          <w:color w:val="000000" w:themeColor="text1"/>
        </w:rPr>
        <w:t xml:space="preserve"> w wysokości 250 zł, </w:t>
      </w:r>
      <w:bookmarkStart w:id="21" w:name="_Hlk114046588"/>
      <w:r w:rsidR="00077F65" w:rsidRPr="00A051E8">
        <w:rPr>
          <w:bCs/>
          <w:color w:val="000000" w:themeColor="text1"/>
        </w:rPr>
        <w:t xml:space="preserve">w stosunku </w:t>
      </w:r>
      <w:r w:rsidRPr="00A051E8">
        <w:rPr>
          <w:bCs/>
          <w:color w:val="000000" w:themeColor="text1"/>
        </w:rPr>
        <w:t>do każdej z osób za każdy dzień trwania naruszenia (do czasu spełnienia przez Wykonawcę warunku zgłoszenia</w:t>
      </w:r>
      <w:r w:rsidR="00077F65" w:rsidRPr="00A051E8">
        <w:rPr>
          <w:bCs/>
          <w:color w:val="000000" w:themeColor="text1"/>
        </w:rPr>
        <w:t xml:space="preserve"> i </w:t>
      </w:r>
      <w:r w:rsidRPr="00A051E8">
        <w:rPr>
          <w:bCs/>
          <w:color w:val="000000" w:themeColor="text1"/>
        </w:rPr>
        <w:t>wykazania Zamawiającemu faktu zatrudnienia przez Wykonawcę lub Podwykonawcę lub dalszego Podwykonawcę</w:t>
      </w:r>
      <w:bookmarkEnd w:id="21"/>
      <w:r w:rsidR="006E61BB" w:rsidRPr="00A051E8">
        <w:rPr>
          <w:bCs/>
          <w:color w:val="000000" w:themeColor="text1"/>
        </w:rPr>
        <w:t>;</w:t>
      </w:r>
      <w:r w:rsidRPr="00A051E8">
        <w:rPr>
          <w:bCs/>
          <w:color w:val="000000" w:themeColor="text1"/>
        </w:rPr>
        <w:t xml:space="preserve"> </w:t>
      </w:r>
    </w:p>
    <w:p w14:paraId="2792B084" w14:textId="46AC63FE" w:rsidR="00A8764C" w:rsidRPr="00A051E8"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051E8">
        <w:rPr>
          <w:bCs/>
          <w:color w:val="000000" w:themeColor="text1"/>
        </w:rPr>
        <w:t>za zwłokę w przedłożeniu prawidłowo przygotowanych dokumentów, o których mowa w § 25 ust. 1 (Plan Bezpieczeństwa i Ochrony Zdrowia) lub § 11 ust. 2 pkt 17 (Program Zapewnienia Jakości) – w wysokości 1.000 zł za każdy dzień zwłoki w odniesieniu do każdego z ww. dokumentów</w:t>
      </w:r>
      <w:r w:rsidR="006E61BB" w:rsidRPr="00A051E8">
        <w:rPr>
          <w:bCs/>
          <w:color w:val="000000" w:themeColor="text1"/>
        </w:rPr>
        <w:t>;</w:t>
      </w:r>
    </w:p>
    <w:p w14:paraId="418A8D26" w14:textId="709DBF64" w:rsidR="00A8764C" w:rsidRPr="00A051E8"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051E8">
        <w:rPr>
          <w:bCs/>
          <w:color w:val="000000" w:themeColor="text1"/>
        </w:rPr>
        <w:t>za zwłokę w przedłożeniu</w:t>
      </w:r>
      <w:r w:rsidRPr="00A051E8">
        <w:t xml:space="preserve"> </w:t>
      </w:r>
      <w:r w:rsidRPr="00A051E8">
        <w:rPr>
          <w:bCs/>
          <w:color w:val="000000" w:themeColor="text1"/>
        </w:rPr>
        <w:t xml:space="preserve">kopii każdej wymaganej i opłaconej umowy ubezpieczenia wraz z dowodem opłaconej polisy ubezpieczenia, o której mowa w § 22 ust. 1 – </w:t>
      </w:r>
      <w:r w:rsidR="009277A8" w:rsidRPr="00A051E8">
        <w:rPr>
          <w:bCs/>
          <w:color w:val="000000" w:themeColor="text1"/>
        </w:rPr>
        <w:t>w </w:t>
      </w:r>
      <w:r w:rsidRPr="00A051E8">
        <w:rPr>
          <w:bCs/>
          <w:color w:val="000000" w:themeColor="text1"/>
        </w:rPr>
        <w:t>wysokości 1.000 zł, za każdy dzień zwłoki</w:t>
      </w:r>
      <w:r w:rsidR="006E61BB" w:rsidRPr="00A051E8">
        <w:rPr>
          <w:bCs/>
          <w:color w:val="000000" w:themeColor="text1"/>
        </w:rPr>
        <w:t>;</w:t>
      </w:r>
    </w:p>
    <w:p w14:paraId="7B55B26F" w14:textId="30846128" w:rsidR="00A8764C" w:rsidRPr="00A051E8" w:rsidRDefault="00A8764C" w:rsidP="00694214">
      <w:pPr>
        <w:pStyle w:val="Akapitzlist"/>
        <w:numPr>
          <w:ilvl w:val="0"/>
          <w:numId w:val="33"/>
        </w:numPr>
        <w:spacing w:after="120" w:line="276" w:lineRule="auto"/>
        <w:ind w:left="1134" w:hanging="425"/>
        <w:contextualSpacing w:val="0"/>
        <w:jc w:val="both"/>
        <w:rPr>
          <w:bCs/>
          <w:color w:val="000000" w:themeColor="text1"/>
        </w:rPr>
      </w:pPr>
      <w:r w:rsidRPr="00A051E8">
        <w:rPr>
          <w:bCs/>
          <w:color w:val="000000" w:themeColor="text1"/>
        </w:rPr>
        <w:t>z tytułu niezapewnienia nadzoru nad realizacją prac dla których Zamawiający wskazał w poleceniu wykonania zapewnienie nadzoru przez Kierownika robót drogowych – w wysokości 500 zł, za każdy dzień zwłoki w zapewnieniu nadzoru</w:t>
      </w:r>
      <w:r w:rsidR="006E61BB" w:rsidRPr="00A051E8">
        <w:rPr>
          <w:bCs/>
          <w:color w:val="000000" w:themeColor="text1"/>
        </w:rPr>
        <w:t>;</w:t>
      </w:r>
    </w:p>
    <w:p w14:paraId="21AB3F0B" w14:textId="6EC4556A" w:rsidR="00A8764C" w:rsidRPr="00A051E8"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051E8">
        <w:rPr>
          <w:bCs/>
          <w:color w:val="000000" w:themeColor="text1"/>
        </w:rPr>
        <w:t xml:space="preserve">za zwłokę w rozpoczęciu wykonywania zlecenia w trybie awaryjnym - o którym mowa § 6 ust. </w:t>
      </w:r>
      <w:r w:rsidR="00541128" w:rsidRPr="00A051E8">
        <w:rPr>
          <w:bCs/>
          <w:color w:val="000000" w:themeColor="text1"/>
        </w:rPr>
        <w:t>4</w:t>
      </w:r>
      <w:r w:rsidRPr="00A051E8">
        <w:rPr>
          <w:bCs/>
          <w:color w:val="000000" w:themeColor="text1"/>
        </w:rPr>
        <w:t xml:space="preserve">  </w:t>
      </w:r>
      <w:r w:rsidR="00781EBE" w:rsidRPr="00A051E8">
        <w:rPr>
          <w:bCs/>
          <w:color w:val="000000" w:themeColor="text1"/>
        </w:rPr>
        <w:t xml:space="preserve">– </w:t>
      </w:r>
      <w:r w:rsidR="00175C8D" w:rsidRPr="00A051E8">
        <w:rPr>
          <w:bCs/>
          <w:color w:val="000000" w:themeColor="text1"/>
        </w:rPr>
        <w:t xml:space="preserve">w wysokości </w:t>
      </w:r>
      <w:r w:rsidRPr="00A051E8">
        <w:rPr>
          <w:bCs/>
          <w:color w:val="000000" w:themeColor="text1"/>
        </w:rPr>
        <w:t>500 zł za każdą rozpoczętą godzinę zwłoki w przypadku wymogu rozpoczęcia realizacji zlecenia w formie godzinowej lub za każdy dzień zwłoki w przypadku realizacji zlecenia w formie dziennej, przy czym kara będzie naliczana nie dalej niż do wyznaczonego terminu wykonania</w:t>
      </w:r>
      <w:r w:rsidR="00541128" w:rsidRPr="00A051E8">
        <w:rPr>
          <w:bCs/>
          <w:color w:val="000000" w:themeColor="text1"/>
        </w:rPr>
        <w:t>;</w:t>
      </w:r>
    </w:p>
    <w:p w14:paraId="419E4012" w14:textId="7D0DA789" w:rsidR="00A8764C" w:rsidRPr="00A051E8"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051E8">
        <w:rPr>
          <w:bCs/>
          <w:color w:val="000000" w:themeColor="text1"/>
        </w:rPr>
        <w:t xml:space="preserve">za zwłokę w rozpoczęciu wykonywania zlecenia w trybie planowym o którym mowa w § 6 ust. 1 </w:t>
      </w:r>
      <w:r w:rsidR="00956112" w:rsidRPr="00A051E8">
        <w:rPr>
          <w:bCs/>
          <w:color w:val="000000" w:themeColor="text1"/>
        </w:rPr>
        <w:t>–</w:t>
      </w:r>
      <w:r w:rsidRPr="00A051E8">
        <w:rPr>
          <w:bCs/>
          <w:color w:val="000000" w:themeColor="text1"/>
        </w:rPr>
        <w:t xml:space="preserve"> </w:t>
      </w:r>
      <w:r w:rsidR="00956112" w:rsidRPr="00A051E8">
        <w:rPr>
          <w:bCs/>
          <w:color w:val="000000" w:themeColor="text1"/>
        </w:rPr>
        <w:t xml:space="preserve">w wysokości </w:t>
      </w:r>
      <w:r w:rsidRPr="00A051E8">
        <w:rPr>
          <w:bCs/>
          <w:color w:val="000000" w:themeColor="text1"/>
        </w:rPr>
        <w:t>500 zł za każdy rozpoczęty dzień zwłoki, przy czym kara będzie naliczana nie dalej niż do wyznaczonego terminu wykonania</w:t>
      </w:r>
      <w:r w:rsidR="00541128" w:rsidRPr="00A051E8">
        <w:rPr>
          <w:bCs/>
          <w:color w:val="000000" w:themeColor="text1"/>
        </w:rPr>
        <w:t>;</w:t>
      </w:r>
    </w:p>
    <w:p w14:paraId="6F0CB96B" w14:textId="63FA4B77" w:rsidR="00A8764C" w:rsidRPr="00A051E8" w:rsidRDefault="00A8764C" w:rsidP="00694214">
      <w:pPr>
        <w:pStyle w:val="Akapitzlist"/>
        <w:numPr>
          <w:ilvl w:val="0"/>
          <w:numId w:val="33"/>
        </w:numPr>
        <w:spacing w:after="120" w:line="276" w:lineRule="auto"/>
        <w:ind w:left="1134" w:hanging="414"/>
        <w:contextualSpacing w:val="0"/>
        <w:jc w:val="both"/>
        <w:rPr>
          <w:bCs/>
          <w:color w:val="000000" w:themeColor="text1"/>
        </w:rPr>
      </w:pPr>
      <w:r w:rsidRPr="00A051E8">
        <w:rPr>
          <w:bCs/>
          <w:color w:val="000000" w:themeColor="text1"/>
        </w:rPr>
        <w:t>za każdy dzień albo godzinę zwłoki w zależności od tego czy termin na realizację zlecenia awaryjnego</w:t>
      </w:r>
      <w:r w:rsidR="00541128" w:rsidRPr="00A051E8">
        <w:rPr>
          <w:bCs/>
          <w:color w:val="000000" w:themeColor="text1"/>
        </w:rPr>
        <w:t>,</w:t>
      </w:r>
      <w:r w:rsidRPr="00A051E8">
        <w:rPr>
          <w:bCs/>
          <w:color w:val="000000" w:themeColor="text1"/>
        </w:rPr>
        <w:t xml:space="preserve"> o którym mowa w § 6 ust. </w:t>
      </w:r>
      <w:r w:rsidR="00541128" w:rsidRPr="00A051E8">
        <w:rPr>
          <w:bCs/>
          <w:color w:val="000000" w:themeColor="text1"/>
        </w:rPr>
        <w:t>4</w:t>
      </w:r>
      <w:r w:rsidRPr="00A051E8">
        <w:rPr>
          <w:bCs/>
          <w:color w:val="000000" w:themeColor="text1"/>
        </w:rPr>
        <w:t xml:space="preserve"> będzie określony w dniach lub godzinach w przypadku przekroczenia terminu zakończenia prac lub ich części, określonych w zleceniu w trybie awaryjnym - w wysokości 2% wartości brutto  zleconych do wykonania wszystkich prac  zawartych w danym zleceniu awaryjnym, lecz odpowiednio nie mniej niż 2.000 zł za każdy dzień przekroczenia terminu określonego w zleceniu albo nie mniej niż 1.000 zł za każdą godzinę przekroczenia terminu określonego w zleceniu</w:t>
      </w:r>
      <w:r w:rsidR="00541128" w:rsidRPr="00A051E8">
        <w:rPr>
          <w:bCs/>
          <w:color w:val="000000" w:themeColor="text1"/>
        </w:rPr>
        <w:t>;</w:t>
      </w:r>
    </w:p>
    <w:p w14:paraId="563237A1" w14:textId="49315538" w:rsidR="00A8764C" w:rsidRPr="00A051E8" w:rsidRDefault="00A8764C" w:rsidP="00694214">
      <w:pPr>
        <w:pStyle w:val="Akapitzlist"/>
        <w:numPr>
          <w:ilvl w:val="0"/>
          <w:numId w:val="33"/>
        </w:numPr>
        <w:spacing w:after="120" w:line="276" w:lineRule="auto"/>
        <w:ind w:left="1134" w:hanging="425"/>
        <w:contextualSpacing w:val="0"/>
        <w:jc w:val="both"/>
        <w:rPr>
          <w:bCs/>
          <w:color w:val="000000" w:themeColor="text1"/>
        </w:rPr>
      </w:pPr>
      <w:r w:rsidRPr="00A051E8">
        <w:rPr>
          <w:bCs/>
          <w:color w:val="000000" w:themeColor="text1"/>
        </w:rPr>
        <w:t xml:space="preserve">za zwłokę w </w:t>
      </w:r>
      <w:r w:rsidR="0014137F" w:rsidRPr="00A051E8">
        <w:rPr>
          <w:bCs/>
          <w:color w:val="000000" w:themeColor="text1"/>
        </w:rPr>
        <w:t>przekazaniu Zamawiającemu w formie pisemnej do akceptacji recepty dla mieszanki mineralno-asfaltowej</w:t>
      </w:r>
      <w:r w:rsidRPr="00A051E8">
        <w:rPr>
          <w:bCs/>
          <w:color w:val="000000" w:themeColor="text1"/>
        </w:rPr>
        <w:t xml:space="preserve"> </w:t>
      </w:r>
      <w:r w:rsidR="0014137F" w:rsidRPr="00A051E8">
        <w:rPr>
          <w:bCs/>
          <w:color w:val="000000" w:themeColor="text1"/>
        </w:rPr>
        <w:t xml:space="preserve"> </w:t>
      </w:r>
      <w:r w:rsidRPr="00A051E8">
        <w:rPr>
          <w:bCs/>
          <w:color w:val="000000" w:themeColor="text1"/>
        </w:rPr>
        <w:t>– w wysokości 100 zł za każdy rozpoczęty dzień zwłoki,</w:t>
      </w:r>
      <w:r w:rsidR="0014137F" w:rsidRPr="00A051E8">
        <w:rPr>
          <w:bCs/>
          <w:color w:val="000000" w:themeColor="text1"/>
        </w:rPr>
        <w:t xml:space="preserve"> po upływie terminu o którym mowa w § 2 ust. 4 (zdanie 1)</w:t>
      </w:r>
      <w:r w:rsidR="00541128" w:rsidRPr="00A051E8">
        <w:rPr>
          <w:bCs/>
          <w:color w:val="000000" w:themeColor="text1"/>
        </w:rPr>
        <w:t>;</w:t>
      </w:r>
      <w:r w:rsidR="0014137F" w:rsidRPr="00A051E8">
        <w:rPr>
          <w:bCs/>
          <w:color w:val="000000" w:themeColor="text1"/>
        </w:rPr>
        <w:t xml:space="preserve"> </w:t>
      </w:r>
    </w:p>
    <w:p w14:paraId="5F8CFBC5" w14:textId="228F28C0" w:rsidR="00A8764C" w:rsidRPr="00A051E8" w:rsidRDefault="00A8764C" w:rsidP="00694214">
      <w:pPr>
        <w:pStyle w:val="Akapitzlist"/>
        <w:numPr>
          <w:ilvl w:val="0"/>
          <w:numId w:val="33"/>
        </w:numPr>
        <w:pBdr>
          <w:top w:val="nil"/>
          <w:left w:val="nil"/>
          <w:bottom w:val="nil"/>
          <w:right w:val="nil"/>
          <w:between w:val="nil"/>
        </w:pBdr>
        <w:suppressAutoHyphens/>
        <w:spacing w:after="120" w:line="276" w:lineRule="auto"/>
        <w:ind w:left="1134" w:hanging="414"/>
        <w:contextualSpacing w:val="0"/>
        <w:jc w:val="both"/>
        <w:textAlignment w:val="baseline"/>
      </w:pPr>
      <w:bookmarkStart w:id="22" w:name="_Hlk105664087"/>
      <w:bookmarkStart w:id="23" w:name="_Hlk105151553"/>
      <w:r w:rsidRPr="00A051E8">
        <w:lastRenderedPageBreak/>
        <w:t xml:space="preserve">za brak zapłaty wynagrodzenia należnego Podwykonawcom lub dalszym Podwykonawcom – w wysokości 5% należnego niewypłaconego wynagrodzenia brutto, </w:t>
      </w:r>
      <w:r w:rsidR="00725FBD" w:rsidRPr="00A051E8">
        <w:t xml:space="preserve">lecz nie więcej niż 25 000 zł </w:t>
      </w:r>
      <w:r w:rsidRPr="00A051E8">
        <w:t xml:space="preserve">za każdy taki przypadek, z zastrzeżeniem </w:t>
      </w:r>
      <w:r w:rsidR="00541128" w:rsidRPr="00A051E8">
        <w:t>pkt 23</w:t>
      </w:r>
      <w:r w:rsidRPr="00A051E8">
        <w:t xml:space="preserve"> tj. w przypadku gdy Wykonawca dokona płatności po terminie, kara za brak zapłaty wskazana </w:t>
      </w:r>
      <w:r w:rsidR="00541128" w:rsidRPr="00A051E8">
        <w:t xml:space="preserve">w niniejszym punkcie </w:t>
      </w:r>
      <w:r w:rsidRPr="00A051E8">
        <w:t>nie będzie naliczana</w:t>
      </w:r>
      <w:r w:rsidR="00541128" w:rsidRPr="00A051E8">
        <w:t>;</w:t>
      </w:r>
    </w:p>
    <w:p w14:paraId="3EA39E11" w14:textId="691B1947" w:rsidR="00A8764C" w:rsidRPr="00A051E8" w:rsidRDefault="00A8764C" w:rsidP="00694214">
      <w:pPr>
        <w:pStyle w:val="Akapitzlist"/>
        <w:numPr>
          <w:ilvl w:val="0"/>
          <w:numId w:val="33"/>
        </w:numPr>
        <w:suppressAutoHyphens/>
        <w:spacing w:after="120" w:line="276" w:lineRule="auto"/>
        <w:ind w:left="1134" w:hanging="425"/>
        <w:contextualSpacing w:val="0"/>
        <w:jc w:val="both"/>
        <w:textAlignment w:val="baseline"/>
      </w:pPr>
      <w:bookmarkStart w:id="24" w:name="_Hlk105664097"/>
      <w:bookmarkEnd w:id="22"/>
      <w:r w:rsidRPr="00A051E8">
        <w:t xml:space="preserve">za nieterminową zapłatę wynagrodzenia należnego Podwykonawcy lub dalszemu Podwykonawcy – w wysokości 0,05% należnego niewypłaconego wynagrodzenia brutto za każdy dzień zwłoki, </w:t>
      </w:r>
      <w:r w:rsidR="00725FBD" w:rsidRPr="00A051E8">
        <w:t xml:space="preserve">lecz nie więcej niż 250 zł za każdy dzień zwłoki oraz  nie więcej niż łącznie 25 000 zł </w:t>
      </w:r>
      <w:r w:rsidRPr="00A051E8">
        <w:t>za każdy taki przypadek</w:t>
      </w:r>
      <w:r w:rsidR="00541128" w:rsidRPr="00A051E8">
        <w:t>;</w:t>
      </w:r>
    </w:p>
    <w:p w14:paraId="25F3C26D" w14:textId="553640DF" w:rsidR="00A8764C" w:rsidRPr="00A051E8" w:rsidRDefault="00A8764C" w:rsidP="00694214">
      <w:pPr>
        <w:pStyle w:val="Akapitzlist"/>
        <w:numPr>
          <w:ilvl w:val="0"/>
          <w:numId w:val="33"/>
        </w:numPr>
        <w:suppressAutoHyphens/>
        <w:spacing w:after="120" w:line="276" w:lineRule="auto"/>
        <w:ind w:left="1134" w:hanging="414"/>
        <w:contextualSpacing w:val="0"/>
        <w:jc w:val="both"/>
        <w:textAlignment w:val="baseline"/>
      </w:pPr>
      <w:bookmarkStart w:id="25" w:name="_Hlk105664109"/>
      <w:bookmarkEnd w:id="24"/>
      <w:r w:rsidRPr="00A051E8">
        <w:t xml:space="preserve">za brak zapłaty wynagrodzenia należnego Podwykonawcy lub dalszemu Podwykonawcy z tytułu zmiany wysokości wynagrodzenia, w przypadku dodatniej waloryzacji wynagrodzenia zgodnie z § 7 ust. 1-2 – w wysokości 5% należnego </w:t>
      </w:r>
      <w:r w:rsidR="00956112" w:rsidRPr="00A051E8">
        <w:t xml:space="preserve">niewypłaconego </w:t>
      </w:r>
      <w:r w:rsidRPr="00A051E8">
        <w:t xml:space="preserve">wynagrodzenia brutto z tytułu waloryzacji, </w:t>
      </w:r>
      <w:r w:rsidR="00D74635" w:rsidRPr="00A051E8">
        <w:t xml:space="preserve">lecz nie więcej niż 15 000 zł </w:t>
      </w:r>
      <w:r w:rsidRPr="00A051E8">
        <w:t>za każdy taki przypadek z zastrzeżeniem</w:t>
      </w:r>
      <w:r w:rsidR="00541128" w:rsidRPr="00A051E8">
        <w:t xml:space="preserve"> pkt 25</w:t>
      </w:r>
      <w:r w:rsidRPr="00A051E8">
        <w:t>, tj. w przypadku gdy Wykonawca dokona płatności po terminie, kara za brak zapłaty wskazana w</w:t>
      </w:r>
      <w:r w:rsidR="00541128" w:rsidRPr="00A051E8">
        <w:t xml:space="preserve"> niniejszym punkcie</w:t>
      </w:r>
      <w:r w:rsidRPr="00A051E8">
        <w:t xml:space="preserve"> nie będzie naliczana</w:t>
      </w:r>
      <w:r w:rsidR="00541128" w:rsidRPr="00A051E8">
        <w:t>;</w:t>
      </w:r>
    </w:p>
    <w:p w14:paraId="137697AF" w14:textId="04E42ECA" w:rsidR="00A8764C" w:rsidRPr="00A051E8" w:rsidRDefault="00A8764C" w:rsidP="00AA2794">
      <w:pPr>
        <w:pStyle w:val="Akapitzlist"/>
        <w:numPr>
          <w:ilvl w:val="0"/>
          <w:numId w:val="33"/>
        </w:numPr>
        <w:spacing w:after="120" w:line="276" w:lineRule="auto"/>
        <w:ind w:leftChars="295" w:left="1134" w:hanging="426"/>
        <w:contextualSpacing w:val="0"/>
        <w:jc w:val="both"/>
        <w:rPr>
          <w:bCs/>
          <w:color w:val="000000" w:themeColor="text1"/>
        </w:rPr>
      </w:pPr>
      <w:bookmarkStart w:id="26" w:name="_Hlk105664121"/>
      <w:bookmarkEnd w:id="25"/>
      <w:r w:rsidRPr="00A051E8">
        <w:t xml:space="preserve">za nieterminową zapłatę wynagrodzenia należnego Podwykonawcy lub dalszemu Podwykonawcy z tytułu zmiany wysokości wynagrodzenia, w przypadku dodatniej waloryzacji, zgodnie z § 7 ust. 1-2 – w wysokości [0,05%] należnego wynagrodzenia brutto z tytułu waloryzacji za każdy dzień zwłoki, </w:t>
      </w:r>
      <w:bookmarkStart w:id="27" w:name="_Hlk114046868"/>
      <w:r w:rsidR="00D74635" w:rsidRPr="00A051E8">
        <w:t xml:space="preserve">lecz nie więcej niż łącznie 15 000 zł </w:t>
      </w:r>
      <w:r w:rsidRPr="00A051E8">
        <w:t>za każdy taki przypadek</w:t>
      </w:r>
      <w:bookmarkEnd w:id="27"/>
      <w:r w:rsidR="00541128" w:rsidRPr="00A051E8">
        <w:t>;</w:t>
      </w:r>
    </w:p>
    <w:p w14:paraId="47A5BE02" w14:textId="1D73E16C" w:rsidR="00A8764C" w:rsidRPr="00A051E8" w:rsidRDefault="00A8764C" w:rsidP="00AA2794">
      <w:pPr>
        <w:pStyle w:val="Akapitzlist"/>
        <w:numPr>
          <w:ilvl w:val="0"/>
          <w:numId w:val="33"/>
        </w:numPr>
        <w:spacing w:after="120" w:line="276" w:lineRule="auto"/>
        <w:ind w:leftChars="295" w:left="1134" w:hanging="426"/>
        <w:contextualSpacing w:val="0"/>
        <w:jc w:val="both"/>
        <w:rPr>
          <w:bCs/>
          <w:color w:val="000000" w:themeColor="text1"/>
        </w:rPr>
      </w:pPr>
      <w:bookmarkStart w:id="28" w:name="_Hlk108610909"/>
      <w:r w:rsidRPr="00A051E8">
        <w:rPr>
          <w:bCs/>
        </w:rPr>
        <w:t xml:space="preserve">w przypadku zawarcia w Umowie o podwykonawstwo zabronionych postanowień  </w:t>
      </w:r>
      <w:r w:rsidRPr="00A051E8">
        <w:rPr>
          <w:bCs/>
        </w:rPr>
        <w:br/>
        <w:t>o których mowa w § 16 ust. 5 i 6 pkt 1-</w:t>
      </w:r>
      <w:r w:rsidR="003F69D4" w:rsidRPr="00A051E8">
        <w:rPr>
          <w:bCs/>
        </w:rPr>
        <w:t>2</w:t>
      </w:r>
      <w:r w:rsidRPr="00A051E8">
        <w:rPr>
          <w:bCs/>
        </w:rPr>
        <w:t xml:space="preserve">  w wysokości 500 </w:t>
      </w:r>
      <w:r w:rsidR="00401D99" w:rsidRPr="00A051E8">
        <w:rPr>
          <w:bCs/>
        </w:rPr>
        <w:t xml:space="preserve">zł </w:t>
      </w:r>
      <w:r w:rsidRPr="00A051E8">
        <w:rPr>
          <w:bCs/>
        </w:rPr>
        <w:t>za każdy stwierdzony przypadek zastosowania w</w:t>
      </w:r>
      <w:r w:rsidR="001A037E" w:rsidRPr="00A051E8">
        <w:rPr>
          <w:bCs/>
        </w:rPr>
        <w:t xml:space="preserve"> </w:t>
      </w:r>
      <w:r w:rsidRPr="00A051E8">
        <w:rPr>
          <w:bCs/>
        </w:rPr>
        <w:t xml:space="preserve">Umowie o podwykonawstwo jednego lub wielu zabronionych postanowień </w:t>
      </w:r>
      <w:r w:rsidRPr="00A051E8">
        <w:t>za każdy dzień od dnia zawarcia umowy z Podwykonawcą zawierającej zabronione postanowienia</w:t>
      </w:r>
      <w:r w:rsidRPr="00A051E8">
        <w:rPr>
          <w:bCs/>
        </w:rPr>
        <w:t xml:space="preserve">  do czasu </w:t>
      </w:r>
      <w:r w:rsidR="001A037E" w:rsidRPr="00A051E8">
        <w:rPr>
          <w:bCs/>
        </w:rPr>
        <w:t>przekazania Zamawiającemu zmienionych postanowień</w:t>
      </w:r>
      <w:bookmarkEnd w:id="28"/>
      <w:r w:rsidR="00720128" w:rsidRPr="00A051E8">
        <w:rPr>
          <w:bCs/>
        </w:rPr>
        <w:t>;</w:t>
      </w:r>
    </w:p>
    <w:p w14:paraId="3C773DBA" w14:textId="4A81EDD4" w:rsidR="00A8764C" w:rsidRPr="00A051E8" w:rsidRDefault="00A8764C" w:rsidP="00694214">
      <w:pPr>
        <w:pStyle w:val="Akapitzlist"/>
        <w:numPr>
          <w:ilvl w:val="0"/>
          <w:numId w:val="33"/>
        </w:numPr>
        <w:spacing w:after="120" w:line="276" w:lineRule="auto"/>
        <w:ind w:leftChars="295" w:left="1132" w:hanging="424"/>
        <w:contextualSpacing w:val="0"/>
        <w:jc w:val="both"/>
        <w:rPr>
          <w:bCs/>
          <w:color w:val="000000" w:themeColor="text1"/>
        </w:rPr>
      </w:pPr>
      <w:bookmarkStart w:id="29" w:name="_Hlk108610920"/>
      <w:r w:rsidRPr="00A051E8">
        <w:rPr>
          <w:bCs/>
        </w:rPr>
        <w:t xml:space="preserve">w przypadku nieprzedstawienia w terminie o którym mowa § 16 ust. 7 </w:t>
      </w:r>
      <w:r w:rsidRPr="00A051E8">
        <w:rPr>
          <w:color w:val="000000" w:themeColor="text1"/>
        </w:rPr>
        <w:t xml:space="preserve">do wglądu kopii </w:t>
      </w:r>
      <w:r w:rsidR="006F3052" w:rsidRPr="00A051E8">
        <w:rPr>
          <w:color w:val="000000" w:themeColor="text1"/>
        </w:rPr>
        <w:t>U</w:t>
      </w:r>
      <w:r w:rsidRPr="00A051E8">
        <w:rPr>
          <w:color w:val="000000" w:themeColor="text1"/>
        </w:rPr>
        <w:t xml:space="preserve">mowy o podwykonawstwo w wysokości 200 zł </w:t>
      </w:r>
      <w:r w:rsidRPr="00A051E8">
        <w:rPr>
          <w:bCs/>
        </w:rPr>
        <w:t>za każdy stwierdzony przypadek, za każdy dzień zwłoki</w:t>
      </w:r>
      <w:bookmarkEnd w:id="23"/>
      <w:bookmarkEnd w:id="26"/>
      <w:bookmarkEnd w:id="29"/>
      <w:r w:rsidR="00720128" w:rsidRPr="00A051E8">
        <w:rPr>
          <w:color w:val="000000" w:themeColor="text1"/>
        </w:rPr>
        <w:t>;</w:t>
      </w:r>
    </w:p>
    <w:p w14:paraId="4AA343D9" w14:textId="2C527F6B" w:rsidR="00677A3B" w:rsidRPr="00A051E8" w:rsidRDefault="00677A3B" w:rsidP="008628E8">
      <w:pPr>
        <w:pStyle w:val="Akapitzlist"/>
        <w:numPr>
          <w:ilvl w:val="0"/>
          <w:numId w:val="33"/>
        </w:numPr>
        <w:spacing w:after="120" w:line="276" w:lineRule="auto"/>
        <w:ind w:leftChars="296" w:left="1133" w:hanging="423"/>
        <w:contextualSpacing w:val="0"/>
        <w:jc w:val="both"/>
        <w:rPr>
          <w:bCs/>
          <w:color w:val="000000" w:themeColor="text1"/>
        </w:rPr>
      </w:pPr>
      <w:r w:rsidRPr="00A051E8">
        <w:rPr>
          <w:bCs/>
          <w:color w:val="000000" w:themeColor="text1"/>
        </w:rPr>
        <w:t>za zwłokę w przedłożeniu dokumentu, o którym mowa w § 12 ust. 8 – w wysokości 1.000 zł za każdy dzień zwłoki</w:t>
      </w:r>
      <w:r w:rsidR="00720128" w:rsidRPr="00A051E8">
        <w:rPr>
          <w:bCs/>
          <w:color w:val="000000" w:themeColor="text1"/>
        </w:rPr>
        <w:t>;</w:t>
      </w:r>
    </w:p>
    <w:p w14:paraId="1AABF2B8" w14:textId="0CB849B6" w:rsidR="006F3052" w:rsidRPr="00A051E8" w:rsidRDefault="00677A3B" w:rsidP="00A051E8">
      <w:pPr>
        <w:pStyle w:val="Akapitzlist"/>
        <w:numPr>
          <w:ilvl w:val="0"/>
          <w:numId w:val="33"/>
        </w:numPr>
        <w:spacing w:after="120" w:line="276" w:lineRule="auto"/>
        <w:ind w:leftChars="296" w:left="1133" w:hanging="423"/>
        <w:contextualSpacing w:val="0"/>
        <w:jc w:val="both"/>
        <w:rPr>
          <w:bCs/>
          <w:color w:val="000000" w:themeColor="text1"/>
        </w:rPr>
      </w:pPr>
      <w:r w:rsidRPr="00A051E8">
        <w:rPr>
          <w:bCs/>
          <w:color w:val="000000" w:themeColor="text1"/>
        </w:rPr>
        <w:t>w przypadku nieprzedłożenia Zamawiającemu w terminie, o którym mowa w § 5 ust. 23</w:t>
      </w:r>
      <w:r w:rsidR="00720128" w:rsidRPr="00A051E8">
        <w:rPr>
          <w:bCs/>
          <w:color w:val="000000" w:themeColor="text1"/>
        </w:rPr>
        <w:t xml:space="preserve"> </w:t>
      </w:r>
      <w:r w:rsidR="00A75032" w:rsidRPr="00A051E8">
        <w:rPr>
          <w:bCs/>
          <w:color w:val="000000" w:themeColor="text1"/>
        </w:rPr>
        <w:t xml:space="preserve">zdanie drugie </w:t>
      </w:r>
      <w:r w:rsidRPr="00A051E8">
        <w:rPr>
          <w:bCs/>
          <w:color w:val="000000" w:themeColor="text1"/>
        </w:rPr>
        <w:t>dokumentów potwierdzających nabycie i zmagazynowanie materiału w wysokości 500 zł za każdy dzień zwłoki</w:t>
      </w:r>
      <w:r w:rsidR="00720128" w:rsidRPr="00A051E8">
        <w:rPr>
          <w:bCs/>
          <w:color w:val="000000" w:themeColor="text1"/>
        </w:rPr>
        <w:t>;</w:t>
      </w:r>
    </w:p>
    <w:p w14:paraId="6437F283" w14:textId="7427ADB2" w:rsidR="007E601D" w:rsidRPr="00A051E8" w:rsidRDefault="007E601D" w:rsidP="00A051E8">
      <w:pPr>
        <w:pStyle w:val="Akapitzlist"/>
        <w:numPr>
          <w:ilvl w:val="0"/>
          <w:numId w:val="33"/>
        </w:numPr>
        <w:spacing w:after="120" w:line="276" w:lineRule="auto"/>
        <w:ind w:leftChars="296" w:left="1133" w:hanging="423"/>
        <w:contextualSpacing w:val="0"/>
        <w:jc w:val="both"/>
      </w:pPr>
      <w:r w:rsidRPr="00A051E8">
        <w:t>za brak osiągnięcia stanu gotowości czynnej w przypadkach i terminie wskazanym w pkt 5.3.1 SST D-66.01.00 – w wysokości 5.000 zł za każde naruszenie,</w:t>
      </w:r>
    </w:p>
    <w:p w14:paraId="21E164FB" w14:textId="30FD8859" w:rsidR="00D323D4" w:rsidRPr="00A051E8" w:rsidRDefault="00720128" w:rsidP="008628E8">
      <w:pPr>
        <w:pStyle w:val="Akapitzlist"/>
        <w:numPr>
          <w:ilvl w:val="0"/>
          <w:numId w:val="33"/>
        </w:numPr>
        <w:spacing w:after="120" w:line="276" w:lineRule="auto"/>
        <w:ind w:leftChars="295" w:left="1134" w:hanging="426"/>
        <w:contextualSpacing w:val="0"/>
        <w:jc w:val="both"/>
        <w:rPr>
          <w:color w:val="000000" w:themeColor="text1"/>
        </w:rPr>
      </w:pPr>
      <w:r w:rsidRPr="00A051E8">
        <w:t>z</w:t>
      </w:r>
      <w:r w:rsidR="0026094F" w:rsidRPr="00A051E8">
        <w:t xml:space="preserve">a nie okazanie </w:t>
      </w:r>
      <w:r w:rsidR="003F5173" w:rsidRPr="00A051E8">
        <w:t xml:space="preserve">żądanych </w:t>
      </w:r>
      <w:r w:rsidR="0026094F" w:rsidRPr="00A051E8">
        <w:t>danych potwierdzających spełnienie wymagań w stosunku do wskazanych materiałów w terminie</w:t>
      </w:r>
      <w:r w:rsidRPr="00A051E8">
        <w:t xml:space="preserve">, </w:t>
      </w:r>
      <w:r w:rsidR="0026094F" w:rsidRPr="00A051E8">
        <w:t>o którym mowa w § 2 ust. 5 w wysokości 500 zł za każdy dzień zwłoki.</w:t>
      </w:r>
    </w:p>
    <w:p w14:paraId="4587CABB" w14:textId="56AAC1CE" w:rsidR="00A8764C" w:rsidRPr="00A051E8" w:rsidRDefault="00A8764C" w:rsidP="008628E8">
      <w:pPr>
        <w:pStyle w:val="Akapitzlist"/>
        <w:numPr>
          <w:ilvl w:val="0"/>
          <w:numId w:val="32"/>
        </w:numPr>
        <w:spacing w:after="120" w:line="276" w:lineRule="auto"/>
        <w:ind w:left="714" w:hanging="357"/>
        <w:contextualSpacing w:val="0"/>
        <w:jc w:val="both"/>
        <w:rPr>
          <w:color w:val="000000" w:themeColor="text1"/>
        </w:rPr>
      </w:pPr>
      <w:r w:rsidRPr="00A051E8">
        <w:rPr>
          <w:color w:val="000000" w:themeColor="text1"/>
        </w:rPr>
        <w:lastRenderedPageBreak/>
        <w:t>Łączna wysokość kar umownych należnych Zamawiaj</w:t>
      </w:r>
      <w:r w:rsidR="00161FF5" w:rsidRPr="00A051E8">
        <w:rPr>
          <w:color w:val="000000" w:themeColor="text1"/>
        </w:rPr>
        <w:t>ą</w:t>
      </w:r>
      <w:r w:rsidRPr="00A051E8">
        <w:rPr>
          <w:color w:val="000000" w:themeColor="text1"/>
        </w:rPr>
        <w:t>cemu</w:t>
      </w:r>
      <w:r w:rsidR="00161FF5" w:rsidRPr="00A051E8">
        <w:rPr>
          <w:color w:val="000000" w:themeColor="text1"/>
        </w:rPr>
        <w:t xml:space="preserve"> </w:t>
      </w:r>
      <w:r w:rsidRPr="00A051E8">
        <w:rPr>
          <w:color w:val="000000" w:themeColor="text1"/>
        </w:rPr>
        <w:t>nie przekroczy 20% wynagrodzenia brutto, o którym mowa w § 4 ust. 1</w:t>
      </w:r>
      <w:r w:rsidR="00720128" w:rsidRPr="00A051E8">
        <w:rPr>
          <w:color w:val="000000" w:themeColor="text1"/>
        </w:rPr>
        <w:t>.</w:t>
      </w:r>
      <w:r w:rsidR="00D54E88" w:rsidRPr="00A051E8">
        <w:rPr>
          <w:color w:val="000000" w:themeColor="text1"/>
        </w:rPr>
        <w:t xml:space="preserve"> </w:t>
      </w:r>
    </w:p>
    <w:p w14:paraId="057950B0" w14:textId="6FD9DFF0" w:rsidR="00A8764C" w:rsidRPr="00A051E8" w:rsidRDefault="00A8764C" w:rsidP="008628E8">
      <w:pPr>
        <w:pStyle w:val="Akapitzlist"/>
        <w:numPr>
          <w:ilvl w:val="0"/>
          <w:numId w:val="32"/>
        </w:numPr>
        <w:spacing w:after="120" w:line="276" w:lineRule="auto"/>
        <w:ind w:left="714" w:hanging="357"/>
        <w:contextualSpacing w:val="0"/>
        <w:jc w:val="both"/>
        <w:rPr>
          <w:color w:val="000000" w:themeColor="text1"/>
        </w:rPr>
      </w:pPr>
      <w:r w:rsidRPr="00A051E8">
        <w:rPr>
          <w:color w:val="000000" w:themeColor="text1"/>
        </w:rPr>
        <w:t>Zamawiający</w:t>
      </w:r>
      <w:r w:rsidR="0026094F" w:rsidRPr="00A051E8">
        <w:rPr>
          <w:color w:val="000000" w:themeColor="text1"/>
        </w:rPr>
        <w:t xml:space="preserve"> </w:t>
      </w:r>
      <w:r w:rsidRPr="00A051E8">
        <w:rPr>
          <w:color w:val="000000" w:themeColor="text1"/>
        </w:rPr>
        <w:t xml:space="preserve">jest uprawniony do naliczenia niezależnie od siebie kar umownych. </w:t>
      </w:r>
    </w:p>
    <w:p w14:paraId="1A1920DE" w14:textId="31FF8241" w:rsidR="00A8764C" w:rsidRPr="00A051E8" w:rsidRDefault="00A8764C" w:rsidP="008628E8">
      <w:pPr>
        <w:pStyle w:val="Akapitzlist"/>
        <w:numPr>
          <w:ilvl w:val="0"/>
          <w:numId w:val="32"/>
        </w:numPr>
        <w:spacing w:after="120" w:line="276" w:lineRule="auto"/>
        <w:ind w:left="714" w:hanging="357"/>
        <w:contextualSpacing w:val="0"/>
        <w:jc w:val="both"/>
        <w:rPr>
          <w:color w:val="000000" w:themeColor="text1"/>
        </w:rPr>
      </w:pPr>
      <w:r w:rsidRPr="00A051E8">
        <w:rPr>
          <w:color w:val="000000" w:themeColor="text1"/>
        </w:rPr>
        <w:t xml:space="preserve">Zapłata kar umownych nie zwalnia Wykonawcy z obowiązku wykonywania postanowień Umowy. </w:t>
      </w:r>
    </w:p>
    <w:p w14:paraId="510EAF93" w14:textId="77777777" w:rsidR="00A8764C" w:rsidRPr="00A051E8" w:rsidRDefault="00A8764C" w:rsidP="008628E8">
      <w:pPr>
        <w:pStyle w:val="Akapitzlist"/>
        <w:numPr>
          <w:ilvl w:val="0"/>
          <w:numId w:val="32"/>
        </w:numPr>
        <w:spacing w:after="120" w:line="276" w:lineRule="auto"/>
        <w:ind w:left="714" w:hanging="357"/>
        <w:contextualSpacing w:val="0"/>
        <w:jc w:val="both"/>
        <w:rPr>
          <w:color w:val="000000" w:themeColor="text1"/>
        </w:rPr>
      </w:pPr>
      <w:r w:rsidRPr="00A051E8">
        <w:rPr>
          <w:color w:val="000000" w:themeColor="text1"/>
        </w:rPr>
        <w:t xml:space="preserve">Postanowienia o karach umownych zachowują swą moc w przypadku odstąpienia albo wypowiedzenia Umowy przez którąkolwiek ze Stron. </w:t>
      </w:r>
    </w:p>
    <w:p w14:paraId="3B728CD2" w14:textId="77777777" w:rsidR="00A8764C" w:rsidRPr="00A051E8" w:rsidRDefault="00A8764C" w:rsidP="008628E8">
      <w:pPr>
        <w:pStyle w:val="Akapitzlist"/>
        <w:numPr>
          <w:ilvl w:val="0"/>
          <w:numId w:val="32"/>
        </w:numPr>
        <w:spacing w:after="120" w:line="276" w:lineRule="auto"/>
        <w:ind w:left="714" w:hanging="357"/>
        <w:contextualSpacing w:val="0"/>
        <w:jc w:val="both"/>
        <w:rPr>
          <w:color w:val="000000" w:themeColor="text1"/>
        </w:rPr>
      </w:pPr>
      <w:r w:rsidRPr="00A051E8">
        <w:rPr>
          <w:color w:val="000000" w:themeColor="text1"/>
        </w:rPr>
        <w:t>Zamawiający zastrzega sobie możliwość dochodzenia odszkodowania uzupełniającego na zasadach ogólnych, w przypadku, gdy wysokość kary nie pokrywa w pełni poniesionej szkody.</w:t>
      </w:r>
    </w:p>
    <w:p w14:paraId="349115C7" w14:textId="740FF1A2" w:rsidR="00A8764C" w:rsidRPr="00A051E8" w:rsidRDefault="00A8764C" w:rsidP="008628E8">
      <w:pPr>
        <w:pStyle w:val="Akapitzlist"/>
        <w:numPr>
          <w:ilvl w:val="0"/>
          <w:numId w:val="32"/>
        </w:numPr>
        <w:spacing w:after="120" w:line="276" w:lineRule="auto"/>
        <w:ind w:left="714" w:hanging="357"/>
        <w:contextualSpacing w:val="0"/>
        <w:jc w:val="both"/>
        <w:rPr>
          <w:color w:val="000000" w:themeColor="text1"/>
        </w:rPr>
      </w:pPr>
      <w:r w:rsidRPr="00A051E8">
        <w:rPr>
          <w:color w:val="000000" w:themeColor="text1"/>
        </w:rPr>
        <w:t xml:space="preserve">Zamawiający jest uprawniony do potrącenia naliczonych Wykonawcy kwot kar umownych, z dowolnej płatności należnej </w:t>
      </w:r>
      <w:r w:rsidR="00677A3B" w:rsidRPr="00A051E8">
        <w:rPr>
          <w:color w:val="000000" w:themeColor="text1"/>
        </w:rPr>
        <w:t xml:space="preserve">Wykonawcy lub jaka będzie się należeć Wykonawcy oraz </w:t>
      </w:r>
      <w:r w:rsidRPr="00A051E8">
        <w:rPr>
          <w:color w:val="000000" w:themeColor="text1"/>
        </w:rPr>
        <w:t>może żądać wypłaty z zabezpieczenia należytego wykonania Umowy, na co Wykonawca wyraża zgodę.</w:t>
      </w:r>
    </w:p>
    <w:p w14:paraId="403DC519" w14:textId="3EF8DB68" w:rsidR="0026094F" w:rsidRPr="00A051E8" w:rsidRDefault="00A8764C" w:rsidP="008628E8">
      <w:pPr>
        <w:pStyle w:val="Akapitzlist"/>
        <w:numPr>
          <w:ilvl w:val="0"/>
          <w:numId w:val="32"/>
        </w:numPr>
        <w:spacing w:after="120" w:line="276" w:lineRule="auto"/>
        <w:ind w:left="714" w:hanging="357"/>
        <w:contextualSpacing w:val="0"/>
        <w:jc w:val="both"/>
        <w:rPr>
          <w:color w:val="000000" w:themeColor="text1"/>
        </w:rPr>
      </w:pPr>
      <w:r w:rsidRPr="00A051E8">
        <w:rPr>
          <w:color w:val="000000" w:themeColor="text1"/>
        </w:rPr>
        <w:t>Wykonawca w terminie podanym w nocie obciążeniowej, wskazującej kwotę naliczonych kar umownych, dokona zapłaty kary umownej, pod rygorem naliczenia odsetek za opóźnienie, liczonych za każdy dzień opóźnienia</w:t>
      </w:r>
      <w:r w:rsidR="00720128" w:rsidRPr="00A051E8">
        <w:rPr>
          <w:color w:val="000000" w:themeColor="text1"/>
        </w:rPr>
        <w:t>.</w:t>
      </w:r>
      <w:r w:rsidRPr="00A051E8">
        <w:rPr>
          <w:color w:val="000000" w:themeColor="text1"/>
        </w:rPr>
        <w:t xml:space="preserve"> </w:t>
      </w:r>
    </w:p>
    <w:p w14:paraId="76D8D3B6" w14:textId="77777777" w:rsidR="00D95812" w:rsidRPr="00A051E8" w:rsidRDefault="00D95812" w:rsidP="00AB5778">
      <w:pPr>
        <w:pStyle w:val="Styl1"/>
        <w:numPr>
          <w:ilvl w:val="0"/>
          <w:numId w:val="0"/>
        </w:numPr>
        <w:spacing w:line="276" w:lineRule="auto"/>
        <w:jc w:val="center"/>
        <w:rPr>
          <w:b/>
          <w:color w:val="000000" w:themeColor="text1"/>
          <w:sz w:val="24"/>
          <w:lang w:val="pl-PL"/>
        </w:rPr>
      </w:pPr>
      <w:r w:rsidRPr="00A051E8">
        <w:rPr>
          <w:b/>
          <w:color w:val="000000" w:themeColor="text1"/>
          <w:sz w:val="24"/>
        </w:rPr>
        <w:t>§</w:t>
      </w:r>
      <w:r w:rsidRPr="00A051E8">
        <w:rPr>
          <w:b/>
          <w:color w:val="000000" w:themeColor="text1"/>
          <w:sz w:val="24"/>
          <w:lang w:val="pl-PL"/>
        </w:rPr>
        <w:t xml:space="preserve"> 18</w:t>
      </w:r>
    </w:p>
    <w:p w14:paraId="773EF4F6" w14:textId="77777777" w:rsidR="00D95812" w:rsidRPr="00A051E8" w:rsidRDefault="00A75315" w:rsidP="00AB5778">
      <w:pPr>
        <w:pStyle w:val="Akapitzlist"/>
        <w:spacing w:line="276" w:lineRule="auto"/>
        <w:ind w:left="3552" w:firstLine="696"/>
        <w:contextualSpacing w:val="0"/>
        <w:rPr>
          <w:b/>
          <w:color w:val="000000" w:themeColor="text1"/>
        </w:rPr>
      </w:pPr>
      <w:r w:rsidRPr="00A051E8">
        <w:rPr>
          <w:b/>
          <w:lang w:eastAsia="zh-CN"/>
        </w:rPr>
        <w:t>Odbiory</w:t>
      </w:r>
      <w:r w:rsidRPr="00A051E8">
        <w:rPr>
          <w:b/>
          <w:color w:val="000000" w:themeColor="text1"/>
        </w:rPr>
        <w:t xml:space="preserve"> </w:t>
      </w:r>
    </w:p>
    <w:p w14:paraId="45486758" w14:textId="77777777" w:rsidR="0078702A" w:rsidRPr="00A051E8" w:rsidRDefault="0078702A" w:rsidP="00AB5778">
      <w:pPr>
        <w:pStyle w:val="Akapitzlist"/>
        <w:spacing w:line="276" w:lineRule="auto"/>
        <w:ind w:left="3552" w:firstLine="696"/>
        <w:contextualSpacing w:val="0"/>
        <w:rPr>
          <w:b/>
          <w:color w:val="000000" w:themeColor="text1"/>
        </w:rPr>
      </w:pPr>
    </w:p>
    <w:p w14:paraId="05B17D0E" w14:textId="77777777" w:rsidR="00FE391A" w:rsidRPr="00A051E8" w:rsidRDefault="00FE391A" w:rsidP="008628E8">
      <w:pPr>
        <w:pStyle w:val="Akapitzlist"/>
        <w:numPr>
          <w:ilvl w:val="0"/>
          <w:numId w:val="85"/>
        </w:numPr>
        <w:spacing w:after="120" w:line="276" w:lineRule="auto"/>
        <w:ind w:left="714" w:hanging="357"/>
        <w:contextualSpacing w:val="0"/>
        <w:jc w:val="both"/>
        <w:rPr>
          <w:color w:val="000000" w:themeColor="text1"/>
        </w:rPr>
      </w:pPr>
      <w:r w:rsidRPr="00A051E8">
        <w:rPr>
          <w:color w:val="000000" w:themeColor="text1"/>
        </w:rPr>
        <w:t>Wszystkie odbiory przedmiotowych prac dokonywane będą na zasadach i w terminach określonych w OPZ i  SST.</w:t>
      </w:r>
    </w:p>
    <w:p w14:paraId="05172CA6" w14:textId="4152A419" w:rsidR="00A75315" w:rsidRPr="00A051E8" w:rsidRDefault="00A75315" w:rsidP="008628E8">
      <w:pPr>
        <w:pStyle w:val="Akapitzlist"/>
        <w:numPr>
          <w:ilvl w:val="0"/>
          <w:numId w:val="85"/>
        </w:numPr>
        <w:spacing w:line="276" w:lineRule="auto"/>
        <w:ind w:left="714" w:hanging="357"/>
        <w:contextualSpacing w:val="0"/>
        <w:jc w:val="both"/>
        <w:rPr>
          <w:color w:val="000000" w:themeColor="text1"/>
        </w:rPr>
      </w:pPr>
      <w:r w:rsidRPr="00A051E8">
        <w:rPr>
          <w:color w:val="000000" w:themeColor="text1"/>
        </w:rPr>
        <w:t xml:space="preserve">Za wykonanie zlecenia uważa się wykonanie zleconych </w:t>
      </w:r>
      <w:r w:rsidR="002932AF" w:rsidRPr="00A051E8">
        <w:rPr>
          <w:color w:val="000000" w:themeColor="text1"/>
        </w:rPr>
        <w:t>prac</w:t>
      </w:r>
      <w:r w:rsidRPr="00A051E8">
        <w:rPr>
          <w:color w:val="000000" w:themeColor="text1"/>
        </w:rPr>
        <w:t xml:space="preserve"> </w:t>
      </w:r>
      <w:r w:rsidR="00733E41" w:rsidRPr="00A051E8">
        <w:rPr>
          <w:color w:val="000000" w:themeColor="text1"/>
        </w:rPr>
        <w:t xml:space="preserve">oraz ich protokolarny odbiór przez Zamawiającego.   </w:t>
      </w:r>
    </w:p>
    <w:p w14:paraId="1A6E3624" w14:textId="77777777" w:rsidR="008628E8" w:rsidRPr="00A051E8" w:rsidRDefault="008628E8" w:rsidP="008628E8">
      <w:pPr>
        <w:pStyle w:val="Akapitzlist"/>
        <w:spacing w:line="276" w:lineRule="auto"/>
        <w:ind w:left="714"/>
        <w:contextualSpacing w:val="0"/>
        <w:jc w:val="both"/>
        <w:rPr>
          <w:color w:val="000000" w:themeColor="text1"/>
        </w:rPr>
      </w:pPr>
    </w:p>
    <w:p w14:paraId="6518965F" w14:textId="77777777" w:rsidR="00907533" w:rsidRPr="00A051E8" w:rsidRDefault="00907533" w:rsidP="00907533">
      <w:pPr>
        <w:pStyle w:val="Styl1"/>
        <w:numPr>
          <w:ilvl w:val="0"/>
          <w:numId w:val="0"/>
        </w:numPr>
        <w:spacing w:line="276" w:lineRule="auto"/>
        <w:jc w:val="center"/>
        <w:rPr>
          <w:b/>
          <w:color w:val="000000" w:themeColor="text1"/>
          <w:sz w:val="24"/>
          <w:lang w:val="pl-PL"/>
        </w:rPr>
      </w:pPr>
      <w:r w:rsidRPr="00A051E8">
        <w:rPr>
          <w:b/>
          <w:color w:val="000000" w:themeColor="text1"/>
          <w:sz w:val="24"/>
        </w:rPr>
        <w:t>§</w:t>
      </w:r>
      <w:r w:rsidRPr="00A051E8">
        <w:rPr>
          <w:b/>
          <w:color w:val="000000" w:themeColor="text1"/>
          <w:sz w:val="24"/>
          <w:lang w:val="pl-PL"/>
        </w:rPr>
        <w:t xml:space="preserve"> 19</w:t>
      </w:r>
    </w:p>
    <w:p w14:paraId="7B4DB1F2" w14:textId="77777777" w:rsidR="00907533" w:rsidRPr="00A051E8" w:rsidRDefault="00907533" w:rsidP="00907533">
      <w:pPr>
        <w:suppressAutoHyphens/>
        <w:spacing w:line="276" w:lineRule="auto"/>
        <w:jc w:val="center"/>
        <w:rPr>
          <w:b/>
          <w:lang w:eastAsia="zh-CN"/>
        </w:rPr>
      </w:pPr>
      <w:r w:rsidRPr="00A051E8">
        <w:rPr>
          <w:b/>
          <w:lang w:eastAsia="zh-CN"/>
        </w:rPr>
        <w:t>Gwarancja i rękojmia</w:t>
      </w:r>
      <w:r w:rsidRPr="00A051E8">
        <w:rPr>
          <w:b/>
          <w:color w:val="000000" w:themeColor="text1"/>
        </w:rPr>
        <w:t xml:space="preserve"> </w:t>
      </w:r>
    </w:p>
    <w:p w14:paraId="6EB07F48" w14:textId="77777777" w:rsidR="00907533" w:rsidRPr="00A051E8" w:rsidRDefault="00907533" w:rsidP="00907533">
      <w:pPr>
        <w:pStyle w:val="Akapitzlist"/>
        <w:spacing w:line="276" w:lineRule="auto"/>
        <w:contextualSpacing w:val="0"/>
        <w:jc w:val="both"/>
      </w:pPr>
    </w:p>
    <w:p w14:paraId="040FDC6E" w14:textId="77777777" w:rsidR="00907533" w:rsidRPr="00A051E8" w:rsidRDefault="00907533" w:rsidP="008628E8">
      <w:pPr>
        <w:pStyle w:val="Akapitzlist"/>
        <w:numPr>
          <w:ilvl w:val="0"/>
          <w:numId w:val="34"/>
        </w:numPr>
        <w:spacing w:after="120" w:line="276" w:lineRule="auto"/>
        <w:ind w:left="714" w:hanging="357"/>
        <w:contextualSpacing w:val="0"/>
        <w:jc w:val="both"/>
        <w:rPr>
          <w:color w:val="000000" w:themeColor="text1"/>
        </w:rPr>
      </w:pPr>
      <w:r w:rsidRPr="00A051E8">
        <w:rPr>
          <w:color w:val="000000" w:themeColor="text1"/>
        </w:rPr>
        <w:t>Wykonawca udzieli Zamawiającemu gwarancji na wykonane prace. Okresy gwarancji dla poszczególnych grup prac określone zostały w Załączniku nr 3 do Umowy.</w:t>
      </w:r>
    </w:p>
    <w:p w14:paraId="6F881165" w14:textId="6ACC0B11" w:rsidR="00907533" w:rsidRPr="00A051E8" w:rsidRDefault="00677A3B" w:rsidP="008628E8">
      <w:pPr>
        <w:pStyle w:val="Akapitzlist"/>
        <w:numPr>
          <w:ilvl w:val="0"/>
          <w:numId w:val="34"/>
        </w:numPr>
        <w:spacing w:after="120" w:line="276" w:lineRule="auto"/>
        <w:ind w:left="714" w:hanging="357"/>
        <w:contextualSpacing w:val="0"/>
        <w:jc w:val="both"/>
        <w:rPr>
          <w:color w:val="000000" w:themeColor="text1"/>
        </w:rPr>
      </w:pPr>
      <w:r w:rsidRPr="00A051E8">
        <w:rPr>
          <w:color w:val="000000" w:themeColor="text1"/>
        </w:rPr>
        <w:t xml:space="preserve">Wykonawca zobowiązuje się do udziału w przeprowadzanych przez Zamawiającego  niezbędnych przeglądach wykonywanych w ramach </w:t>
      </w:r>
      <w:r w:rsidR="00DD261B" w:rsidRPr="00A051E8">
        <w:rPr>
          <w:color w:val="000000" w:themeColor="text1"/>
        </w:rPr>
        <w:t>U</w:t>
      </w:r>
      <w:r w:rsidRPr="00A051E8">
        <w:rPr>
          <w:color w:val="000000" w:themeColor="text1"/>
        </w:rPr>
        <w:t xml:space="preserve">mowy prac oraz do usunięcia wad oraz napraw gwarancyjnych i obiektów objętych zamówieniem </w:t>
      </w:r>
      <w:r w:rsidRPr="00A051E8">
        <w:rPr>
          <w:color w:val="000000" w:themeColor="text1"/>
        </w:rPr>
        <w:br/>
        <w:t>w okresie gwarancji.  Przeglądy urządzeń i obiektów będą odbywały się  co najmniej raz w roku.  O terminie każdorazowego przeglądu Zamawiający  poinformuje Wykonawcę w formie pisemnej nie później niż 7 dni przed planowanym terminem przeglądu.</w:t>
      </w:r>
    </w:p>
    <w:p w14:paraId="74E7F1CE" w14:textId="4B5FB5CD" w:rsidR="00677A3B" w:rsidRPr="00A051E8" w:rsidRDefault="00907533" w:rsidP="008628E8">
      <w:pPr>
        <w:pStyle w:val="Akapitzlist"/>
        <w:numPr>
          <w:ilvl w:val="0"/>
          <w:numId w:val="34"/>
        </w:numPr>
        <w:spacing w:after="120" w:line="276" w:lineRule="auto"/>
        <w:ind w:left="714" w:hanging="357"/>
        <w:contextualSpacing w:val="0"/>
        <w:jc w:val="both"/>
        <w:rPr>
          <w:color w:val="000000" w:themeColor="text1"/>
        </w:rPr>
      </w:pPr>
      <w:r w:rsidRPr="00A051E8">
        <w:rPr>
          <w:color w:val="000000" w:themeColor="text1"/>
        </w:rPr>
        <w:t xml:space="preserve">Bieg okresu gwarancji i rękojmi dla poszczególnych elementów prac rozpoczyna się </w:t>
      </w:r>
      <w:r w:rsidRPr="00A051E8">
        <w:rPr>
          <w:color w:val="000000" w:themeColor="text1"/>
        </w:rPr>
        <w:br/>
        <w:t xml:space="preserve">w dniu następnym licząc od daty dokonanego odbioru końcowego, a w przypadku gdy stwierdzono wady uniemożliwiające dokonanie odbioru, dnia następnego po potwierdzeniu przez Zamawiającego </w:t>
      </w:r>
      <w:r w:rsidR="00D5698C" w:rsidRPr="00A051E8">
        <w:rPr>
          <w:color w:val="000000" w:themeColor="text1"/>
        </w:rPr>
        <w:t>protoko</w:t>
      </w:r>
      <w:r w:rsidR="00C70589" w:rsidRPr="00A051E8">
        <w:rPr>
          <w:color w:val="000000" w:themeColor="text1"/>
        </w:rPr>
        <w:t xml:space="preserve">łu usunięcia tych wad sporządzonego w </w:t>
      </w:r>
      <w:r w:rsidR="00D5698C" w:rsidRPr="00A051E8">
        <w:rPr>
          <w:color w:val="000000" w:themeColor="text1"/>
        </w:rPr>
        <w:t xml:space="preserve"> </w:t>
      </w:r>
      <w:r w:rsidR="00D5698C" w:rsidRPr="00A051E8">
        <w:rPr>
          <w:color w:val="000000" w:themeColor="text1"/>
        </w:rPr>
        <w:lastRenderedPageBreak/>
        <w:t>formie pisemnej</w:t>
      </w:r>
      <w:r w:rsidR="00C70589" w:rsidRPr="00A051E8">
        <w:rPr>
          <w:color w:val="000000" w:themeColor="text1"/>
        </w:rPr>
        <w:t>.</w:t>
      </w:r>
      <w:r w:rsidR="00D5698C" w:rsidRPr="00A051E8">
        <w:rPr>
          <w:color w:val="000000" w:themeColor="text1"/>
        </w:rPr>
        <w:t xml:space="preserve"> </w:t>
      </w:r>
      <w:r w:rsidR="00D5698C" w:rsidRPr="00A051E8" w:rsidDel="00D5698C">
        <w:rPr>
          <w:rStyle w:val="Odwoaniedokomentarza"/>
        </w:rPr>
        <w:t xml:space="preserve"> </w:t>
      </w:r>
      <w:r w:rsidR="00677A3B" w:rsidRPr="00A051E8">
        <w:rPr>
          <w:color w:val="000000" w:themeColor="text1"/>
        </w:rPr>
        <w:t>W każdym przypadku gdy wykonywane jest  świadczenie z tytułu rękojmi lub gwarancji, materiałów i urządzeń objętych przedmiotem Umowy, bieg okresu gwarancji lub rękojmi ulega odpowiedniemu przedłużeniu o czas, w którym te materiały lub urządzenia nie mogły być używane zgodnie z ich przeznaczeniem z powodu jakiejkolwiek wady/wad.</w:t>
      </w:r>
    </w:p>
    <w:p w14:paraId="52103AB0" w14:textId="1E5318B7" w:rsidR="00907533" w:rsidRPr="00A051E8" w:rsidRDefault="00907533" w:rsidP="008628E8">
      <w:pPr>
        <w:pStyle w:val="Akapitzlist"/>
        <w:numPr>
          <w:ilvl w:val="0"/>
          <w:numId w:val="34"/>
        </w:numPr>
        <w:spacing w:after="120" w:line="276" w:lineRule="auto"/>
        <w:ind w:left="714" w:hanging="357"/>
        <w:contextualSpacing w:val="0"/>
        <w:jc w:val="both"/>
        <w:rPr>
          <w:color w:val="000000" w:themeColor="text1"/>
        </w:rPr>
      </w:pPr>
      <w:r w:rsidRPr="00A051E8">
        <w:rPr>
          <w:color w:val="000000" w:themeColor="text1"/>
        </w:rPr>
        <w:t>Dla wymienionych przez Wykonawcę w ramach realizacji zobowiązań z tytułu rękojmi lub gwarancji, materiałów i urządzeń objętych przedmiotem Umowy, bieg okresu gwarancji lub rękojmi rozpoczyna się na nowo z dniem ich wymiany.</w:t>
      </w:r>
    </w:p>
    <w:p w14:paraId="53A85A76" w14:textId="77777777" w:rsidR="00907533" w:rsidRPr="00A051E8" w:rsidRDefault="00907533" w:rsidP="008628E8">
      <w:pPr>
        <w:pStyle w:val="Akapitzlist"/>
        <w:numPr>
          <w:ilvl w:val="0"/>
          <w:numId w:val="34"/>
        </w:numPr>
        <w:spacing w:after="120" w:line="276" w:lineRule="auto"/>
        <w:ind w:left="714" w:hanging="357"/>
        <w:contextualSpacing w:val="0"/>
        <w:jc w:val="both"/>
      </w:pPr>
      <w:r w:rsidRPr="00A051E8">
        <w:rPr>
          <w:color w:val="000000" w:themeColor="text1"/>
        </w:rPr>
        <w:t xml:space="preserve">Zamawiający może dochodzić roszczeń z tytułu gwarancji lub rękojmi  także po terminach określonych w Załączniku nr 3 do Umowy, jeżeli reklamował wadę przed upływem tego </w:t>
      </w:r>
      <w:r w:rsidRPr="00A051E8">
        <w:t>terminu.</w:t>
      </w:r>
    </w:p>
    <w:p w14:paraId="7CA3499D" w14:textId="6331056B" w:rsidR="00907533" w:rsidRPr="00A051E8" w:rsidRDefault="00907533" w:rsidP="008628E8">
      <w:pPr>
        <w:pStyle w:val="Akapitzlist"/>
        <w:numPr>
          <w:ilvl w:val="0"/>
          <w:numId w:val="34"/>
        </w:numPr>
        <w:spacing w:after="120" w:line="276" w:lineRule="auto"/>
        <w:ind w:left="714" w:hanging="357"/>
        <w:contextualSpacing w:val="0"/>
        <w:jc w:val="both"/>
      </w:pPr>
      <w:bookmarkStart w:id="30" w:name="_Hlk113625651"/>
      <w:r w:rsidRPr="00A051E8">
        <w:t xml:space="preserve">W przypadku ujawnienia w okresie gwarancji </w:t>
      </w:r>
      <w:r w:rsidR="00D5698C" w:rsidRPr="00A051E8">
        <w:t xml:space="preserve">lub </w:t>
      </w:r>
      <w:r w:rsidRPr="00A051E8">
        <w:t>rękojmi wad, Zamawiający poinformuje o tym Wykonawcę w formie pisemnej, wyznaczając mu termin do ich usunięcia</w:t>
      </w:r>
      <w:bookmarkEnd w:id="30"/>
      <w:r w:rsidR="00695EE7">
        <w:t>.</w:t>
      </w:r>
    </w:p>
    <w:p w14:paraId="1F4C09B1" w14:textId="1F5EAD6F" w:rsidR="00907533" w:rsidRPr="00A051E8" w:rsidRDefault="00907533" w:rsidP="008628E8">
      <w:pPr>
        <w:pStyle w:val="Akapitzlist"/>
        <w:numPr>
          <w:ilvl w:val="0"/>
          <w:numId w:val="34"/>
        </w:numPr>
        <w:suppressAutoHyphens/>
        <w:spacing w:after="13" w:line="276" w:lineRule="auto"/>
        <w:ind w:left="714" w:hanging="357"/>
        <w:contextualSpacing w:val="0"/>
        <w:jc w:val="both"/>
        <w:textAlignment w:val="baseline"/>
      </w:pPr>
      <w:r w:rsidRPr="00A051E8">
        <w:t xml:space="preserve">Jeżeli Wykonawca nie usunie wad w wyznaczonym terminie określonym w ust. </w:t>
      </w:r>
      <w:r w:rsidR="00D74ADE" w:rsidRPr="00A051E8">
        <w:t>6</w:t>
      </w:r>
      <w:r w:rsidRPr="00A051E8">
        <w:t xml:space="preserve"> wówczas Zamawiający może zlecić ich usunięcie osobie trzeciej na koszt i ryzyko Wykonawcy bez konieczności uzyskiwania dodatkowego upoważnienia sądowego w tej kwestii. W tym przypadku koszty usuwania wad będą pokrywane w pierwszej kolejności z wniesionego zabezpieczenia należytego wykonania Umowy. </w:t>
      </w:r>
    </w:p>
    <w:p w14:paraId="431C964E" w14:textId="7215F148" w:rsidR="00907533" w:rsidRPr="00A051E8" w:rsidRDefault="00AB70CC" w:rsidP="008628E8">
      <w:pPr>
        <w:pStyle w:val="Akapitzlist"/>
        <w:numPr>
          <w:ilvl w:val="0"/>
          <w:numId w:val="34"/>
        </w:numPr>
        <w:spacing w:after="13" w:line="276" w:lineRule="auto"/>
        <w:ind w:left="714" w:hanging="357"/>
        <w:contextualSpacing w:val="0"/>
        <w:jc w:val="both"/>
        <w:rPr>
          <w:color w:val="000000" w:themeColor="text1"/>
        </w:rPr>
      </w:pPr>
      <w:r w:rsidRPr="00A051E8">
        <w:t>Wykonawca zobowiązany jest do wystąpienia o akceptację dla technologii usunięcia wad oraz użytych materiałów,  do Zamawiającego w formie pisemnej w terminie</w:t>
      </w:r>
      <w:r w:rsidR="00232A4D" w:rsidRPr="00A051E8">
        <w:t xml:space="preserve"> </w:t>
      </w:r>
      <w:r w:rsidRPr="00A051E8">
        <w:t>[</w:t>
      </w:r>
      <w:r w:rsidR="00232A4D" w:rsidRPr="00A051E8">
        <w:t xml:space="preserve">do 14 dni </w:t>
      </w:r>
      <w:r w:rsidRPr="00A051E8">
        <w:t>] od daty poinformowania Wykonawcy, o którym mowa w ust.</w:t>
      </w:r>
      <w:r w:rsidR="00124743" w:rsidRPr="00A051E8">
        <w:t xml:space="preserve"> </w:t>
      </w:r>
      <w:r w:rsidR="00D74ADE" w:rsidRPr="00A051E8">
        <w:t>6</w:t>
      </w:r>
      <w:r w:rsidRPr="00A051E8">
        <w:t>.</w:t>
      </w:r>
      <w:r w:rsidR="00685F8F" w:rsidRPr="00A051E8">
        <w:t xml:space="preserve"> </w:t>
      </w:r>
      <w:r w:rsidRPr="00A051E8">
        <w:t xml:space="preserve"> </w:t>
      </w:r>
      <w:r w:rsidR="00685F8F" w:rsidRPr="00A051E8">
        <w:t xml:space="preserve">W przypadku zagrożenia bezpieczeństwa ruchu drogowego Zamawiający jest uprawniony do wyznaczenia Wykonawcy innego terminu,  jednak nie krótszego niż 2 dni.  </w:t>
      </w:r>
      <w:r w:rsidRPr="00A051E8">
        <w:t>Zamawiający w terminie</w:t>
      </w:r>
      <w:r w:rsidR="006F3052" w:rsidRPr="00A051E8">
        <w:t xml:space="preserve"> </w:t>
      </w:r>
      <w:r w:rsidRPr="00A051E8">
        <w:t>[</w:t>
      </w:r>
      <w:r w:rsidR="00232A4D" w:rsidRPr="00A051E8">
        <w:t>do 14 dni</w:t>
      </w:r>
      <w:r w:rsidRPr="00A051E8">
        <w:t xml:space="preserve">] od daty otrzymania wniosku Wykonawcy zaakceptuje przedmiotowy wniosek lub przedstawi uwagi do zaproponowanych rozwiązań. </w:t>
      </w:r>
      <w:r w:rsidR="00856889" w:rsidRPr="00A051E8">
        <w:rPr>
          <w:color w:val="000000" w:themeColor="text1"/>
        </w:rPr>
        <w:t xml:space="preserve">Brak w formie pisemnej  stanowiska Zamawiającego w powyższym terminie oznaczać będzie akceptację zaproponowanych rozwiązań bez uwag. Wykonawca zobowiązany jest w terminie </w:t>
      </w:r>
      <w:r w:rsidR="00611EC3" w:rsidRPr="00A051E8">
        <w:rPr>
          <w:color w:val="000000" w:themeColor="text1"/>
        </w:rPr>
        <w:t xml:space="preserve">3 dni </w:t>
      </w:r>
      <w:r w:rsidR="00856889" w:rsidRPr="00A051E8">
        <w:t>od otrzymania uwag, uwzględnić uwagi Zamawiającego do rozwiązań</w:t>
      </w:r>
      <w:r w:rsidRPr="00A051E8">
        <w:t xml:space="preserve"> </w:t>
      </w:r>
      <w:r w:rsidR="00907533" w:rsidRPr="00A051E8">
        <w:rPr>
          <w:color w:val="000000" w:themeColor="text1"/>
        </w:rPr>
        <w:t>. Prace wykonane bez akceptacji Zamawiającego będą uznane za wadliwe i nie zostaną odebrane przez Zamawiającego.</w:t>
      </w:r>
    </w:p>
    <w:p w14:paraId="3ABF015B" w14:textId="77777777" w:rsidR="00907533" w:rsidRPr="00A051E8" w:rsidRDefault="00907533" w:rsidP="008628E8">
      <w:pPr>
        <w:pStyle w:val="Akapitzlist"/>
        <w:numPr>
          <w:ilvl w:val="0"/>
          <w:numId w:val="34"/>
        </w:numPr>
        <w:spacing w:line="276" w:lineRule="auto"/>
        <w:ind w:left="714" w:hanging="357"/>
        <w:contextualSpacing w:val="0"/>
        <w:jc w:val="both"/>
        <w:rPr>
          <w:color w:val="000000" w:themeColor="text1"/>
        </w:rPr>
      </w:pPr>
      <w:r w:rsidRPr="00A051E8">
        <w:rPr>
          <w:color w:val="000000" w:themeColor="text1"/>
        </w:rPr>
        <w:t>Strony niniejszym ustalają, że okres rękojmi jest równy terminowi ustawowemu lub terminowi gwarancji w zależności od tego, który z nich jest dłuższy. Okresy gwarancji dla poszczególnych grup prac zostały określone w Załączniku nr 3 do Umowy.</w:t>
      </w:r>
    </w:p>
    <w:p w14:paraId="7A2016A8" w14:textId="77777777" w:rsidR="00907533" w:rsidRPr="00A051E8" w:rsidRDefault="00907533" w:rsidP="003F0CEF">
      <w:pPr>
        <w:spacing w:after="120" w:line="276" w:lineRule="auto"/>
        <w:jc w:val="both"/>
      </w:pPr>
    </w:p>
    <w:p w14:paraId="3C1223F7" w14:textId="77777777" w:rsidR="00907533" w:rsidRPr="00A051E8" w:rsidRDefault="00907533" w:rsidP="00907533">
      <w:pPr>
        <w:pStyle w:val="Styl1"/>
        <w:numPr>
          <w:ilvl w:val="0"/>
          <w:numId w:val="0"/>
        </w:numPr>
        <w:spacing w:line="240" w:lineRule="auto"/>
        <w:ind w:left="-40"/>
        <w:jc w:val="center"/>
        <w:rPr>
          <w:b/>
          <w:color w:val="000000" w:themeColor="text1"/>
          <w:sz w:val="24"/>
          <w:lang w:val="pl-PL"/>
        </w:rPr>
      </w:pPr>
      <w:r w:rsidRPr="00A051E8">
        <w:rPr>
          <w:b/>
          <w:color w:val="000000" w:themeColor="text1"/>
          <w:sz w:val="24"/>
        </w:rPr>
        <w:t xml:space="preserve">§ </w:t>
      </w:r>
      <w:r w:rsidRPr="00A051E8">
        <w:rPr>
          <w:b/>
          <w:color w:val="000000" w:themeColor="text1"/>
          <w:sz w:val="24"/>
          <w:lang w:val="pl-PL"/>
        </w:rPr>
        <w:t>20</w:t>
      </w:r>
    </w:p>
    <w:p w14:paraId="1EFA9B2A" w14:textId="4ED64EA1" w:rsidR="00907533" w:rsidRPr="00A051E8" w:rsidRDefault="00907533" w:rsidP="00907533">
      <w:pPr>
        <w:suppressAutoHyphens/>
        <w:spacing w:line="276" w:lineRule="auto"/>
        <w:jc w:val="center"/>
        <w:rPr>
          <w:b/>
          <w:bCs/>
          <w:lang w:eastAsia="zh-CN"/>
        </w:rPr>
      </w:pPr>
      <w:r w:rsidRPr="00A051E8">
        <w:rPr>
          <w:b/>
          <w:bCs/>
          <w:lang w:eastAsia="zh-CN"/>
        </w:rPr>
        <w:t xml:space="preserve">Zabezpieczenie należytego wykonania </w:t>
      </w:r>
      <w:r w:rsidR="00DD261B" w:rsidRPr="00A051E8">
        <w:rPr>
          <w:b/>
          <w:bCs/>
          <w:lang w:eastAsia="zh-CN"/>
        </w:rPr>
        <w:t>U</w:t>
      </w:r>
      <w:r w:rsidRPr="00A051E8">
        <w:rPr>
          <w:b/>
          <w:bCs/>
          <w:lang w:eastAsia="zh-CN"/>
        </w:rPr>
        <w:t>mowy</w:t>
      </w:r>
    </w:p>
    <w:p w14:paraId="0F1F6B55" w14:textId="77777777" w:rsidR="00907533" w:rsidRPr="00A051E8" w:rsidRDefault="00907533" w:rsidP="00907533">
      <w:pPr>
        <w:pStyle w:val="Akapitzlist"/>
        <w:spacing w:line="276" w:lineRule="auto"/>
        <w:contextualSpacing w:val="0"/>
        <w:jc w:val="both"/>
      </w:pPr>
    </w:p>
    <w:p w14:paraId="436563E3" w14:textId="73C132EC" w:rsidR="00907533" w:rsidRPr="00A051E8" w:rsidRDefault="00907533" w:rsidP="006C5118">
      <w:pPr>
        <w:pStyle w:val="Akapitzlist"/>
        <w:numPr>
          <w:ilvl w:val="0"/>
          <w:numId w:val="35"/>
        </w:numPr>
        <w:spacing w:after="120" w:line="276" w:lineRule="auto"/>
        <w:ind w:left="714" w:hanging="357"/>
        <w:contextualSpacing w:val="0"/>
        <w:jc w:val="both"/>
        <w:rPr>
          <w:color w:val="000000" w:themeColor="text1"/>
        </w:rPr>
      </w:pPr>
      <w:r w:rsidRPr="00A051E8">
        <w:rPr>
          <w:color w:val="000000" w:themeColor="text1"/>
        </w:rPr>
        <w:t>Ustala się zabezpieczenie należytego wykonania Umowy w wysokości 5% kwoty wynagrodzenia brutto, o którym mowa w § 4 ust.</w:t>
      </w:r>
      <w:r w:rsidR="006D46A9" w:rsidRPr="00A051E8">
        <w:rPr>
          <w:color w:val="000000" w:themeColor="text1"/>
        </w:rPr>
        <w:t xml:space="preserve"> </w:t>
      </w:r>
      <w:r w:rsidRPr="00A051E8">
        <w:rPr>
          <w:color w:val="000000" w:themeColor="text1"/>
        </w:rPr>
        <w:t>1</w:t>
      </w:r>
      <w:r w:rsidR="005172F4" w:rsidRPr="00A051E8">
        <w:rPr>
          <w:color w:val="000000" w:themeColor="text1"/>
        </w:rPr>
        <w:t xml:space="preserve"> </w:t>
      </w:r>
      <w:r w:rsidRPr="00A051E8">
        <w:rPr>
          <w:color w:val="000000" w:themeColor="text1"/>
        </w:rPr>
        <w:t>tj. kwotę …………………… PLN (słownie………………………………………………………………………………….). Koszty wniesienia zabezpieczenia należytego wykonania Umowy ponosi Wykonawca.</w:t>
      </w:r>
    </w:p>
    <w:p w14:paraId="23B5C44C" w14:textId="5656DA0A" w:rsidR="00907533" w:rsidRPr="00A051E8" w:rsidRDefault="006D46A9" w:rsidP="006C5118">
      <w:pPr>
        <w:pStyle w:val="Akapitzlist"/>
        <w:numPr>
          <w:ilvl w:val="0"/>
          <w:numId w:val="112"/>
        </w:numPr>
        <w:spacing w:after="120" w:line="276" w:lineRule="auto"/>
        <w:ind w:left="714" w:hanging="357"/>
        <w:contextualSpacing w:val="0"/>
        <w:jc w:val="both"/>
        <w:rPr>
          <w:i/>
          <w:color w:val="000000" w:themeColor="text1"/>
        </w:rPr>
      </w:pPr>
      <w:r w:rsidRPr="00A051E8">
        <w:rPr>
          <w:i/>
          <w:color w:val="000000" w:themeColor="text1"/>
        </w:rPr>
        <w:lastRenderedPageBreak/>
        <w:t>*</w:t>
      </w:r>
      <w:r w:rsidR="00907533" w:rsidRPr="00A051E8">
        <w:rPr>
          <w:i/>
          <w:color w:val="000000" w:themeColor="text1"/>
        </w:rPr>
        <w:t xml:space="preserve">Przed  zawarciem Umowy Wykonawca wniósł, ustaloną w ust. 1, kwotę zabezpieczenia w formie……………………….. na cały maksymalny czas wykonywania przedmiotu Umowy, tj.: termin </w:t>
      </w:r>
      <w:r w:rsidR="001D359E" w:rsidRPr="00A051E8">
        <w:rPr>
          <w:i/>
          <w:color w:val="000000" w:themeColor="text1"/>
        </w:rPr>
        <w:t xml:space="preserve">obowiązywania </w:t>
      </w:r>
      <w:r w:rsidR="00907533" w:rsidRPr="00A051E8">
        <w:rPr>
          <w:i/>
          <w:color w:val="000000" w:themeColor="text1"/>
        </w:rPr>
        <w:t xml:space="preserve">przedmiotu Umowy oraz okres gwarancji i rękojmi, (dotyczy zarówno zabezpieczenia w pieniądzu, jak i zabezpieczenia w formie innej niż </w:t>
      </w:r>
      <w:r w:rsidR="00907533" w:rsidRPr="00A051E8">
        <w:rPr>
          <w:i/>
          <w:color w:val="000000" w:themeColor="text1"/>
        </w:rPr>
        <w:br/>
        <w:t>w pieniądzu).</w:t>
      </w:r>
    </w:p>
    <w:p w14:paraId="0F38605E" w14:textId="5CF78ACC" w:rsidR="00907533" w:rsidRPr="00A051E8" w:rsidRDefault="006D46A9" w:rsidP="006C5118">
      <w:pPr>
        <w:pStyle w:val="Normalny1"/>
        <w:numPr>
          <w:ilvl w:val="0"/>
          <w:numId w:val="113"/>
        </w:numPr>
        <w:spacing w:after="120" w:line="276" w:lineRule="auto"/>
        <w:ind w:left="714" w:hanging="357"/>
        <w:jc w:val="both"/>
        <w:rPr>
          <w:i/>
        </w:rPr>
      </w:pPr>
      <w:r w:rsidRPr="00A051E8">
        <w:rPr>
          <w:i/>
          <w:color w:val="000000" w:themeColor="text1"/>
        </w:rPr>
        <w:t>**</w:t>
      </w:r>
      <w:r w:rsidR="00907533" w:rsidRPr="00A051E8">
        <w:rPr>
          <w:i/>
          <w:color w:val="000000" w:themeColor="text1"/>
        </w:rPr>
        <w:t>Przed  zawarciem  Umowy Wykonawca wniósł, ustaloną w ust. 1, kwotę zabezpieczenia w</w:t>
      </w:r>
      <w:r w:rsidRPr="00A051E8">
        <w:rPr>
          <w:i/>
          <w:color w:val="000000" w:themeColor="text1"/>
        </w:rPr>
        <w:t xml:space="preserve"> </w:t>
      </w:r>
      <w:r w:rsidR="00907533" w:rsidRPr="00A051E8">
        <w:rPr>
          <w:i/>
          <w:color w:val="000000" w:themeColor="text1"/>
        </w:rPr>
        <w:t xml:space="preserve">formie ………………………………na ……………………………………… (dotyczy zabezpieczenia w formie innej niż w pieniądzu) (okres nie krótszy niż 5 lat) </w:t>
      </w:r>
      <w:r w:rsidR="00907533" w:rsidRPr="00A051E8">
        <w:t>Jednocześnie Wykonawca zobowiązuje się do przedłużenia zabezpieczenia wniesionego w formie innej niż w pieniądzu lub  wniesienia nowego zabezpieczenia na kolejne okresy</w:t>
      </w:r>
      <w:r w:rsidR="00907533" w:rsidRPr="00A051E8">
        <w:rPr>
          <w:rStyle w:val="Odwoanieprzypisudolnego"/>
        </w:rPr>
        <w:footnoteReference w:id="5"/>
      </w:r>
      <w:r w:rsidR="00907533" w:rsidRPr="00A051E8">
        <w:t xml:space="preserve">. </w:t>
      </w:r>
      <w:bookmarkStart w:id="31" w:name="_Hlk105151630"/>
      <w:bookmarkStart w:id="32" w:name="_Hlk108423019"/>
      <w:r w:rsidR="00907533" w:rsidRPr="00A051E8">
        <w:rPr>
          <w:i/>
        </w:rPr>
        <w:t>Zmiana formy zabezpieczenia jest dokonywana z zachowaniem ciągłości zabezpieczenia i bez zmniejszenia jego wysokości.</w:t>
      </w:r>
      <w:bookmarkEnd w:id="31"/>
    </w:p>
    <w:p w14:paraId="00D5B7F1" w14:textId="77777777" w:rsidR="00907533" w:rsidRPr="00A051E8" w:rsidRDefault="00907533" w:rsidP="006C5118">
      <w:pPr>
        <w:pStyle w:val="Akapitzlist"/>
        <w:numPr>
          <w:ilvl w:val="0"/>
          <w:numId w:val="114"/>
        </w:numPr>
        <w:spacing w:after="120" w:line="276" w:lineRule="auto"/>
        <w:ind w:left="714" w:hanging="357"/>
        <w:contextualSpacing w:val="0"/>
        <w:jc w:val="both"/>
        <w:rPr>
          <w:i/>
          <w:color w:val="000000" w:themeColor="text1"/>
        </w:rPr>
      </w:pPr>
      <w:bookmarkStart w:id="33" w:name="_Hlk105664346"/>
      <w:bookmarkStart w:id="34" w:name="_Hlk113457858"/>
      <w:bookmarkStart w:id="35" w:name="_Hlk105151644"/>
      <w:r w:rsidRPr="00A051E8">
        <w:rPr>
          <w:lang w:eastAsia="zh-CN"/>
        </w:rPr>
        <w:t>W przypadku, gdy zabezpieczenie zostało wniesione w innej formie niż pieniądz na okres nie krótszy niż 5 lat, Wykonawca zobowiązany będzie do odpowiedniego przedłużenia ważności zabezpieczenia należytego wykonania Umowy lub wniesienia nowego zabezpieczenia, bez odrębnego w tym zakresie wezwania przez Zamawiającego, najpóźniej na 30 dni przed upływem terminu ważności zabezpieczenia należytego wykonania Umowy. Koszty przedłużenia ważności zabezpieczenia należytego wykonania Umowy ponosi Wykonawca</w:t>
      </w:r>
      <w:bookmarkEnd w:id="33"/>
      <w:r w:rsidRPr="00A051E8">
        <w:rPr>
          <w:lang w:eastAsia="zh-CN"/>
        </w:rPr>
        <w:t>.</w:t>
      </w:r>
    </w:p>
    <w:p w14:paraId="21FE3819" w14:textId="50D98BA7" w:rsidR="00907533" w:rsidRPr="00A051E8" w:rsidRDefault="00907533" w:rsidP="006C5118">
      <w:pPr>
        <w:pStyle w:val="Akapitzlist"/>
        <w:numPr>
          <w:ilvl w:val="0"/>
          <w:numId w:val="114"/>
        </w:numPr>
        <w:spacing w:after="120" w:line="276" w:lineRule="auto"/>
        <w:ind w:left="714" w:hanging="357"/>
        <w:contextualSpacing w:val="0"/>
        <w:jc w:val="both"/>
        <w:rPr>
          <w:lang w:eastAsia="zh-CN"/>
        </w:rPr>
      </w:pPr>
      <w:bookmarkStart w:id="36" w:name="_Hlk113458000"/>
      <w:bookmarkStart w:id="37" w:name="_Hlk105664357"/>
      <w:bookmarkStart w:id="38" w:name="_Hlk113460402"/>
      <w:bookmarkEnd w:id="34"/>
      <w:r w:rsidRPr="00A051E8">
        <w:rPr>
          <w:lang w:eastAsia="zh-CN"/>
        </w:rPr>
        <w:t xml:space="preserve">Jeżeli Wykonawca w terminie, o którym mowa w ust. </w:t>
      </w:r>
      <w:r w:rsidR="006D46A9" w:rsidRPr="00A051E8">
        <w:rPr>
          <w:lang w:eastAsia="zh-CN"/>
        </w:rPr>
        <w:t>3</w:t>
      </w:r>
      <w:r w:rsidRPr="00A051E8">
        <w:rPr>
          <w:lang w:eastAsia="zh-CN"/>
        </w:rPr>
        <w:t xml:space="preserve">, nie dostarczy Zamawiającemu przedłużonego zabezpieczenia należytego wykonania Umowy lub nie wniesie nowego zabezpieczenia, Zamawiający  </w:t>
      </w:r>
      <w:r w:rsidRPr="00A051E8">
        <w:rPr>
          <w:rStyle w:val="Odwoaniedokomentarza"/>
          <w:sz w:val="24"/>
          <w:szCs w:val="24"/>
          <w:lang w:eastAsia="zh-CN"/>
        </w:rPr>
        <w:t xml:space="preserve">jest uprawniony do dokonania wypłaty kwot </w:t>
      </w:r>
      <w:r w:rsidRPr="00A051E8">
        <w:rPr>
          <w:rStyle w:val="Odwoaniedokomentarza"/>
          <w:sz w:val="24"/>
          <w:szCs w:val="24"/>
          <w:lang w:eastAsia="zh-CN"/>
        </w:rPr>
        <w:br/>
        <w:t>z zabezpieczenia należytego wykonania umowy. Uzyskana kwota zostanie zatrzymana tytułem przedłużonego zabezpieczenia należytego wykonania</w:t>
      </w:r>
      <w:bookmarkEnd w:id="36"/>
      <w:r w:rsidRPr="00A051E8">
        <w:rPr>
          <w:rStyle w:val="Odwoaniedokomentarza"/>
          <w:rFonts w:ascii="Verdana" w:hAnsi="Verdana"/>
          <w:sz w:val="18"/>
          <w:szCs w:val="18"/>
          <w:lang w:eastAsia="zh-CN"/>
        </w:rPr>
        <w:t>.</w:t>
      </w:r>
    </w:p>
    <w:p w14:paraId="5E495B38" w14:textId="60FA8222" w:rsidR="007429C3" w:rsidRPr="00A051E8" w:rsidRDefault="00907533" w:rsidP="006C5118">
      <w:pPr>
        <w:pStyle w:val="Akapitzlist"/>
        <w:numPr>
          <w:ilvl w:val="0"/>
          <w:numId w:val="114"/>
        </w:numPr>
        <w:spacing w:after="120" w:line="276" w:lineRule="auto"/>
        <w:ind w:left="714" w:hanging="357"/>
        <w:contextualSpacing w:val="0"/>
        <w:jc w:val="both"/>
        <w:rPr>
          <w:color w:val="000000" w:themeColor="text1"/>
        </w:rPr>
      </w:pPr>
      <w:bookmarkStart w:id="39" w:name="_Hlk105664370"/>
      <w:bookmarkEnd w:id="37"/>
      <w:r w:rsidRPr="00A051E8">
        <w:rPr>
          <w:lang w:eastAsia="zh-CN"/>
        </w:rPr>
        <w:t xml:space="preserve">Wypłata, o której mowa w ust. </w:t>
      </w:r>
      <w:r w:rsidR="006D46A9" w:rsidRPr="00A051E8">
        <w:rPr>
          <w:lang w:eastAsia="zh-CN"/>
        </w:rPr>
        <w:t>4</w:t>
      </w:r>
      <w:r w:rsidRPr="00A051E8">
        <w:rPr>
          <w:lang w:eastAsia="zh-CN"/>
        </w:rPr>
        <w:t xml:space="preserve">, nastąpi po upływie terminu przewidzianego </w:t>
      </w:r>
      <w:r w:rsidRPr="00A051E8">
        <w:rPr>
          <w:lang w:eastAsia="zh-CN"/>
        </w:rPr>
        <w:br/>
        <w:t>na przedłużenie lub wniesienie nowego zabezpieczenia, lecz nie później niż w ostatnim dniu ważności dotychczasowego zabezpieczenia</w:t>
      </w:r>
      <w:bookmarkEnd w:id="32"/>
      <w:bookmarkEnd w:id="35"/>
      <w:bookmarkEnd w:id="38"/>
      <w:bookmarkEnd w:id="39"/>
      <w:r w:rsidRPr="00A051E8">
        <w:rPr>
          <w:lang w:eastAsia="zh-CN"/>
        </w:rPr>
        <w:t xml:space="preserve">. </w:t>
      </w:r>
    </w:p>
    <w:p w14:paraId="1F0969AA" w14:textId="0A9FEF9D" w:rsidR="00C00C59" w:rsidRPr="00A051E8" w:rsidRDefault="00907533" w:rsidP="00CC45AF">
      <w:pPr>
        <w:pStyle w:val="Akapitzlist"/>
        <w:numPr>
          <w:ilvl w:val="0"/>
          <w:numId w:val="114"/>
        </w:numPr>
        <w:spacing w:after="120" w:line="276" w:lineRule="auto"/>
        <w:ind w:left="714" w:hanging="357"/>
        <w:contextualSpacing w:val="0"/>
        <w:jc w:val="both"/>
        <w:rPr>
          <w:color w:val="000000" w:themeColor="text1"/>
        </w:rPr>
      </w:pPr>
      <w:r w:rsidRPr="00A051E8">
        <w:rPr>
          <w:color w:val="000000" w:themeColor="text1"/>
        </w:rPr>
        <w:t xml:space="preserve">W przypadku wniesienia Zabezpieczenia należytego wykonania Umowy w pieniądzu,  Wykonawca dokona przelania kwoty Zabezpieczenia na rachunek bankowy Zamawiającego nr ………………………………………………………. </w:t>
      </w:r>
      <w:bookmarkStart w:id="40" w:name="_Hlk105151694"/>
      <w:bookmarkStart w:id="41" w:name="_Hlk113459449"/>
      <w:r w:rsidR="00C00C59" w:rsidRPr="00A051E8">
        <w:rPr>
          <w:color w:val="000000" w:themeColor="text1"/>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bookmarkEnd w:id="40"/>
    <w:bookmarkEnd w:id="41"/>
    <w:p w14:paraId="0BAE6DF5" w14:textId="77777777" w:rsidR="00907533" w:rsidRPr="00A051E8" w:rsidRDefault="00907533" w:rsidP="006C5118">
      <w:pPr>
        <w:pStyle w:val="Akapitzlist"/>
        <w:numPr>
          <w:ilvl w:val="0"/>
          <w:numId w:val="114"/>
        </w:numPr>
        <w:spacing w:after="120" w:line="276" w:lineRule="auto"/>
        <w:ind w:left="714" w:hanging="357"/>
        <w:contextualSpacing w:val="0"/>
        <w:jc w:val="both"/>
        <w:rPr>
          <w:color w:val="000000" w:themeColor="text1"/>
        </w:rPr>
      </w:pPr>
      <w:r w:rsidRPr="00A051E8">
        <w:rPr>
          <w:color w:val="000000" w:themeColor="text1"/>
        </w:rPr>
        <w:t xml:space="preserve">Gwarancje bankowe lub ubezpieczeniowe przekazane na poczet zabezpieczenia należytego wykonania Umowy (w przypadku wniesienia przez Wykonawcę zabezpieczenia w tej formie) będą bezwarunkowe, nieodwołalne i płatne na pierwsze żądanie Zamawiającego. Wykonawca zapewni, że gwarancja będzie ważna i wykonalna </w:t>
      </w:r>
      <w:r w:rsidRPr="00A051E8">
        <w:rPr>
          <w:color w:val="000000" w:themeColor="text1"/>
        </w:rPr>
        <w:lastRenderedPageBreak/>
        <w:t>do czasu zwrotu „zabezpieczanej” kwoty. Treść wniesionej gwarancji będzie uprzednio zatwierdzona przez Zamawiającego.</w:t>
      </w:r>
    </w:p>
    <w:p w14:paraId="3DBD15F3" w14:textId="77777777" w:rsidR="00907533" w:rsidRPr="00A051E8" w:rsidRDefault="00907533" w:rsidP="006C5118">
      <w:pPr>
        <w:pStyle w:val="Akapitzlist"/>
        <w:numPr>
          <w:ilvl w:val="0"/>
          <w:numId w:val="114"/>
        </w:numPr>
        <w:spacing w:after="120" w:line="276" w:lineRule="auto"/>
        <w:ind w:left="714" w:hanging="357"/>
        <w:contextualSpacing w:val="0"/>
        <w:jc w:val="both"/>
        <w:rPr>
          <w:color w:val="000000" w:themeColor="text1"/>
        </w:rPr>
      </w:pPr>
      <w:r w:rsidRPr="00A051E8">
        <w:rPr>
          <w:color w:val="000000" w:themeColor="text1"/>
        </w:rPr>
        <w:t>Zamawiający ma prawo zaspokoić z zabezpieczenia wszelkie roszczenia z tytułu niewykonania lub nienależytego wykonania zobowiązania niezależnie od tego czy wynikają z Umowy, przepisów prawa oraz roszczenia z tytułu gwarancji lub rękojmi za wady.</w:t>
      </w:r>
    </w:p>
    <w:p w14:paraId="19FFE77B" w14:textId="055F315D" w:rsidR="00907533" w:rsidRPr="00A051E8" w:rsidRDefault="00907533" w:rsidP="006C5118">
      <w:pPr>
        <w:pStyle w:val="Akapitzlist"/>
        <w:numPr>
          <w:ilvl w:val="0"/>
          <w:numId w:val="114"/>
        </w:numPr>
        <w:spacing w:after="120" w:line="276" w:lineRule="auto"/>
        <w:ind w:left="714" w:hanging="357"/>
        <w:contextualSpacing w:val="0"/>
        <w:jc w:val="both"/>
        <w:rPr>
          <w:color w:val="000000" w:themeColor="text1"/>
        </w:rPr>
      </w:pPr>
      <w:r w:rsidRPr="00A051E8">
        <w:rPr>
          <w:color w:val="000000" w:themeColor="text1"/>
        </w:rPr>
        <w:t>Zabezpieczenie należytego wykonania Umowy będzie zwrócone Wykonawcy w 70%, w terminie 30 dni, od daty odbioru końcowego. Pozostałe 30% zwrócone będzie w dwóch transzach:</w:t>
      </w:r>
    </w:p>
    <w:p w14:paraId="09600D8A" w14:textId="55035640" w:rsidR="00907533" w:rsidRPr="00A051E8" w:rsidRDefault="00907533" w:rsidP="006C5118">
      <w:pPr>
        <w:pStyle w:val="Akapitzlist"/>
        <w:numPr>
          <w:ilvl w:val="0"/>
          <w:numId w:val="90"/>
        </w:numPr>
        <w:spacing w:after="120" w:line="276" w:lineRule="auto"/>
        <w:ind w:left="1077" w:hanging="357"/>
        <w:contextualSpacing w:val="0"/>
        <w:jc w:val="both"/>
        <w:rPr>
          <w:color w:val="000000" w:themeColor="text1"/>
        </w:rPr>
      </w:pPr>
      <w:r w:rsidRPr="00A051E8">
        <w:rPr>
          <w:color w:val="000000" w:themeColor="text1"/>
        </w:rPr>
        <w:t>pierwsza, w wysokości …… zł.  (określonej jako 30% z 5%  wartości brutto wynagrodzenia dla  wszystkich Grup TER z wyjątkiem Grupy Prac nr 6,  – nie później, niż 15 dni po upływie okresu obowiązywania terminu rękojmi za wady lub  najdłuższym wskazanym w zał. 3 okresie gwarancji, w zależności od tego co nastąpi później, w zakresie prac wyszczególnionych w  TER w Grupach Prac nr. 1-5, 7-</w:t>
      </w:r>
      <w:r w:rsidR="00E47B86" w:rsidRPr="00A051E8">
        <w:rPr>
          <w:color w:val="000000" w:themeColor="text1"/>
        </w:rPr>
        <w:t xml:space="preserve">12 </w:t>
      </w:r>
      <w:r w:rsidRPr="00A051E8">
        <w:rPr>
          <w:color w:val="000000" w:themeColor="text1"/>
        </w:rPr>
        <w:br/>
        <w:t>z oferty Wykonawcy (określić zakres objęty rękojmią lub gwarancją)</w:t>
      </w:r>
      <w:r w:rsidR="006D46A9" w:rsidRPr="00A051E8">
        <w:rPr>
          <w:color w:val="000000" w:themeColor="text1"/>
        </w:rPr>
        <w:t>;</w:t>
      </w:r>
      <w:r w:rsidRPr="00A051E8">
        <w:rPr>
          <w:color w:val="000000" w:themeColor="text1"/>
        </w:rPr>
        <w:t xml:space="preserve"> </w:t>
      </w:r>
    </w:p>
    <w:p w14:paraId="44F40EEB" w14:textId="77777777" w:rsidR="00907533" w:rsidRPr="00A051E8" w:rsidRDefault="00907533" w:rsidP="006C5118">
      <w:pPr>
        <w:pStyle w:val="Akapitzlist"/>
        <w:numPr>
          <w:ilvl w:val="0"/>
          <w:numId w:val="90"/>
        </w:numPr>
        <w:spacing w:after="120" w:line="276" w:lineRule="auto"/>
        <w:ind w:left="1077" w:hanging="357"/>
        <w:contextualSpacing w:val="0"/>
        <w:jc w:val="both"/>
        <w:rPr>
          <w:color w:val="000000" w:themeColor="text1"/>
        </w:rPr>
      </w:pPr>
      <w:r w:rsidRPr="00A051E8">
        <w:rPr>
          <w:color w:val="000000" w:themeColor="text1"/>
        </w:rPr>
        <w:t xml:space="preserve">druga, w wysokości …… zł.  (określonej jako 30% z 5% wartości brutto wynagrodzenia, dla  TER Grupy Prac nr 6) -  nie później, niż 15 dni po upływie okresu obowiązywania terminu rękojmi za wady lub gwarancji, w zależności od tego co nastąpi później, w zakresie prac wyszczególnionych w TER w Grupie Prac nr 6 </w:t>
      </w:r>
      <w:r w:rsidRPr="00A051E8">
        <w:rPr>
          <w:color w:val="000000" w:themeColor="text1"/>
        </w:rPr>
        <w:br/>
        <w:t>z oferty Wykonawcy (określić zakres objęty rękojmią lub gwarancją).</w:t>
      </w:r>
    </w:p>
    <w:p w14:paraId="61ED3884" w14:textId="7C10C770" w:rsidR="00907533" w:rsidRPr="00A051E8" w:rsidRDefault="00907533" w:rsidP="006C5118">
      <w:pPr>
        <w:pStyle w:val="Akapitzlist"/>
        <w:numPr>
          <w:ilvl w:val="0"/>
          <w:numId w:val="114"/>
        </w:numPr>
        <w:spacing w:after="120" w:line="276" w:lineRule="auto"/>
        <w:ind w:left="714" w:hanging="357"/>
        <w:contextualSpacing w:val="0"/>
        <w:jc w:val="both"/>
        <w:rPr>
          <w:color w:val="000000" w:themeColor="text1"/>
        </w:rPr>
      </w:pPr>
      <w:r w:rsidRPr="00A051E8">
        <w:rPr>
          <w:color w:val="000000" w:themeColor="text1"/>
        </w:rPr>
        <w:t xml:space="preserve">Zamawiający wstrzyma się do czasu usunięcia wad ze zwrotem części zabezpieczenia należytego wykonania </w:t>
      </w:r>
      <w:r w:rsidR="00DD261B" w:rsidRPr="00A051E8">
        <w:rPr>
          <w:color w:val="000000" w:themeColor="text1"/>
        </w:rPr>
        <w:t>U</w:t>
      </w:r>
      <w:r w:rsidRPr="00A051E8">
        <w:rPr>
          <w:color w:val="000000" w:themeColor="text1"/>
        </w:rPr>
        <w:t>mowy, o</w:t>
      </w:r>
      <w:r w:rsidR="006C5118" w:rsidRPr="00A051E8">
        <w:rPr>
          <w:color w:val="000000" w:themeColor="text1"/>
        </w:rPr>
        <w:t xml:space="preserve"> </w:t>
      </w:r>
      <w:r w:rsidRPr="00A051E8">
        <w:rPr>
          <w:color w:val="000000" w:themeColor="text1"/>
        </w:rPr>
        <w:t xml:space="preserve">której mowa w ust. </w:t>
      </w:r>
      <w:r w:rsidR="007F281E" w:rsidRPr="00A051E8">
        <w:rPr>
          <w:color w:val="000000" w:themeColor="text1"/>
        </w:rPr>
        <w:t>9</w:t>
      </w:r>
      <w:r w:rsidRPr="00A051E8">
        <w:rPr>
          <w:color w:val="000000" w:themeColor="text1"/>
        </w:rPr>
        <w:t xml:space="preserve"> zdanie 2, w przypadku gdy Wykonawca nie usunął w terminie stwierdzonych w trakcie odbioru gwarancyjnego wad lub jest w trakcie usuwania tych wad.</w:t>
      </w:r>
    </w:p>
    <w:p w14:paraId="113BA22D" w14:textId="0F3D564B" w:rsidR="00C00C59" w:rsidRPr="00A051E8" w:rsidRDefault="00C00C59" w:rsidP="00A051E8">
      <w:pPr>
        <w:pStyle w:val="Akapitzlist"/>
        <w:spacing w:after="120" w:line="276" w:lineRule="auto"/>
        <w:ind w:left="714"/>
        <w:jc w:val="both"/>
        <w:rPr>
          <w:color w:val="000000" w:themeColor="text1"/>
        </w:rPr>
      </w:pPr>
    </w:p>
    <w:p w14:paraId="1FCEC105" w14:textId="13BEF8AE" w:rsidR="00907533" w:rsidRPr="00A051E8" w:rsidRDefault="00907533" w:rsidP="00753CBA">
      <w:pPr>
        <w:pStyle w:val="Akapitzlist"/>
        <w:numPr>
          <w:ilvl w:val="0"/>
          <w:numId w:val="114"/>
        </w:numPr>
        <w:spacing w:line="360" w:lineRule="auto"/>
        <w:jc w:val="both"/>
        <w:rPr>
          <w:color w:val="000000" w:themeColor="text1"/>
        </w:rPr>
      </w:pPr>
      <w:r w:rsidRPr="00A051E8">
        <w:rPr>
          <w:color w:val="000000" w:themeColor="text1"/>
        </w:rPr>
        <w:t xml:space="preserve">W przypadku dokonania zmiany formy zabezpieczenia, zmiana ta jest dokonywana </w:t>
      </w:r>
      <w:r w:rsidRPr="00A051E8">
        <w:rPr>
          <w:color w:val="000000" w:themeColor="text1"/>
        </w:rPr>
        <w:br/>
        <w:t>z zachowaniem ciągłości zabezpieczenia i bez zmniejszenia jego wysokości.</w:t>
      </w:r>
    </w:p>
    <w:p w14:paraId="43CD87CC" w14:textId="6782DF8F" w:rsidR="00753CBA" w:rsidRPr="00A051E8" w:rsidRDefault="00753CBA" w:rsidP="00753CBA">
      <w:pPr>
        <w:pStyle w:val="Akapitzlist"/>
        <w:numPr>
          <w:ilvl w:val="0"/>
          <w:numId w:val="114"/>
        </w:numPr>
        <w:spacing w:line="360" w:lineRule="auto"/>
        <w:jc w:val="both"/>
        <w:rPr>
          <w:color w:val="000000" w:themeColor="text1"/>
        </w:rPr>
      </w:pPr>
      <w:r w:rsidRPr="00A051E8">
        <w:rPr>
          <w:color w:val="000000" w:themeColor="text1"/>
        </w:rPr>
        <w:t>Gwarancje bankowe lub ubezpieczeniowe wydane będą przez podmiot mający siedzibę na terytorium:</w:t>
      </w:r>
    </w:p>
    <w:p w14:paraId="208C5B4D" w14:textId="3F243218" w:rsidR="00753CBA" w:rsidRPr="00A051E8" w:rsidRDefault="00753CBA" w:rsidP="00F204AA">
      <w:pPr>
        <w:pStyle w:val="Akapitzlist"/>
        <w:numPr>
          <w:ilvl w:val="0"/>
          <w:numId w:val="139"/>
        </w:numPr>
        <w:spacing w:line="360" w:lineRule="auto"/>
        <w:ind w:left="993"/>
        <w:jc w:val="both"/>
        <w:rPr>
          <w:color w:val="000000" w:themeColor="text1"/>
        </w:rPr>
      </w:pPr>
      <w:r w:rsidRPr="00A051E8">
        <w:rPr>
          <w:color w:val="000000" w:themeColor="text1"/>
        </w:rPr>
        <w:t>państwa członkowskiego Unii Europejskiej,</w:t>
      </w:r>
    </w:p>
    <w:p w14:paraId="406D78CC" w14:textId="7190BE69" w:rsidR="00753CBA" w:rsidRPr="00A051E8" w:rsidRDefault="00753CBA" w:rsidP="00A758B5">
      <w:pPr>
        <w:pStyle w:val="Akapitzlist"/>
        <w:numPr>
          <w:ilvl w:val="0"/>
          <w:numId w:val="139"/>
        </w:numPr>
        <w:spacing w:line="360" w:lineRule="auto"/>
        <w:ind w:left="993"/>
        <w:jc w:val="both"/>
        <w:rPr>
          <w:color w:val="000000" w:themeColor="text1"/>
        </w:rPr>
      </w:pPr>
      <w:r w:rsidRPr="00A051E8">
        <w:rPr>
          <w:color w:val="000000" w:themeColor="text1"/>
        </w:rPr>
        <w:t>państwa będącego stroną Porozumienia WTO w sprawie zamówień rządowych</w:t>
      </w:r>
      <w:r w:rsidR="00F204AA" w:rsidRPr="00A051E8">
        <w:rPr>
          <w:color w:val="000000" w:themeColor="text1"/>
        </w:rPr>
        <w:t xml:space="preserve"> </w:t>
      </w:r>
      <w:r w:rsidRPr="00A051E8">
        <w:rPr>
          <w:color w:val="000000" w:themeColor="text1"/>
        </w:rPr>
        <w:t>(GPA) w brzmieniu nadanym Decyzją Rady z dnia 2 grudnia 2013 r. dotyczącą zawarcia</w:t>
      </w:r>
      <w:r w:rsidR="00F204AA" w:rsidRPr="00A051E8">
        <w:rPr>
          <w:color w:val="000000" w:themeColor="text1"/>
        </w:rPr>
        <w:t xml:space="preserve"> </w:t>
      </w:r>
      <w:r w:rsidRPr="00A051E8">
        <w:rPr>
          <w:color w:val="000000" w:themeColor="text1"/>
        </w:rPr>
        <w:t>Protokołu zmieniającego Porozumienie w sprawie zamówień rządowych (2014/115/UE;</w:t>
      </w:r>
      <w:r w:rsidR="00F204AA" w:rsidRPr="00A051E8">
        <w:rPr>
          <w:color w:val="000000" w:themeColor="text1"/>
        </w:rPr>
        <w:t xml:space="preserve"> </w:t>
      </w:r>
      <w:r w:rsidRPr="00A051E8">
        <w:rPr>
          <w:color w:val="000000" w:themeColor="text1"/>
        </w:rPr>
        <w:t>Dz.U. UE L68 tom 57) lub</w:t>
      </w:r>
    </w:p>
    <w:p w14:paraId="213EC778" w14:textId="1F7E7B32" w:rsidR="003F676B" w:rsidRPr="00A051E8" w:rsidRDefault="00753CBA" w:rsidP="00A051E8">
      <w:pPr>
        <w:pStyle w:val="Akapitzlist"/>
        <w:numPr>
          <w:ilvl w:val="0"/>
          <w:numId w:val="139"/>
        </w:numPr>
        <w:spacing w:line="360" w:lineRule="auto"/>
        <w:ind w:left="993"/>
        <w:jc w:val="both"/>
        <w:rPr>
          <w:color w:val="000000" w:themeColor="text1"/>
        </w:rPr>
      </w:pPr>
      <w:r w:rsidRPr="00A051E8">
        <w:rPr>
          <w:color w:val="000000" w:themeColor="text1"/>
        </w:rPr>
        <w:t>państwa będącego stroną umowy bilateralnej lub regionalnej zawartej przez Unię</w:t>
      </w:r>
      <w:r w:rsidR="00F204AA" w:rsidRPr="00A051E8">
        <w:rPr>
          <w:color w:val="000000" w:themeColor="text1"/>
        </w:rPr>
        <w:t xml:space="preserve"> </w:t>
      </w:r>
      <w:r w:rsidRPr="00A051E8">
        <w:rPr>
          <w:color w:val="000000" w:themeColor="text1"/>
        </w:rPr>
        <w:t>Europejską w zakresie zamówień publicznych zgodnie z przepisami prawa polskiego, a</w:t>
      </w:r>
      <w:r w:rsidR="00F204AA" w:rsidRPr="00A051E8">
        <w:rPr>
          <w:color w:val="000000" w:themeColor="text1"/>
        </w:rPr>
        <w:t> </w:t>
      </w:r>
      <w:r w:rsidRPr="00A051E8">
        <w:rPr>
          <w:color w:val="000000" w:themeColor="text1"/>
        </w:rPr>
        <w:t xml:space="preserve">w przypadku gwarancji ubezpieczeniowych w szczególności zgodnie z ustawą z dnia 11 września 2015 r. o działalności ubezpieczeniowej i reasekuracyjnej (tj. Dz. U. z </w:t>
      </w:r>
      <w:r w:rsidRPr="00A051E8">
        <w:rPr>
          <w:color w:val="000000" w:themeColor="text1"/>
        </w:rPr>
        <w:lastRenderedPageBreak/>
        <w:t>2024 r., poz. 838 ze zm.). Gwarant nie może być notowany na liście ostrzeżeń publicznych prowadzonej przez Komisję Nadzoru Finansowego. Gwarancja musi przewidywać taki sposób doręczenia Gwarantowi żądania zapłaty z gwarancji przez Zamawiającego, aby Zamawiający miał możliwość otrzymania potwierdzenia, z jaką datą żądanie zapłaty zostało doręczone Gwarantowi.</w:t>
      </w:r>
    </w:p>
    <w:p w14:paraId="2056F16C" w14:textId="37B1C124" w:rsidR="006C5118" w:rsidRPr="00A051E8" w:rsidRDefault="003F676B" w:rsidP="00A051E8">
      <w:pPr>
        <w:pStyle w:val="Akapitzlist"/>
        <w:numPr>
          <w:ilvl w:val="0"/>
          <w:numId w:val="114"/>
        </w:numPr>
        <w:spacing w:after="120" w:line="276" w:lineRule="auto"/>
        <w:ind w:left="714" w:hanging="357"/>
        <w:contextualSpacing w:val="0"/>
        <w:jc w:val="both"/>
        <w:rPr>
          <w:color w:val="000000" w:themeColor="text1"/>
        </w:rPr>
      </w:pPr>
      <w:r w:rsidRPr="00A051E8">
        <w:rPr>
          <w:color w:val="000000" w:themeColor="text1"/>
        </w:rPr>
        <w:t>Jeżeli w toku realizacji przedmiotu Umowy wynagrodzenie, o którym mowa w § 4 ust. 1 ulegnie zmianie, to wartość zabezpieczenia, o którym mowa w ust. 1 odpowiednio zostanie zmieniona. W przypadku zmiany wartości zabezpieczenia, kwotę zabezpieczenia należytego wykonania Umowy, wynikającą ze zmiany wysokości wynagrodzenia, o którym mowa w § 4 ust. 1 Umowy, Wykonawca wniesie najpóźniej w dniu, w którym nastąpi zmiana wysokości wynagrodzenia. Koszt zmiany wartości zabezpieczenia będzie ponosić Wykonawca. Dla uniknięcia wszelkich wątpliwości Strony ustalają, iż zapisy niniejszego ustępu, nie dotyczą zmian wynagrodzenia, w wyniku waloryzacji, o której mowa w § 7 Umowy.</w:t>
      </w:r>
    </w:p>
    <w:p w14:paraId="59CF8E7E" w14:textId="77777777" w:rsidR="00AA6F48" w:rsidRPr="00A051E8" w:rsidRDefault="00324CCD" w:rsidP="00644CF3">
      <w:pPr>
        <w:suppressAutoHyphens/>
        <w:spacing w:line="276" w:lineRule="auto"/>
        <w:ind w:left="357" w:hanging="357"/>
        <w:jc w:val="center"/>
        <w:textAlignment w:val="baseline"/>
        <w:rPr>
          <w:b/>
          <w:lang w:eastAsia="zh-CN"/>
        </w:rPr>
      </w:pPr>
      <w:r w:rsidRPr="00A051E8">
        <w:rPr>
          <w:b/>
          <w:lang w:eastAsia="zh-CN"/>
        </w:rPr>
        <w:t>§ 21</w:t>
      </w:r>
    </w:p>
    <w:p w14:paraId="0A9A6206" w14:textId="77777777" w:rsidR="00FE1719" w:rsidRPr="00A051E8" w:rsidRDefault="00FE1719" w:rsidP="00FE1719">
      <w:pPr>
        <w:spacing w:line="276" w:lineRule="auto"/>
        <w:ind w:left="448"/>
        <w:jc w:val="center"/>
        <w:textAlignment w:val="baseline"/>
        <w:rPr>
          <w:b/>
          <w:bCs/>
          <w:lang w:eastAsia="zh-CN"/>
        </w:rPr>
      </w:pPr>
      <w:r w:rsidRPr="00A051E8">
        <w:rPr>
          <w:b/>
          <w:bCs/>
          <w:lang w:eastAsia="zh-CN"/>
        </w:rPr>
        <w:t>Wypowiedzenie i odstąpienie od Umowy</w:t>
      </w:r>
    </w:p>
    <w:p w14:paraId="5FAF4962" w14:textId="77777777" w:rsidR="00FE1719" w:rsidRPr="00A051E8" w:rsidRDefault="00FE1719" w:rsidP="00FE1719">
      <w:pPr>
        <w:spacing w:line="276" w:lineRule="auto"/>
        <w:ind w:left="448" w:right="11"/>
        <w:jc w:val="center"/>
        <w:textAlignment w:val="baseline"/>
        <w:rPr>
          <w:rFonts w:eastAsia="Calibri"/>
        </w:rPr>
      </w:pPr>
    </w:p>
    <w:p w14:paraId="629F2032" w14:textId="77777777" w:rsidR="00FE1719" w:rsidRPr="00A051E8" w:rsidRDefault="00FE1719" w:rsidP="00FE1719">
      <w:pPr>
        <w:pStyle w:val="Akapitzlist"/>
        <w:numPr>
          <w:ilvl w:val="0"/>
          <w:numId w:val="73"/>
        </w:numPr>
        <w:spacing w:after="120" w:line="276" w:lineRule="auto"/>
        <w:ind w:left="714" w:hanging="357"/>
        <w:contextualSpacing w:val="0"/>
        <w:jc w:val="both"/>
        <w:rPr>
          <w:rFonts w:eastAsia="Calibri"/>
        </w:rPr>
      </w:pPr>
      <w:r w:rsidRPr="00A051E8">
        <w:rPr>
          <w:rFonts w:eastAsia="Calibri"/>
        </w:rPr>
        <w:t xml:space="preserve">Umowa może zostać wypowiedziana przez Strony, w formie pisemnej, pod rygorem nieważności, tylko z ważnych powodów, z zachowaniem miesięcznego okresu wypowiedzenia, przy czym przez ważne powody dla Zamawiającego należy rozumieć, </w:t>
      </w:r>
      <w:r w:rsidRPr="00A051E8">
        <w:rPr>
          <w:rFonts w:eastAsia="Calibri"/>
        </w:rPr>
        <w:br/>
        <w:t>w szczególności sytuacje, w których:</w:t>
      </w:r>
    </w:p>
    <w:p w14:paraId="0DA31813" w14:textId="7BBF01DC" w:rsidR="00FE1719" w:rsidRPr="00A051E8" w:rsidRDefault="00FE1719" w:rsidP="00FF782B">
      <w:pPr>
        <w:pStyle w:val="Akapitzlist"/>
        <w:numPr>
          <w:ilvl w:val="0"/>
          <w:numId w:val="74"/>
        </w:numPr>
        <w:spacing w:after="120" w:line="276" w:lineRule="auto"/>
        <w:ind w:left="1077" w:hanging="357"/>
        <w:contextualSpacing w:val="0"/>
        <w:jc w:val="both"/>
        <w:rPr>
          <w:color w:val="000000" w:themeColor="text1"/>
        </w:rPr>
      </w:pPr>
      <w:r w:rsidRPr="00A051E8">
        <w:rPr>
          <w:color w:val="000000" w:themeColor="text1"/>
        </w:rPr>
        <w:t xml:space="preserve">Wykonawca nie rozpoczął prac będąc w zwłoce w ciągu 14 dni od terminów rozpoczęcia określonych w poleceniu dla zlecenia w trybie planowanym oraz w ciągu jednego dnia dla polecenia w trybie awaryjnym/interwencyjnym, o którym mowa </w:t>
      </w:r>
      <w:r w:rsidRPr="00A051E8">
        <w:rPr>
          <w:color w:val="000000" w:themeColor="text1"/>
        </w:rPr>
        <w:br/>
        <w:t xml:space="preserve">w § 6 ust. </w:t>
      </w:r>
      <w:r w:rsidR="00EC7382" w:rsidRPr="00A051E8">
        <w:rPr>
          <w:color w:val="000000" w:themeColor="text1"/>
        </w:rPr>
        <w:t>4;</w:t>
      </w:r>
      <w:r w:rsidRPr="00A051E8">
        <w:rPr>
          <w:color w:val="000000" w:themeColor="text1"/>
        </w:rPr>
        <w:t xml:space="preserve"> </w:t>
      </w:r>
    </w:p>
    <w:p w14:paraId="44DF58AF" w14:textId="77777777" w:rsidR="00FE1719" w:rsidRPr="00A051E8" w:rsidRDefault="00FE1719" w:rsidP="00FF782B">
      <w:pPr>
        <w:pStyle w:val="Akapitzlist"/>
        <w:numPr>
          <w:ilvl w:val="0"/>
          <w:numId w:val="74"/>
        </w:numPr>
        <w:spacing w:after="120" w:line="276" w:lineRule="auto"/>
        <w:ind w:left="1077" w:hanging="357"/>
        <w:contextualSpacing w:val="0"/>
        <w:jc w:val="both"/>
        <w:rPr>
          <w:color w:val="000000" w:themeColor="text1"/>
        </w:rPr>
      </w:pPr>
      <w:r w:rsidRPr="00A051E8">
        <w:rPr>
          <w:color w:val="000000" w:themeColor="text1"/>
        </w:rPr>
        <w:t>Wykonawca przerwał z przyczyn leżących po stronie Wykonawcy realizację przedmiotu Umowy/polecenia i przerwa ta trwa dłużej niż 7 dni;</w:t>
      </w:r>
    </w:p>
    <w:p w14:paraId="475A0BDD" w14:textId="77777777" w:rsidR="00FE1719" w:rsidRPr="00A051E8" w:rsidRDefault="00FE1719" w:rsidP="00FF782B">
      <w:pPr>
        <w:pStyle w:val="Akapitzlist"/>
        <w:numPr>
          <w:ilvl w:val="0"/>
          <w:numId w:val="74"/>
        </w:numPr>
        <w:spacing w:after="120" w:line="276" w:lineRule="auto"/>
        <w:ind w:left="1077" w:hanging="357"/>
        <w:contextualSpacing w:val="0"/>
        <w:jc w:val="both"/>
        <w:rPr>
          <w:color w:val="000000" w:themeColor="text1"/>
        </w:rPr>
      </w:pPr>
      <w:r w:rsidRPr="00A051E8">
        <w:rPr>
          <w:color w:val="000000" w:themeColor="text1"/>
        </w:rPr>
        <w:t>Wykonawca realizuje niniejszą umowę w sposób niezgodny z jej treścią, w tym niezgodnie z warunkami określonymi w OPZ i SST;</w:t>
      </w:r>
    </w:p>
    <w:p w14:paraId="6485F267" w14:textId="69B75845" w:rsidR="00FE1719" w:rsidRPr="00A051E8" w:rsidRDefault="00FE1719" w:rsidP="00FF782B">
      <w:pPr>
        <w:pStyle w:val="Akapitzlist"/>
        <w:numPr>
          <w:ilvl w:val="0"/>
          <w:numId w:val="74"/>
        </w:numPr>
        <w:spacing w:after="120" w:line="276" w:lineRule="auto"/>
        <w:ind w:left="1077" w:hanging="357"/>
        <w:contextualSpacing w:val="0"/>
        <w:jc w:val="both"/>
        <w:rPr>
          <w:color w:val="000000" w:themeColor="text1"/>
        </w:rPr>
      </w:pPr>
      <w:r w:rsidRPr="00A051E8">
        <w:rPr>
          <w:color w:val="000000" w:themeColor="text1"/>
        </w:rPr>
        <w:t xml:space="preserve">Wykonawca  dwukrotnie przekroczył termin wykonania polecenia planowego lub awaryjnego (interwencyjnego), o których mowa w § 6 ust. 1 i </w:t>
      </w:r>
      <w:r w:rsidR="0053330A" w:rsidRPr="00A051E8">
        <w:rPr>
          <w:color w:val="000000" w:themeColor="text1"/>
        </w:rPr>
        <w:t>4</w:t>
      </w:r>
      <w:r w:rsidRPr="00A051E8">
        <w:rPr>
          <w:color w:val="000000" w:themeColor="text1"/>
        </w:rPr>
        <w:t xml:space="preserve"> Umowy, przy czym dotyczy to przekroczenia terminu bez uzgodnienia z Zamawiającym;</w:t>
      </w:r>
    </w:p>
    <w:p w14:paraId="01B14073" w14:textId="5248F10C" w:rsidR="00FE1719" w:rsidRPr="00A051E8" w:rsidRDefault="00FE1719" w:rsidP="00FF782B">
      <w:pPr>
        <w:pStyle w:val="Akapitzlist"/>
        <w:numPr>
          <w:ilvl w:val="0"/>
          <w:numId w:val="74"/>
        </w:numPr>
        <w:spacing w:after="120" w:line="276" w:lineRule="auto"/>
        <w:ind w:left="1077" w:hanging="357"/>
        <w:contextualSpacing w:val="0"/>
        <w:jc w:val="both"/>
        <w:rPr>
          <w:color w:val="000000" w:themeColor="text1"/>
        </w:rPr>
      </w:pPr>
      <w:r w:rsidRPr="00A051E8">
        <w:rPr>
          <w:color w:val="000000" w:themeColor="text1"/>
        </w:rPr>
        <w:t xml:space="preserve">W wyniku wszczętego postępowania egzekucyjnego nastąpi zajęcie majątku Wykonawcy lub jego znacznej części; tj. w takim zakresie w jakim uniemożliwi </w:t>
      </w:r>
      <w:r w:rsidR="00F204AA" w:rsidRPr="00A051E8">
        <w:rPr>
          <w:color w:val="000000" w:themeColor="text1"/>
        </w:rPr>
        <w:t>to </w:t>
      </w:r>
      <w:r w:rsidRPr="00A051E8">
        <w:rPr>
          <w:color w:val="000000" w:themeColor="text1"/>
        </w:rPr>
        <w:t>Wykonawcy niezakłóconą realizację Umowy;</w:t>
      </w:r>
    </w:p>
    <w:p w14:paraId="080225E4" w14:textId="36CF40E4" w:rsidR="00FE1719" w:rsidRPr="00A051E8" w:rsidRDefault="00FE1719" w:rsidP="00FF782B">
      <w:pPr>
        <w:pStyle w:val="Akapitzlist"/>
        <w:numPr>
          <w:ilvl w:val="0"/>
          <w:numId w:val="74"/>
        </w:numPr>
        <w:spacing w:after="120" w:line="276" w:lineRule="auto"/>
        <w:ind w:left="1077" w:hanging="357"/>
        <w:contextualSpacing w:val="0"/>
        <w:jc w:val="both"/>
        <w:rPr>
          <w:color w:val="000000" w:themeColor="text1"/>
        </w:rPr>
      </w:pPr>
      <w:r w:rsidRPr="00A051E8">
        <w:rPr>
          <w:color w:val="000000" w:themeColor="text1"/>
        </w:rPr>
        <w:t xml:space="preserve">Wykonawca wykonuje czynności objęte niniejszą umową przy udziale Podwykonawcy (dalszego Podwykonawcy)/PUZ, </w:t>
      </w:r>
      <w:r w:rsidR="00630071" w:rsidRPr="00A051E8">
        <w:rPr>
          <w:color w:val="000000" w:themeColor="text1"/>
        </w:rPr>
        <w:t xml:space="preserve">bez </w:t>
      </w:r>
      <w:r w:rsidRPr="00A051E8">
        <w:rPr>
          <w:color w:val="000000" w:themeColor="text1"/>
        </w:rPr>
        <w:t>dochowania procedury, o której mowa w § 16;</w:t>
      </w:r>
    </w:p>
    <w:p w14:paraId="55745274" w14:textId="77777777" w:rsidR="00FE1719" w:rsidRPr="00A051E8" w:rsidRDefault="00FE1719" w:rsidP="00FF782B">
      <w:pPr>
        <w:pStyle w:val="Akapitzlist"/>
        <w:numPr>
          <w:ilvl w:val="0"/>
          <w:numId w:val="74"/>
        </w:numPr>
        <w:spacing w:after="120" w:line="276" w:lineRule="auto"/>
        <w:ind w:left="1077" w:hanging="357"/>
        <w:contextualSpacing w:val="0"/>
        <w:jc w:val="both"/>
        <w:rPr>
          <w:color w:val="000000" w:themeColor="text1"/>
        </w:rPr>
      </w:pPr>
      <w:r w:rsidRPr="00A051E8">
        <w:rPr>
          <w:color w:val="000000" w:themeColor="text1"/>
        </w:rPr>
        <w:lastRenderedPageBreak/>
        <w:t>Wykonawca skieruje, bez akceptacji Zamawiającego, do realizacji zamówienia inne osoby niż wskazane w ofercie Wykonawcy;</w:t>
      </w:r>
    </w:p>
    <w:p w14:paraId="6A8C0691" w14:textId="73C1CA88" w:rsidR="00FE1719" w:rsidRPr="00A051E8" w:rsidRDefault="00FE1719" w:rsidP="00FF782B">
      <w:pPr>
        <w:pStyle w:val="Akapitzlist"/>
        <w:numPr>
          <w:ilvl w:val="0"/>
          <w:numId w:val="74"/>
        </w:numPr>
        <w:spacing w:after="120" w:line="276" w:lineRule="auto"/>
        <w:ind w:left="1077" w:hanging="357"/>
        <w:contextualSpacing w:val="0"/>
        <w:jc w:val="both"/>
        <w:rPr>
          <w:color w:val="000000" w:themeColor="text1"/>
        </w:rPr>
      </w:pPr>
      <w:r w:rsidRPr="00A051E8">
        <w:rPr>
          <w:color w:val="000000" w:themeColor="text1"/>
        </w:rPr>
        <w:t>wysokość kar umownych naliczonych Wykonawcy przekroczyła limit wysokości kar wskazany w § 17 ust. 2;</w:t>
      </w:r>
    </w:p>
    <w:p w14:paraId="18E4E2D0" w14:textId="77777777" w:rsidR="00FE1719" w:rsidRPr="00A051E8" w:rsidRDefault="00FE1719" w:rsidP="00FF782B">
      <w:pPr>
        <w:pStyle w:val="Akapitzlist"/>
        <w:numPr>
          <w:ilvl w:val="0"/>
          <w:numId w:val="74"/>
        </w:numPr>
        <w:spacing w:after="120" w:line="276" w:lineRule="auto"/>
        <w:ind w:left="1077" w:hanging="357"/>
        <w:contextualSpacing w:val="0"/>
        <w:jc w:val="both"/>
        <w:rPr>
          <w:color w:val="000000" w:themeColor="text1"/>
        </w:rPr>
      </w:pPr>
      <w:r w:rsidRPr="00A051E8">
        <w:rPr>
          <w:color w:val="000000" w:themeColor="text1"/>
        </w:rPr>
        <w:t xml:space="preserve"> w okresie realizacji Umowy Zamawiający dwukrotnie stwierdzi przypadki wprowadzenia zmian w oznakowaniu na czas prowadzenia robót, niezgodnych </w:t>
      </w:r>
      <w:r w:rsidRPr="00A051E8">
        <w:rPr>
          <w:color w:val="000000" w:themeColor="text1"/>
        </w:rPr>
        <w:br/>
        <w:t>z zatwierdzonym projektem organizacji ruchu, braki w oznakowaniu lub wykonanie oznakowania z nienależytą starannością;</w:t>
      </w:r>
    </w:p>
    <w:p w14:paraId="1FDDFBE3" w14:textId="77777777" w:rsidR="00FE1719" w:rsidRPr="00A051E8" w:rsidRDefault="00FE1719" w:rsidP="00FF782B">
      <w:pPr>
        <w:pStyle w:val="Akapitzlist"/>
        <w:numPr>
          <w:ilvl w:val="0"/>
          <w:numId w:val="74"/>
        </w:numPr>
        <w:spacing w:after="120" w:line="276" w:lineRule="auto"/>
        <w:ind w:left="1077" w:hanging="357"/>
        <w:contextualSpacing w:val="0"/>
        <w:jc w:val="both"/>
        <w:rPr>
          <w:color w:val="000000" w:themeColor="text1"/>
        </w:rPr>
      </w:pPr>
      <w:r w:rsidRPr="00A051E8">
        <w:rPr>
          <w:color w:val="000000" w:themeColor="text1"/>
        </w:rPr>
        <w:t>Wykonawca przerwał z przyczyn leżących po stronie Wykonawcy realizację przedmiotu Umowy/polecenia w zakresie Zimowego Utrzymania Dróg i przerwa ta trwa dłużej niż 1 dzień.</w:t>
      </w:r>
    </w:p>
    <w:p w14:paraId="22150164" w14:textId="57641F9D" w:rsidR="00FE1719" w:rsidRPr="00A051E8" w:rsidRDefault="00FE1719" w:rsidP="00FF782B">
      <w:pPr>
        <w:pStyle w:val="Akapitzlist"/>
        <w:numPr>
          <w:ilvl w:val="0"/>
          <w:numId w:val="73"/>
        </w:numPr>
        <w:spacing w:after="120" w:line="276" w:lineRule="auto"/>
        <w:ind w:left="714" w:hanging="357"/>
        <w:contextualSpacing w:val="0"/>
        <w:jc w:val="both"/>
        <w:rPr>
          <w:rFonts w:eastAsia="Calibri"/>
        </w:rPr>
      </w:pPr>
      <w:bookmarkStart w:id="42" w:name="_Hlk104466866"/>
      <w:r w:rsidRPr="00A051E8">
        <w:rPr>
          <w:rFonts w:eastAsia="Calibri"/>
        </w:rPr>
        <w:t xml:space="preserve">W przypadku Wypowiedzenia Umowy w trybie określonym w ust. 1 lub </w:t>
      </w:r>
      <w:r w:rsidR="00484850" w:rsidRPr="00A051E8">
        <w:rPr>
          <w:rFonts w:eastAsia="Calibri"/>
        </w:rPr>
        <w:t xml:space="preserve">ustawowego </w:t>
      </w:r>
      <w:r w:rsidRPr="00A051E8">
        <w:rPr>
          <w:rFonts w:eastAsia="Calibri"/>
        </w:rPr>
        <w:t>odstąpienia od Umowy</w:t>
      </w:r>
      <w:r w:rsidR="00484850" w:rsidRPr="00A051E8">
        <w:rPr>
          <w:rFonts w:eastAsia="Calibri"/>
        </w:rPr>
        <w:t xml:space="preserve"> </w:t>
      </w:r>
      <w:r w:rsidR="001A4F04" w:rsidRPr="00A051E8">
        <w:rPr>
          <w:rFonts w:eastAsia="Calibri"/>
        </w:rPr>
        <w:t>przewidzianego w przepisach prawa zamówień publicznych</w:t>
      </w:r>
      <w:r w:rsidRPr="00A051E8">
        <w:rPr>
          <w:rFonts w:eastAsia="Calibri"/>
        </w:rPr>
        <w:t>, Wykonawcę w szczególności obciążają następujące obowiązki:</w:t>
      </w:r>
    </w:p>
    <w:p w14:paraId="1AE32F93" w14:textId="11D23904" w:rsidR="00FE1719" w:rsidRPr="00A051E8" w:rsidRDefault="00FE1719" w:rsidP="00FF782B">
      <w:pPr>
        <w:pStyle w:val="Akapitzlist"/>
        <w:numPr>
          <w:ilvl w:val="0"/>
          <w:numId w:val="75"/>
        </w:numPr>
        <w:spacing w:after="120" w:line="276" w:lineRule="auto"/>
        <w:ind w:left="1077" w:hanging="357"/>
        <w:contextualSpacing w:val="0"/>
        <w:jc w:val="both"/>
        <w:rPr>
          <w:color w:val="000000" w:themeColor="text1"/>
        </w:rPr>
      </w:pPr>
      <w:r w:rsidRPr="00A051E8">
        <w:rPr>
          <w:color w:val="000000" w:themeColor="text1"/>
        </w:rPr>
        <w:t>W przypadku dokonania wypowiedzenia Umowy lub odstąpienia przez którąkolwiek ze stron, Wykonawca na swój koszt zabezpieczy przerwane prace w terminie 6 dni od dnia wypowiedzenia Umowy lub odstąpienia</w:t>
      </w:r>
      <w:r w:rsidRPr="00A051E8" w:rsidDel="0006792F">
        <w:rPr>
          <w:color w:val="000000" w:themeColor="text1"/>
        </w:rPr>
        <w:t xml:space="preserve"> </w:t>
      </w:r>
      <w:r w:rsidR="00484850" w:rsidRPr="00A051E8">
        <w:rPr>
          <w:color w:val="000000" w:themeColor="text1"/>
        </w:rPr>
        <w:t xml:space="preserve">w </w:t>
      </w:r>
      <w:r w:rsidRPr="00A051E8">
        <w:rPr>
          <w:color w:val="000000" w:themeColor="text1"/>
        </w:rPr>
        <w:t>szczególności, w zakresie bezpieczeństwa osób i mienia</w:t>
      </w:r>
      <w:r w:rsidR="0053330A" w:rsidRPr="00A051E8">
        <w:rPr>
          <w:color w:val="000000" w:themeColor="text1"/>
        </w:rPr>
        <w:t>;</w:t>
      </w:r>
    </w:p>
    <w:p w14:paraId="18A4D081" w14:textId="0777E75D" w:rsidR="00FE1719" w:rsidRPr="00A051E8" w:rsidRDefault="00FE1719" w:rsidP="00FF782B">
      <w:pPr>
        <w:pStyle w:val="Akapitzlist"/>
        <w:numPr>
          <w:ilvl w:val="0"/>
          <w:numId w:val="75"/>
        </w:numPr>
        <w:spacing w:after="120" w:line="276" w:lineRule="auto"/>
        <w:ind w:left="1077" w:hanging="357"/>
        <w:contextualSpacing w:val="0"/>
        <w:jc w:val="both"/>
        <w:rPr>
          <w:color w:val="000000" w:themeColor="text1"/>
        </w:rPr>
      </w:pPr>
      <w:r w:rsidRPr="00A051E8">
        <w:rPr>
          <w:color w:val="000000" w:themeColor="text1"/>
        </w:rPr>
        <w:t xml:space="preserve">Wykonawca zgłosi w terminie 7 </w:t>
      </w:r>
      <w:r w:rsidR="009D1A78" w:rsidRPr="00A051E8">
        <w:rPr>
          <w:color w:val="000000" w:themeColor="text1"/>
        </w:rPr>
        <w:t xml:space="preserve">dni </w:t>
      </w:r>
      <w:r w:rsidRPr="00A051E8">
        <w:rPr>
          <w:color w:val="000000" w:themeColor="text1"/>
        </w:rPr>
        <w:t>od dnia wypowiedzenia Umowy lub odstąpienia, do dokonania przez Zamawiającego odbioru prac przerwanych lub prac, które Wykonawca zabezpieczył zgodnie z pkt 1</w:t>
      </w:r>
      <w:r w:rsidR="0053330A" w:rsidRPr="00A051E8">
        <w:rPr>
          <w:color w:val="000000" w:themeColor="text1"/>
        </w:rPr>
        <w:t>;</w:t>
      </w:r>
    </w:p>
    <w:p w14:paraId="05DF9DE3" w14:textId="24DEC3EB" w:rsidR="00FE1719" w:rsidRPr="00A051E8" w:rsidRDefault="00FE1719" w:rsidP="00FF782B">
      <w:pPr>
        <w:pStyle w:val="Akapitzlist"/>
        <w:numPr>
          <w:ilvl w:val="0"/>
          <w:numId w:val="75"/>
        </w:numPr>
        <w:spacing w:after="120" w:line="276" w:lineRule="auto"/>
        <w:ind w:left="1077" w:hanging="357"/>
        <w:contextualSpacing w:val="0"/>
        <w:jc w:val="both"/>
        <w:rPr>
          <w:color w:val="000000" w:themeColor="text1"/>
        </w:rPr>
      </w:pPr>
      <w:r w:rsidRPr="00A051E8">
        <w:rPr>
          <w:color w:val="000000" w:themeColor="text1"/>
        </w:rPr>
        <w:t xml:space="preserve">Wykonawca, </w:t>
      </w:r>
      <w:r w:rsidRPr="00A051E8">
        <w:t>przy współudziale przedstawiciela Zamawiającego,</w:t>
      </w:r>
      <w:r w:rsidRPr="00A051E8">
        <w:rPr>
          <w:color w:val="000000" w:themeColor="text1"/>
        </w:rPr>
        <w:t xml:space="preserve"> sporządzi wykaz tych materiałów, które nie mogą być wykorzystane przez Wykonawcę do realizacji innych prac nie objętych niniejszą umową, jeżeli wypowiedzenie nastąpiło z przyczyn niezależnych od niego. Zgłoszenie przedmiotowego wykazu przez Wykonawcę Zamawiającemu, nastąpi w terminie 7 </w:t>
      </w:r>
      <w:r w:rsidR="009D1A78" w:rsidRPr="00A051E8">
        <w:rPr>
          <w:color w:val="000000" w:themeColor="text1"/>
        </w:rPr>
        <w:t xml:space="preserve">dni </w:t>
      </w:r>
      <w:r w:rsidRPr="00A051E8">
        <w:rPr>
          <w:color w:val="000000" w:themeColor="text1"/>
        </w:rPr>
        <w:t>od dnia wypowiedzenia Umowy lub odstąpienia</w:t>
      </w:r>
      <w:r w:rsidR="0053330A" w:rsidRPr="00A051E8">
        <w:rPr>
          <w:color w:val="000000" w:themeColor="text1"/>
        </w:rPr>
        <w:t>;</w:t>
      </w:r>
    </w:p>
    <w:p w14:paraId="6EB8C9B4" w14:textId="7FCA8102" w:rsidR="00FE1719" w:rsidRPr="00A051E8" w:rsidRDefault="00FE1719" w:rsidP="00FF782B">
      <w:pPr>
        <w:pStyle w:val="Akapitzlist"/>
        <w:numPr>
          <w:ilvl w:val="0"/>
          <w:numId w:val="75"/>
        </w:numPr>
        <w:spacing w:after="120" w:line="276" w:lineRule="auto"/>
        <w:ind w:left="1077" w:hanging="357"/>
        <w:contextualSpacing w:val="0"/>
        <w:jc w:val="both"/>
        <w:rPr>
          <w:color w:val="000000" w:themeColor="text1"/>
        </w:rPr>
      </w:pPr>
      <w:r w:rsidRPr="00A051E8">
        <w:rPr>
          <w:color w:val="000000" w:themeColor="text1"/>
        </w:rPr>
        <w:t>Wykonawca,</w:t>
      </w:r>
      <w:r w:rsidRPr="00A051E8">
        <w:t xml:space="preserve"> przy współudziale przedstawiciela Zamawiającego,</w:t>
      </w:r>
      <w:r w:rsidRPr="00A051E8">
        <w:rPr>
          <w:color w:val="000000" w:themeColor="text1"/>
        </w:rPr>
        <w:t xml:space="preserve"> sporządzi wykaz materiałów do zimowego utrzymania (w szczególności soli), które zostały nabyte przez Wykonawcę na potrzeby realizacji niniejszej Umowy i pozostały niewykorzystane. Zgłoszenie przedmiotowego wykazu przez Wykonawcę Zamawiającemu, nastąpi w terminie 7 </w:t>
      </w:r>
      <w:r w:rsidR="009D1A78" w:rsidRPr="00A051E8">
        <w:rPr>
          <w:color w:val="000000" w:themeColor="text1"/>
        </w:rPr>
        <w:t xml:space="preserve">dni </w:t>
      </w:r>
      <w:r w:rsidRPr="00A051E8">
        <w:rPr>
          <w:color w:val="000000" w:themeColor="text1"/>
        </w:rPr>
        <w:t>od dnia wypowiedzenia Umowy lub odstąpienia</w:t>
      </w:r>
      <w:r w:rsidR="0053330A" w:rsidRPr="00A051E8">
        <w:rPr>
          <w:color w:val="000000" w:themeColor="text1"/>
        </w:rPr>
        <w:t>;</w:t>
      </w:r>
    </w:p>
    <w:p w14:paraId="421F0017" w14:textId="361E5C44" w:rsidR="00FE1719" w:rsidRPr="00A051E8" w:rsidRDefault="00FE1719" w:rsidP="00FF782B">
      <w:pPr>
        <w:pStyle w:val="Akapitzlist"/>
        <w:numPr>
          <w:ilvl w:val="0"/>
          <w:numId w:val="75"/>
        </w:numPr>
        <w:spacing w:after="120" w:line="276" w:lineRule="auto"/>
        <w:ind w:left="1077" w:hanging="357"/>
        <w:contextualSpacing w:val="0"/>
        <w:jc w:val="both"/>
        <w:rPr>
          <w:color w:val="000000" w:themeColor="text1"/>
        </w:rPr>
      </w:pPr>
      <w:r w:rsidRPr="00A051E8">
        <w:rPr>
          <w:color w:val="000000" w:themeColor="text1"/>
        </w:rPr>
        <w:t xml:space="preserve">w terminie 30 dni od daty zgłoszenia, o którym mowa w pkt 2, 3, 4 Wykonawca przy udziale Zamawiającego sporządzi szczegółowy protokół inwentaryzacji prac przerwanych, wraz z kosztorysem powykonawczym oraz wykaz materiałów, </w:t>
      </w:r>
      <w:r w:rsidRPr="00A051E8">
        <w:rPr>
          <w:color w:val="000000" w:themeColor="text1"/>
        </w:rPr>
        <w:br/>
        <w:t xml:space="preserve">o którym mowa pkt 3), według stanu na ostatni dzień okresu wypowiedzenia lub odstąpienia. Protokół inwentaryzacji prac przerwanych będzie podstawą </w:t>
      </w:r>
      <w:r w:rsidRPr="00A051E8">
        <w:rPr>
          <w:color w:val="000000" w:themeColor="text1"/>
        </w:rPr>
        <w:br/>
        <w:t xml:space="preserve">do wystawienia faktury VAT przez Wykonawcę. W przypadku gdy Wykonawca nie </w:t>
      </w:r>
      <w:r w:rsidRPr="00A051E8">
        <w:rPr>
          <w:color w:val="000000" w:themeColor="text1"/>
        </w:rPr>
        <w:lastRenderedPageBreak/>
        <w:t>przystąpi do czynności sporządzenia protokołu, Zamawiający sporządzi go we własnym zakresie, o czym uczyni wzmiankę w protokole</w:t>
      </w:r>
      <w:r w:rsidR="0053330A" w:rsidRPr="00A051E8">
        <w:rPr>
          <w:color w:val="000000" w:themeColor="text1"/>
        </w:rPr>
        <w:t>;</w:t>
      </w:r>
    </w:p>
    <w:p w14:paraId="3A535C61" w14:textId="69CFC364" w:rsidR="00FE1719" w:rsidRPr="00A051E8" w:rsidRDefault="00FE1719" w:rsidP="00FF782B">
      <w:pPr>
        <w:pStyle w:val="Akapitzlist"/>
        <w:numPr>
          <w:ilvl w:val="0"/>
          <w:numId w:val="75"/>
        </w:numPr>
        <w:spacing w:after="120" w:line="276" w:lineRule="auto"/>
        <w:ind w:left="1077" w:hanging="357"/>
        <w:contextualSpacing w:val="0"/>
        <w:jc w:val="both"/>
        <w:rPr>
          <w:color w:val="000000" w:themeColor="text1"/>
        </w:rPr>
      </w:pPr>
      <w:r w:rsidRPr="00A051E8">
        <w:rPr>
          <w:color w:val="000000" w:themeColor="text1"/>
        </w:rPr>
        <w:t>Wykonawca przedstawia niezwłocznie</w:t>
      </w:r>
      <w:r w:rsidR="001A4F04" w:rsidRPr="00A051E8">
        <w:rPr>
          <w:color w:val="000000" w:themeColor="text1"/>
        </w:rPr>
        <w:t xml:space="preserve">, </w:t>
      </w:r>
      <w:r w:rsidRPr="00A051E8">
        <w:rPr>
          <w:color w:val="000000" w:themeColor="text1"/>
        </w:rPr>
        <w:t xml:space="preserve"> nie później niż w terminie 7 dni od ostatniego dnia okresu wypowiedzenia Umowy lub odstąpienia</w:t>
      </w:r>
      <w:r w:rsidR="001A4F04" w:rsidRPr="00A051E8">
        <w:rPr>
          <w:color w:val="000000" w:themeColor="text1"/>
        </w:rPr>
        <w:t>,</w:t>
      </w:r>
      <w:r w:rsidRPr="00A051E8">
        <w:rPr>
          <w:color w:val="000000" w:themeColor="text1"/>
        </w:rPr>
        <w:t xml:space="preserve"> Zamawiającemu zestawienie wymagalnych należności </w:t>
      </w:r>
      <w:bookmarkStart w:id="43" w:name="_Hlk113360968"/>
      <w:r w:rsidRPr="00A051E8">
        <w:rPr>
          <w:color w:val="000000" w:themeColor="text1"/>
        </w:rPr>
        <w:t xml:space="preserve">Podwykonawców lub dalszych Podwykonawców </w:t>
      </w:r>
      <w:bookmarkEnd w:id="43"/>
      <w:r w:rsidRPr="00A051E8">
        <w:rPr>
          <w:color w:val="000000" w:themeColor="text1"/>
        </w:rPr>
        <w:br/>
        <w:t>w stosunku do Wykonawcy oraz dowody zapłaty przysługujących Podwykonawcom lub dalszym Podwykonawcom wynagrodzeń</w:t>
      </w:r>
      <w:r w:rsidR="0053330A" w:rsidRPr="00A051E8">
        <w:rPr>
          <w:color w:val="000000" w:themeColor="text1"/>
        </w:rPr>
        <w:t>;</w:t>
      </w:r>
    </w:p>
    <w:p w14:paraId="2B0BCFE7" w14:textId="0C050589" w:rsidR="00FE1719" w:rsidRPr="00A051E8" w:rsidRDefault="00FE1719" w:rsidP="00FF782B">
      <w:pPr>
        <w:pStyle w:val="Akapitzlist"/>
        <w:numPr>
          <w:ilvl w:val="0"/>
          <w:numId w:val="75"/>
        </w:numPr>
        <w:spacing w:after="120" w:line="276" w:lineRule="auto"/>
        <w:ind w:left="1077" w:hanging="357"/>
        <w:contextualSpacing w:val="0"/>
        <w:jc w:val="both"/>
        <w:rPr>
          <w:color w:val="000000" w:themeColor="text1"/>
        </w:rPr>
      </w:pPr>
      <w:r w:rsidRPr="00A051E8">
        <w:rPr>
          <w:color w:val="000000" w:themeColor="text1"/>
        </w:rPr>
        <w:t>Wykonawca niezwłocznie, nie później jednak niż w terminie 14 dni od ostatniego dnia okresu wypowiedzenia Umowy lub odstąpienia, usunie z terenu pasa drogowego wszelkie urządzenia zaplecza przez niego dostarczone</w:t>
      </w:r>
      <w:r w:rsidR="0053330A" w:rsidRPr="00A051E8">
        <w:rPr>
          <w:color w:val="000000" w:themeColor="text1"/>
        </w:rPr>
        <w:t>;</w:t>
      </w:r>
    </w:p>
    <w:p w14:paraId="28F35939" w14:textId="77777777" w:rsidR="00FE1719" w:rsidRPr="00A051E8" w:rsidRDefault="00FE1719" w:rsidP="00172CF8">
      <w:pPr>
        <w:pStyle w:val="Akapitzlist"/>
        <w:numPr>
          <w:ilvl w:val="0"/>
          <w:numId w:val="73"/>
        </w:numPr>
        <w:spacing w:after="120" w:line="276" w:lineRule="auto"/>
        <w:ind w:left="714" w:hanging="357"/>
        <w:contextualSpacing w:val="0"/>
        <w:jc w:val="both"/>
        <w:rPr>
          <w:lang w:eastAsia="zh-CN"/>
        </w:rPr>
      </w:pPr>
      <w:r w:rsidRPr="00A051E8">
        <w:rPr>
          <w:lang w:eastAsia="zh-CN"/>
        </w:rPr>
        <w:t>W przypadku Wypowiedzenia Umowy lub odstąpienia od Umowy Zamawiający:</w:t>
      </w:r>
    </w:p>
    <w:p w14:paraId="1AB2AB2A" w14:textId="64D8C4AA" w:rsidR="00FE1719" w:rsidRPr="00A051E8" w:rsidRDefault="00FE1719" w:rsidP="00172CF8">
      <w:pPr>
        <w:pStyle w:val="Akapitzlist"/>
        <w:spacing w:after="120" w:line="276" w:lineRule="auto"/>
        <w:ind w:left="1077" w:hanging="357"/>
        <w:contextualSpacing w:val="0"/>
        <w:jc w:val="both"/>
        <w:rPr>
          <w:bCs/>
          <w:color w:val="000000" w:themeColor="text1"/>
        </w:rPr>
      </w:pPr>
      <w:r w:rsidRPr="00A051E8">
        <w:rPr>
          <w:bCs/>
          <w:color w:val="000000" w:themeColor="text1"/>
        </w:rPr>
        <w:t xml:space="preserve">1) </w:t>
      </w:r>
      <w:r w:rsidRPr="00A051E8">
        <w:rPr>
          <w:bCs/>
          <w:color w:val="000000" w:themeColor="text1"/>
        </w:rPr>
        <w:tab/>
        <w:t xml:space="preserve">zobowiązany jest do przystąpienia do dokonania odbioru prac przerwanych, </w:t>
      </w:r>
      <w:r w:rsidRPr="00A051E8">
        <w:rPr>
          <w:bCs/>
          <w:color w:val="000000" w:themeColor="text1"/>
        </w:rPr>
        <w:br/>
        <w:t>w terminie 14 dni od daty przerwania oraz do zapłaty wynagrodzenia za prace, które zostały prawidłowo wykonane i odebrane przez Zamawiającego do ostatniego dnia okresu wypowiedzenia, w terminie 30 dni od doręczenia Zamawiającemu przez Wykonawcę poprawnie wystawionej faktury</w:t>
      </w:r>
      <w:r w:rsidR="0053330A" w:rsidRPr="00A051E8">
        <w:rPr>
          <w:bCs/>
          <w:color w:val="000000" w:themeColor="text1"/>
        </w:rPr>
        <w:t>;</w:t>
      </w:r>
    </w:p>
    <w:p w14:paraId="535D1A5C" w14:textId="4724C94B" w:rsidR="00FE1719" w:rsidRPr="00A051E8" w:rsidRDefault="00FE1719" w:rsidP="00172CF8">
      <w:pPr>
        <w:pStyle w:val="Akapitzlist"/>
        <w:spacing w:after="120" w:line="276" w:lineRule="auto"/>
        <w:ind w:left="1077" w:hanging="357"/>
        <w:contextualSpacing w:val="0"/>
        <w:jc w:val="both"/>
        <w:rPr>
          <w:bCs/>
        </w:rPr>
      </w:pPr>
      <w:r w:rsidRPr="00A051E8">
        <w:rPr>
          <w:bCs/>
        </w:rPr>
        <w:t>2) może odkupić materiały zakupione przez Wykonawcę do wykonania przedmiotu Umowy, określonych w ust. 2 pkt 3 niniejszego paragrafu, w terminie 30 dni od daty ich rozliczenia wg cen, za które zostały nabyte</w:t>
      </w:r>
      <w:r w:rsidR="0053330A" w:rsidRPr="00A051E8">
        <w:rPr>
          <w:bCs/>
        </w:rPr>
        <w:t>;</w:t>
      </w:r>
    </w:p>
    <w:p w14:paraId="35C92CCA" w14:textId="436E77A2" w:rsidR="00FE1719" w:rsidRPr="00A051E8" w:rsidRDefault="00FE1719" w:rsidP="00172CF8">
      <w:pPr>
        <w:pStyle w:val="Akapitzlist"/>
        <w:spacing w:after="120" w:line="276" w:lineRule="auto"/>
        <w:ind w:left="1077" w:hanging="357"/>
        <w:contextualSpacing w:val="0"/>
        <w:jc w:val="both"/>
        <w:rPr>
          <w:lang w:eastAsia="zh-CN"/>
        </w:rPr>
      </w:pPr>
      <w:r w:rsidRPr="00A051E8">
        <w:rPr>
          <w:bCs/>
          <w:color w:val="000000" w:themeColor="text1"/>
        </w:rPr>
        <w:t xml:space="preserve">3) </w:t>
      </w:r>
      <w:r w:rsidRPr="00A051E8">
        <w:rPr>
          <w:bCs/>
          <w:color w:val="000000" w:themeColor="text1"/>
        </w:rPr>
        <w:tab/>
      </w:r>
      <w:r w:rsidRPr="00A051E8">
        <w:rPr>
          <w:bCs/>
        </w:rPr>
        <w:t xml:space="preserve">zobowiązany jest do przyjęcia od Wykonawcy terenu objętego zamówieniem pod swój dozór w terminie 14 dni od daty </w:t>
      </w:r>
      <w:bookmarkStart w:id="44" w:name="_Hlk97709446"/>
      <w:r w:rsidRPr="00A051E8">
        <w:rPr>
          <w:bCs/>
        </w:rPr>
        <w:t>ostatniego dnia okresu wypowiedzenia Umowy lub odstąpienia</w:t>
      </w:r>
      <w:bookmarkEnd w:id="44"/>
      <w:r w:rsidR="0053330A" w:rsidRPr="00A051E8">
        <w:rPr>
          <w:bCs/>
        </w:rPr>
        <w:t>;</w:t>
      </w:r>
      <w:r w:rsidRPr="00A051E8">
        <w:rPr>
          <w:bCs/>
        </w:rPr>
        <w:t xml:space="preserve"> </w:t>
      </w:r>
    </w:p>
    <w:p w14:paraId="01C81468" w14:textId="1FE0CF73" w:rsidR="00FE1719" w:rsidRPr="00A051E8" w:rsidRDefault="00FE1719" w:rsidP="00172CF8">
      <w:pPr>
        <w:pStyle w:val="Akapitzlist"/>
        <w:spacing w:after="120" w:line="276" w:lineRule="auto"/>
        <w:ind w:left="1077" w:hanging="357"/>
        <w:contextualSpacing w:val="0"/>
        <w:jc w:val="both"/>
        <w:rPr>
          <w:lang w:eastAsia="zh-CN"/>
        </w:rPr>
      </w:pPr>
      <w:r w:rsidRPr="00A051E8">
        <w:rPr>
          <w:lang w:eastAsia="zh-CN"/>
        </w:rPr>
        <w:t xml:space="preserve">4) </w:t>
      </w:r>
      <w:r w:rsidRPr="00A051E8">
        <w:rPr>
          <w:lang w:eastAsia="zh-CN"/>
        </w:rPr>
        <w:tab/>
        <w:t>może odkupić materiały do zimowego utrzymania dróg zakupione przez Wykonawcę, o których mowa w ust. 2 pkt 4, wg cen, za które zostały nabyte. W takiej sytuacji Wykonawca odsprzeda Zamawiającemu wskazane materiały w terminie 14 dni od daty ich rozliczenia wg cen, za które zostały nabyte</w:t>
      </w:r>
      <w:r w:rsidR="003F0CEF" w:rsidRPr="00A051E8">
        <w:rPr>
          <w:lang w:eastAsia="zh-CN"/>
        </w:rPr>
        <w:t>;</w:t>
      </w:r>
    </w:p>
    <w:p w14:paraId="08EACF03" w14:textId="4F12E52A" w:rsidR="00354178" w:rsidRPr="00A051E8" w:rsidRDefault="00354178" w:rsidP="00172CF8">
      <w:pPr>
        <w:pStyle w:val="Akapitzlist"/>
        <w:numPr>
          <w:ilvl w:val="0"/>
          <w:numId w:val="73"/>
        </w:numPr>
        <w:spacing w:after="120" w:line="276" w:lineRule="auto"/>
        <w:ind w:left="714" w:hanging="357"/>
        <w:contextualSpacing w:val="0"/>
        <w:jc w:val="both"/>
        <w:rPr>
          <w:lang w:eastAsia="zh-CN"/>
        </w:rPr>
      </w:pPr>
      <w:r w:rsidRPr="00A051E8">
        <w:rPr>
          <w:lang w:eastAsia="zh-CN"/>
        </w:rPr>
        <w:t>Dla uniknięcia wątpliwości Strony zgodnie oświadczają, że przez ważne powody wypowiedzenia Umowy przez Wykonawcę należy je rozumieć w ujęciu ukształtowanym w doktrynie prawa i orzecznictwa.</w:t>
      </w:r>
    </w:p>
    <w:p w14:paraId="2434E057" w14:textId="535448ED" w:rsidR="00EB10D5" w:rsidRPr="00A051E8" w:rsidRDefault="00FE1719" w:rsidP="00172CF8">
      <w:pPr>
        <w:pStyle w:val="Akapitzlist"/>
        <w:numPr>
          <w:ilvl w:val="0"/>
          <w:numId w:val="73"/>
        </w:numPr>
        <w:spacing w:line="276" w:lineRule="auto"/>
        <w:ind w:left="714" w:hanging="357"/>
        <w:contextualSpacing w:val="0"/>
        <w:jc w:val="both"/>
        <w:rPr>
          <w:lang w:eastAsia="zh-CN"/>
        </w:rPr>
      </w:pPr>
      <w:r w:rsidRPr="00A051E8">
        <w:rPr>
          <w:lang w:eastAsia="zh-CN"/>
        </w:rPr>
        <w:t xml:space="preserve">W przypadku </w:t>
      </w:r>
      <w:r w:rsidR="00437038" w:rsidRPr="00A051E8">
        <w:rPr>
          <w:lang w:eastAsia="zh-CN"/>
        </w:rPr>
        <w:t>w</w:t>
      </w:r>
      <w:r w:rsidRPr="00A051E8">
        <w:rPr>
          <w:lang w:eastAsia="zh-CN"/>
        </w:rPr>
        <w:t>ypowiedzenia Umowy przez Zamawiającego w trybie opisanym w ust. 1 dokonan</w:t>
      </w:r>
      <w:r w:rsidR="001A4F04" w:rsidRPr="00A051E8">
        <w:rPr>
          <w:lang w:eastAsia="zh-CN"/>
        </w:rPr>
        <w:t>ego</w:t>
      </w:r>
      <w:r w:rsidR="003F0CEF" w:rsidRPr="00A051E8">
        <w:rPr>
          <w:lang w:eastAsia="zh-CN"/>
        </w:rPr>
        <w:t xml:space="preserve"> </w:t>
      </w:r>
      <w:r w:rsidRPr="00A051E8">
        <w:rPr>
          <w:lang w:eastAsia="zh-CN"/>
        </w:rPr>
        <w:t>z winy Wykonawcy, Zamawiający ma prawo zażądać od Wykonawcy zapłaty kary umownej w wysokości 10% kwoty brutto wartości Umowy, o której mowa w § 4 ust. 1</w:t>
      </w:r>
      <w:r w:rsidR="0053330A" w:rsidRPr="00A051E8">
        <w:rPr>
          <w:lang w:eastAsia="zh-CN"/>
        </w:rPr>
        <w:t>.</w:t>
      </w:r>
      <w:r w:rsidRPr="00A051E8">
        <w:rPr>
          <w:lang w:eastAsia="zh-CN"/>
        </w:rPr>
        <w:t xml:space="preserve"> </w:t>
      </w:r>
      <w:bookmarkEnd w:id="42"/>
    </w:p>
    <w:p w14:paraId="1B8F40D3" w14:textId="77777777" w:rsidR="00D14E88" w:rsidRPr="00A051E8" w:rsidRDefault="00D14E88" w:rsidP="00D14E88">
      <w:pPr>
        <w:suppressAutoHyphens/>
        <w:spacing w:line="276" w:lineRule="auto"/>
        <w:textAlignment w:val="baseline"/>
        <w:rPr>
          <w:b/>
        </w:rPr>
      </w:pPr>
    </w:p>
    <w:p w14:paraId="61B6A29C" w14:textId="77777777" w:rsidR="00EB10D5" w:rsidRPr="00A051E8" w:rsidRDefault="00EB10D5" w:rsidP="00D14E88">
      <w:pPr>
        <w:pStyle w:val="Styl1"/>
        <w:numPr>
          <w:ilvl w:val="0"/>
          <w:numId w:val="0"/>
        </w:numPr>
        <w:spacing w:line="276" w:lineRule="auto"/>
        <w:ind w:left="-40"/>
        <w:jc w:val="center"/>
        <w:rPr>
          <w:b/>
          <w:color w:val="000000" w:themeColor="text1"/>
          <w:sz w:val="24"/>
          <w:lang w:val="pl-PL"/>
        </w:rPr>
      </w:pPr>
      <w:r w:rsidRPr="00A051E8">
        <w:rPr>
          <w:b/>
          <w:color w:val="000000" w:themeColor="text1"/>
          <w:sz w:val="24"/>
        </w:rPr>
        <w:t xml:space="preserve">§ </w:t>
      </w:r>
      <w:r w:rsidR="00FF2FE2" w:rsidRPr="00A051E8">
        <w:rPr>
          <w:b/>
          <w:color w:val="000000" w:themeColor="text1"/>
          <w:sz w:val="24"/>
        </w:rPr>
        <w:t>2</w:t>
      </w:r>
      <w:r w:rsidR="00FF2FE2" w:rsidRPr="00A051E8">
        <w:rPr>
          <w:b/>
          <w:color w:val="000000" w:themeColor="text1"/>
          <w:sz w:val="24"/>
          <w:lang w:val="pl-PL"/>
        </w:rPr>
        <w:t>2</w:t>
      </w:r>
    </w:p>
    <w:p w14:paraId="36893136" w14:textId="77777777" w:rsidR="00EB10D5" w:rsidRPr="00A051E8" w:rsidRDefault="00EB10D5" w:rsidP="00D14E88">
      <w:pPr>
        <w:pStyle w:val="Styl1"/>
        <w:numPr>
          <w:ilvl w:val="0"/>
          <w:numId w:val="0"/>
        </w:numPr>
        <w:spacing w:line="276" w:lineRule="auto"/>
        <w:ind w:left="-40"/>
        <w:jc w:val="center"/>
        <w:rPr>
          <w:b/>
          <w:color w:val="000000" w:themeColor="text1"/>
          <w:sz w:val="24"/>
        </w:rPr>
      </w:pPr>
      <w:r w:rsidRPr="00A051E8">
        <w:rPr>
          <w:b/>
          <w:color w:val="000000" w:themeColor="text1"/>
          <w:sz w:val="24"/>
        </w:rPr>
        <w:t>Ubezpieczenie</w:t>
      </w:r>
    </w:p>
    <w:p w14:paraId="4831A5BB" w14:textId="77777777" w:rsidR="00EB10D5" w:rsidRPr="00A051E8" w:rsidRDefault="00EB10D5" w:rsidP="00D14E88">
      <w:pPr>
        <w:pStyle w:val="Akapitzlist"/>
        <w:spacing w:line="276" w:lineRule="auto"/>
        <w:contextualSpacing w:val="0"/>
        <w:jc w:val="both"/>
        <w:rPr>
          <w:color w:val="000000" w:themeColor="text1"/>
        </w:rPr>
      </w:pPr>
    </w:p>
    <w:p w14:paraId="33AFCADB" w14:textId="77777777" w:rsidR="00EB10D5" w:rsidRPr="00A051E8" w:rsidRDefault="00AF546A" w:rsidP="00452605">
      <w:pPr>
        <w:pStyle w:val="Akapitzlist"/>
        <w:numPr>
          <w:ilvl w:val="0"/>
          <w:numId w:val="40"/>
        </w:numPr>
        <w:spacing w:after="120" w:line="276" w:lineRule="auto"/>
        <w:ind w:left="714" w:hanging="357"/>
        <w:contextualSpacing w:val="0"/>
        <w:jc w:val="both"/>
        <w:rPr>
          <w:color w:val="000000" w:themeColor="text1"/>
        </w:rPr>
      </w:pPr>
      <w:r w:rsidRPr="00A051E8">
        <w:rPr>
          <w:color w:val="000000" w:themeColor="text1"/>
        </w:rPr>
        <w:t xml:space="preserve">Przed </w:t>
      </w:r>
      <w:r w:rsidR="004F301A" w:rsidRPr="00A051E8">
        <w:rPr>
          <w:color w:val="000000" w:themeColor="text1"/>
        </w:rPr>
        <w:t xml:space="preserve"> zawarciem </w:t>
      </w:r>
      <w:r w:rsidRPr="00A051E8">
        <w:rPr>
          <w:color w:val="000000" w:themeColor="text1"/>
        </w:rPr>
        <w:t xml:space="preserve"> </w:t>
      </w:r>
      <w:r w:rsidR="00EB10D5" w:rsidRPr="00A051E8">
        <w:rPr>
          <w:color w:val="000000" w:themeColor="text1"/>
        </w:rPr>
        <w:t>Umowy, Wykonawca przedłożył Zamawiającemu umowę ubezpieczenia odpowiedzialności cywilnej</w:t>
      </w:r>
      <w:r w:rsidR="00FF2FE2" w:rsidRPr="00A051E8">
        <w:rPr>
          <w:color w:val="000000" w:themeColor="text1"/>
        </w:rPr>
        <w:t xml:space="preserve">, obejmującą również następstwa nieszczęśliwych wypadków powstałych w związku z realizacją Umowy tj. następstwa na </w:t>
      </w:r>
      <w:r w:rsidR="00FF2FE2" w:rsidRPr="00A051E8">
        <w:rPr>
          <w:color w:val="000000" w:themeColor="text1"/>
        </w:rPr>
        <w:lastRenderedPageBreak/>
        <w:t>wypadek śmierci lub kalectwa pracowników Wykonawcy oraz osób trzecich,</w:t>
      </w:r>
      <w:r w:rsidR="00EB10D5" w:rsidRPr="00A051E8">
        <w:rPr>
          <w:color w:val="000000" w:themeColor="text1"/>
        </w:rPr>
        <w:t xml:space="preserve"> ważną do dnia ……………………….. Wykonawca każdorazowo zobowiązuje się do przedłożenia Zamawiającemu, nowej umowy ubezpieczenia obejmującej kolejne okresy ubezpieczeniowe, najpóźniej w dniu wygaśnięcia poprzedniej umowy.</w:t>
      </w:r>
      <w:r w:rsidR="00FF2FE2" w:rsidRPr="00A051E8">
        <w:rPr>
          <w:color w:val="000000" w:themeColor="text1"/>
        </w:rPr>
        <w:t xml:space="preserve"> </w:t>
      </w:r>
      <w:r w:rsidR="008E18AC" w:rsidRPr="00A051E8">
        <w:rPr>
          <w:color w:val="000000" w:themeColor="text1"/>
        </w:rPr>
        <w:t xml:space="preserve">Przed </w:t>
      </w:r>
      <w:r w:rsidR="004F301A" w:rsidRPr="00A051E8">
        <w:rPr>
          <w:color w:val="000000" w:themeColor="text1"/>
        </w:rPr>
        <w:t xml:space="preserve"> zawarciem </w:t>
      </w:r>
      <w:r w:rsidR="00FF2FE2" w:rsidRPr="00A051E8">
        <w:rPr>
          <w:color w:val="000000" w:themeColor="text1"/>
        </w:rPr>
        <w:t xml:space="preserve">Umowy Wykonawca przedłoży Zamawiającemu dowód opłaconej polisy ubezpieczenia odpowiedzialności cywilnej. </w:t>
      </w:r>
      <w:bookmarkStart w:id="45" w:name="_Hlk113361213"/>
      <w:r w:rsidR="00315733" w:rsidRPr="00A051E8">
        <w:rPr>
          <w:lang w:eastAsia="x-none"/>
        </w:rPr>
        <w:t xml:space="preserve">Umowa ubezpieczenia nie może wykluczać wypłaty odszkodowania za zobowiązania wobec </w:t>
      </w:r>
      <w:r w:rsidR="00E476B6" w:rsidRPr="00A051E8">
        <w:rPr>
          <w:lang w:eastAsia="x-none"/>
        </w:rPr>
        <w:t>S</w:t>
      </w:r>
      <w:r w:rsidR="00315733" w:rsidRPr="00A051E8">
        <w:rPr>
          <w:lang w:eastAsia="x-none"/>
        </w:rPr>
        <w:t>karbu Państwa</w:t>
      </w:r>
      <w:r w:rsidR="00CB3E28" w:rsidRPr="00A051E8">
        <w:rPr>
          <w:lang w:eastAsia="x-none"/>
        </w:rPr>
        <w:t>.</w:t>
      </w:r>
      <w:r w:rsidR="00315733" w:rsidRPr="00A051E8" w:rsidDel="00FA44C1">
        <w:rPr>
          <w:lang w:val="x-none" w:eastAsia="x-none"/>
        </w:rPr>
        <w:t xml:space="preserve"> </w:t>
      </w:r>
    </w:p>
    <w:bookmarkEnd w:id="45"/>
    <w:p w14:paraId="7A05F7D1" w14:textId="7CDF47E5" w:rsidR="00EB10D5" w:rsidRPr="00A051E8" w:rsidRDefault="00EB10D5" w:rsidP="00452605">
      <w:pPr>
        <w:pStyle w:val="Akapitzlist"/>
        <w:numPr>
          <w:ilvl w:val="0"/>
          <w:numId w:val="40"/>
        </w:numPr>
        <w:spacing w:after="120" w:line="276" w:lineRule="auto"/>
        <w:ind w:left="714" w:hanging="357"/>
        <w:contextualSpacing w:val="0"/>
        <w:jc w:val="both"/>
        <w:rPr>
          <w:color w:val="000000" w:themeColor="text1"/>
        </w:rPr>
      </w:pPr>
      <w:r w:rsidRPr="00A051E8">
        <w:rPr>
          <w:color w:val="000000" w:themeColor="text1"/>
        </w:rPr>
        <w:t xml:space="preserve">Wykonawca zobowiązuje się do utrzymania ciągłości zawartej umowy ubezpieczenia </w:t>
      </w:r>
      <w:r w:rsidR="008679D8" w:rsidRPr="00A051E8">
        <w:rPr>
          <w:color w:val="000000" w:themeColor="text1"/>
        </w:rPr>
        <w:br/>
      </w:r>
      <w:r w:rsidRPr="00A051E8">
        <w:rPr>
          <w:color w:val="000000" w:themeColor="text1"/>
        </w:rPr>
        <w:t xml:space="preserve">w całym okresie </w:t>
      </w:r>
      <w:r w:rsidR="003B03B5" w:rsidRPr="00A051E8">
        <w:rPr>
          <w:color w:val="000000" w:themeColor="text1"/>
        </w:rPr>
        <w:t xml:space="preserve">obowiązywania </w:t>
      </w:r>
      <w:r w:rsidRPr="00A051E8">
        <w:rPr>
          <w:color w:val="000000" w:themeColor="text1"/>
        </w:rPr>
        <w:t>Umowy.</w:t>
      </w:r>
      <w:r w:rsidR="00FF2FE2" w:rsidRPr="00A051E8">
        <w:rPr>
          <w:color w:val="000000" w:themeColor="text1"/>
        </w:rPr>
        <w:t xml:space="preserve"> </w:t>
      </w:r>
    </w:p>
    <w:p w14:paraId="5200F8F9" w14:textId="55749DC5" w:rsidR="00EB10D5" w:rsidRPr="00A051E8" w:rsidRDefault="00EB10D5" w:rsidP="00452605">
      <w:pPr>
        <w:pStyle w:val="Akapitzlist"/>
        <w:numPr>
          <w:ilvl w:val="0"/>
          <w:numId w:val="40"/>
        </w:numPr>
        <w:spacing w:after="120" w:line="276" w:lineRule="auto"/>
        <w:ind w:left="714" w:hanging="357"/>
        <w:contextualSpacing w:val="0"/>
        <w:jc w:val="both"/>
        <w:rPr>
          <w:color w:val="000000" w:themeColor="text1"/>
        </w:rPr>
      </w:pPr>
      <w:r w:rsidRPr="00A051E8">
        <w:rPr>
          <w:color w:val="000000" w:themeColor="text1"/>
        </w:rPr>
        <w:t xml:space="preserve">Wymagana kwota ubezpieczenia wynosi 5% wartości wynagrodzenia brutto, </w:t>
      </w:r>
      <w:r w:rsidRPr="00A051E8">
        <w:rPr>
          <w:color w:val="000000" w:themeColor="text1"/>
        </w:rPr>
        <w:br/>
        <w:t>o którym mowa w § 4 ust. 1</w:t>
      </w:r>
      <w:r w:rsidR="008679D8" w:rsidRPr="00A051E8">
        <w:rPr>
          <w:color w:val="000000" w:themeColor="text1"/>
        </w:rPr>
        <w:t xml:space="preserve"> </w:t>
      </w:r>
      <w:r w:rsidRPr="00A051E8">
        <w:rPr>
          <w:color w:val="000000" w:themeColor="text1"/>
        </w:rPr>
        <w:t xml:space="preserve">na jedno i wszystkie zdarzenia. </w:t>
      </w:r>
      <w:bookmarkStart w:id="46" w:name="_Hlk108423346"/>
      <w:r w:rsidR="003C24C1" w:rsidRPr="00A051E8">
        <w:rPr>
          <w:color w:val="000000" w:themeColor="text1"/>
        </w:rPr>
        <w:t xml:space="preserve">  </w:t>
      </w:r>
    </w:p>
    <w:bookmarkEnd w:id="46"/>
    <w:p w14:paraId="0A5C3F9A" w14:textId="77777777" w:rsidR="00EB10D5" w:rsidRPr="00A051E8" w:rsidRDefault="00A249CA" w:rsidP="00452605">
      <w:pPr>
        <w:pStyle w:val="Akapitzlist"/>
        <w:numPr>
          <w:ilvl w:val="0"/>
          <w:numId w:val="40"/>
        </w:numPr>
        <w:spacing w:after="120" w:line="276" w:lineRule="auto"/>
        <w:ind w:left="714" w:hanging="357"/>
        <w:contextualSpacing w:val="0"/>
        <w:jc w:val="both"/>
        <w:rPr>
          <w:color w:val="000000" w:themeColor="text1"/>
        </w:rPr>
      </w:pPr>
      <w:r w:rsidRPr="00A051E8">
        <w:rPr>
          <w:color w:val="000000" w:themeColor="text1"/>
        </w:rPr>
        <w:t>Ubezpieczenie OC Umowy musi zostać w całości opłacone przed zawarciem Umowy.</w:t>
      </w:r>
    </w:p>
    <w:p w14:paraId="1000B3F1" w14:textId="3C3FA71B" w:rsidR="00EB10D5" w:rsidRPr="00A051E8" w:rsidRDefault="00EB10D5" w:rsidP="00452605">
      <w:pPr>
        <w:pStyle w:val="Akapitzlist"/>
        <w:numPr>
          <w:ilvl w:val="0"/>
          <w:numId w:val="40"/>
        </w:numPr>
        <w:spacing w:after="120" w:line="276" w:lineRule="auto"/>
        <w:ind w:left="714" w:hanging="357"/>
        <w:contextualSpacing w:val="0"/>
        <w:jc w:val="both"/>
        <w:rPr>
          <w:color w:val="000000" w:themeColor="text1"/>
        </w:rPr>
      </w:pPr>
      <w:r w:rsidRPr="00A051E8">
        <w:rPr>
          <w:color w:val="000000" w:themeColor="text1"/>
        </w:rPr>
        <w:t xml:space="preserve">Kopia </w:t>
      </w:r>
      <w:r w:rsidR="00F23D84" w:rsidRPr="00A051E8">
        <w:rPr>
          <w:color w:val="000000" w:themeColor="text1"/>
        </w:rPr>
        <w:t xml:space="preserve">zawartej i opłaconej </w:t>
      </w:r>
      <w:r w:rsidRPr="00A051E8">
        <w:rPr>
          <w:color w:val="000000" w:themeColor="text1"/>
        </w:rPr>
        <w:t xml:space="preserve">umowy ubezpieczenia stanowi Załącznik nr </w:t>
      </w:r>
      <w:r w:rsidR="0053330A" w:rsidRPr="00A051E8">
        <w:rPr>
          <w:color w:val="000000" w:themeColor="text1"/>
        </w:rPr>
        <w:t>9</w:t>
      </w:r>
      <w:r w:rsidRPr="00A051E8">
        <w:rPr>
          <w:color w:val="000000" w:themeColor="text1"/>
        </w:rPr>
        <w:t xml:space="preserve"> do niniejszej Umowy.</w:t>
      </w:r>
    </w:p>
    <w:p w14:paraId="0603D27C" w14:textId="77777777" w:rsidR="00FF2FE2" w:rsidRPr="00A051E8" w:rsidRDefault="00FF2FE2" w:rsidP="00452605">
      <w:pPr>
        <w:pStyle w:val="Akapitzlist"/>
        <w:numPr>
          <w:ilvl w:val="0"/>
          <w:numId w:val="40"/>
        </w:numPr>
        <w:spacing w:line="276" w:lineRule="auto"/>
        <w:ind w:left="714" w:hanging="357"/>
        <w:contextualSpacing w:val="0"/>
        <w:jc w:val="both"/>
        <w:rPr>
          <w:color w:val="000000" w:themeColor="text1"/>
        </w:rPr>
      </w:pPr>
      <w:r w:rsidRPr="00A051E8">
        <w:rPr>
          <w:color w:val="000000" w:themeColor="text1"/>
        </w:rPr>
        <w:t xml:space="preserve"> Wykonawca odpowiada za wszelkie zdarzenia na terenie</w:t>
      </w:r>
      <w:r w:rsidR="00CC15EB" w:rsidRPr="00A051E8">
        <w:rPr>
          <w:color w:val="000000" w:themeColor="text1"/>
        </w:rPr>
        <w:t xml:space="preserve"> </w:t>
      </w:r>
      <w:r w:rsidR="00E12470" w:rsidRPr="00A051E8">
        <w:rPr>
          <w:color w:val="000000" w:themeColor="text1"/>
        </w:rPr>
        <w:t xml:space="preserve">objętym przedmiotem Umowy </w:t>
      </w:r>
      <w:r w:rsidRPr="00A051E8">
        <w:rPr>
          <w:color w:val="000000" w:themeColor="text1"/>
        </w:rPr>
        <w:t xml:space="preserve">powstałe z przyczyn leżących po stronie Wykonawcy bezpośrednio związane </w:t>
      </w:r>
      <w:r w:rsidR="00496EDF" w:rsidRPr="00A051E8">
        <w:rPr>
          <w:color w:val="000000" w:themeColor="text1"/>
        </w:rPr>
        <w:br/>
      </w:r>
      <w:r w:rsidRPr="00A051E8">
        <w:rPr>
          <w:color w:val="000000" w:themeColor="text1"/>
        </w:rPr>
        <w:t>z przedmiotem Umowy, w tym za zdarzenia dotyczące szkód wyrządzonych osobom trzecim od daty podpisania protokołu przekazania terenu</w:t>
      </w:r>
      <w:r w:rsidR="0031036D" w:rsidRPr="00A051E8">
        <w:rPr>
          <w:color w:val="000000" w:themeColor="text1"/>
        </w:rPr>
        <w:t xml:space="preserve"> do jego zwrotnego przekazania Zamawiającemu.</w:t>
      </w:r>
    </w:p>
    <w:p w14:paraId="5534B976" w14:textId="77777777" w:rsidR="00FF2FE2" w:rsidRPr="00A051E8" w:rsidRDefault="00FF2FE2" w:rsidP="00452605">
      <w:pPr>
        <w:pStyle w:val="Styl1"/>
        <w:numPr>
          <w:ilvl w:val="0"/>
          <w:numId w:val="0"/>
        </w:numPr>
        <w:spacing w:line="276" w:lineRule="auto"/>
        <w:rPr>
          <w:b/>
          <w:color w:val="000000" w:themeColor="text1"/>
          <w:sz w:val="24"/>
        </w:rPr>
      </w:pPr>
    </w:p>
    <w:p w14:paraId="62BBBCBB" w14:textId="77777777" w:rsidR="00FF2FE2" w:rsidRPr="00A051E8" w:rsidRDefault="00FF2FE2" w:rsidP="00496EDF">
      <w:pPr>
        <w:pStyle w:val="Styl1"/>
        <w:numPr>
          <w:ilvl w:val="0"/>
          <w:numId w:val="0"/>
        </w:numPr>
        <w:tabs>
          <w:tab w:val="left" w:pos="708"/>
        </w:tabs>
        <w:spacing w:line="276" w:lineRule="auto"/>
        <w:jc w:val="center"/>
        <w:rPr>
          <w:b/>
          <w:bCs/>
          <w:color w:val="000000" w:themeColor="text1"/>
          <w:sz w:val="24"/>
          <w:lang w:val="pl-PL"/>
        </w:rPr>
      </w:pPr>
      <w:r w:rsidRPr="00A051E8">
        <w:rPr>
          <w:b/>
          <w:bCs/>
          <w:color w:val="000000" w:themeColor="text1"/>
          <w:sz w:val="24"/>
        </w:rPr>
        <w:t>§ 2</w:t>
      </w:r>
      <w:r w:rsidRPr="00A051E8">
        <w:rPr>
          <w:b/>
          <w:bCs/>
          <w:color w:val="000000" w:themeColor="text1"/>
          <w:sz w:val="24"/>
          <w:lang w:val="pl-PL"/>
        </w:rPr>
        <w:t>3</w:t>
      </w:r>
    </w:p>
    <w:p w14:paraId="57443C1B" w14:textId="77777777" w:rsidR="00EB10D5" w:rsidRPr="00A051E8" w:rsidRDefault="00391EFB" w:rsidP="008679D8">
      <w:pPr>
        <w:pStyle w:val="Styl1"/>
        <w:numPr>
          <w:ilvl w:val="0"/>
          <w:numId w:val="0"/>
        </w:numPr>
        <w:tabs>
          <w:tab w:val="left" w:pos="708"/>
        </w:tabs>
        <w:spacing w:line="276" w:lineRule="auto"/>
        <w:jc w:val="center"/>
        <w:rPr>
          <w:b/>
          <w:bCs/>
          <w:color w:val="000000" w:themeColor="text1"/>
          <w:sz w:val="24"/>
          <w:lang w:val="pl-PL"/>
        </w:rPr>
      </w:pPr>
      <w:r w:rsidRPr="00A051E8">
        <w:rPr>
          <w:b/>
          <w:bCs/>
          <w:color w:val="000000" w:themeColor="text1"/>
          <w:sz w:val="24"/>
          <w:lang w:val="pl-PL"/>
        </w:rPr>
        <w:t xml:space="preserve">Zbycie </w:t>
      </w:r>
      <w:r w:rsidR="00EB10D5" w:rsidRPr="00A051E8">
        <w:rPr>
          <w:b/>
          <w:bCs/>
          <w:color w:val="000000" w:themeColor="text1"/>
          <w:sz w:val="24"/>
          <w:lang w:val="pl-PL"/>
        </w:rPr>
        <w:t>wierzytelności</w:t>
      </w:r>
    </w:p>
    <w:p w14:paraId="6FC2C068" w14:textId="77777777" w:rsidR="00EB10D5" w:rsidRPr="00A051E8" w:rsidRDefault="00EB10D5" w:rsidP="00496EDF">
      <w:pPr>
        <w:pStyle w:val="Styl1"/>
        <w:numPr>
          <w:ilvl w:val="0"/>
          <w:numId w:val="0"/>
        </w:numPr>
        <w:spacing w:line="240" w:lineRule="auto"/>
        <w:ind w:left="-40"/>
        <w:jc w:val="center"/>
        <w:rPr>
          <w:b/>
          <w:color w:val="000000" w:themeColor="text1"/>
          <w:sz w:val="24"/>
        </w:rPr>
      </w:pPr>
    </w:p>
    <w:p w14:paraId="1D5C4580" w14:textId="77777777" w:rsidR="005C53B2" w:rsidRPr="00A051E8" w:rsidRDefault="005C53B2" w:rsidP="00452605">
      <w:pPr>
        <w:pStyle w:val="Normalny1"/>
        <w:numPr>
          <w:ilvl w:val="0"/>
          <w:numId w:val="41"/>
        </w:numPr>
        <w:tabs>
          <w:tab w:val="left" w:pos="3780"/>
        </w:tabs>
        <w:spacing w:after="120" w:line="276" w:lineRule="auto"/>
        <w:ind w:left="714" w:hanging="357"/>
        <w:jc w:val="both"/>
        <w:rPr>
          <w:lang w:eastAsia="pl-PL"/>
        </w:rPr>
      </w:pPr>
      <w:bookmarkStart w:id="47" w:name="_Hlk105664645"/>
      <w:bookmarkStart w:id="48" w:name="_Hlk108423370"/>
      <w:bookmarkStart w:id="49" w:name="_Hlk105151823"/>
      <w:r w:rsidRPr="00A051E8">
        <w:rPr>
          <w:lang w:eastAsia="pl-PL"/>
        </w:rPr>
        <w:t>Wykonawca nie może przenieść zobowiązań wynikających z Umowy na jakikolwiek inny podmiot.</w:t>
      </w:r>
    </w:p>
    <w:p w14:paraId="77E312BE" w14:textId="2FB07ACF" w:rsidR="005C53B2" w:rsidRPr="00A051E8" w:rsidRDefault="005C53B2" w:rsidP="00452605">
      <w:pPr>
        <w:pStyle w:val="Normalny1"/>
        <w:numPr>
          <w:ilvl w:val="0"/>
          <w:numId w:val="41"/>
        </w:numPr>
        <w:tabs>
          <w:tab w:val="left" w:pos="3780"/>
        </w:tabs>
        <w:spacing w:after="120" w:line="276" w:lineRule="auto"/>
        <w:ind w:left="714" w:hanging="357"/>
        <w:jc w:val="both"/>
        <w:rPr>
          <w:lang w:eastAsia="pl-PL"/>
        </w:rPr>
      </w:pPr>
      <w:r w:rsidRPr="00A051E8">
        <w:rPr>
          <w:lang w:eastAsia="pl-PL"/>
        </w:rPr>
        <w:t xml:space="preserve">Wykonawca nie może bez zgody Zamawiającego w formie pisemnej </w:t>
      </w:r>
      <w:r w:rsidR="00F85C48" w:rsidRPr="00A051E8">
        <w:rPr>
          <w:lang w:eastAsia="pl-PL"/>
        </w:rPr>
        <w:t xml:space="preserve">pod rygorem nieważności </w:t>
      </w:r>
      <w:r w:rsidRPr="00A051E8">
        <w:rPr>
          <w:lang w:eastAsia="pl-PL"/>
        </w:rPr>
        <w:t xml:space="preserve">przelać, przekazać, zastawić, potrącić  lub dokonać innej czynności wywołującej podobne skutki, jakiejkolwiek wierzytelności wynikającej z Umowy lub jakiejkolwiek jej części, na osoby trzecie. Zamawiający  nie wyrazi zgody na dokonanie ww. czynności, dopóki Wykonawca nie przedstawi dowodu zaspokojenia roszczeń wszystkich </w:t>
      </w:r>
      <w:r w:rsidR="00437038" w:rsidRPr="00A051E8">
        <w:rPr>
          <w:lang w:eastAsia="pl-PL"/>
        </w:rPr>
        <w:t>P</w:t>
      </w:r>
      <w:r w:rsidRPr="00A051E8">
        <w:rPr>
          <w:lang w:eastAsia="pl-PL"/>
        </w:rPr>
        <w:t xml:space="preserve">odwykonawców lub dalszych </w:t>
      </w:r>
      <w:r w:rsidR="00437038" w:rsidRPr="00A051E8">
        <w:rPr>
          <w:lang w:eastAsia="pl-PL"/>
        </w:rPr>
        <w:t>P</w:t>
      </w:r>
      <w:r w:rsidRPr="00A051E8">
        <w:rPr>
          <w:lang w:eastAsia="pl-PL"/>
        </w:rPr>
        <w:t>odwykonawców, których wynagrodzenie byłoby regulowane ze środków objętych wierzytelnością będącą przedmiotem czynności przedstawionej do akceptacji.</w:t>
      </w:r>
    </w:p>
    <w:p w14:paraId="5D52FBA8" w14:textId="3A9E0DA3" w:rsidR="005C53B2" w:rsidRPr="00A051E8" w:rsidRDefault="005C53B2" w:rsidP="00452605">
      <w:pPr>
        <w:pStyle w:val="Normalny1"/>
        <w:numPr>
          <w:ilvl w:val="0"/>
          <w:numId w:val="41"/>
        </w:numPr>
        <w:tabs>
          <w:tab w:val="left" w:pos="3780"/>
        </w:tabs>
        <w:spacing w:line="276" w:lineRule="auto"/>
        <w:ind w:left="714" w:hanging="357"/>
        <w:jc w:val="both"/>
        <w:rPr>
          <w:lang w:eastAsia="pl-PL"/>
        </w:rPr>
      </w:pPr>
      <w:r w:rsidRPr="00A051E8">
        <w:rPr>
          <w:lang w:eastAsia="pl-PL"/>
        </w:rPr>
        <w:t xml:space="preserve">W przypadku, gdy Wykonawca występuje jako </w:t>
      </w:r>
      <w:r w:rsidR="00437038" w:rsidRPr="00A051E8">
        <w:rPr>
          <w:lang w:eastAsia="pl-PL"/>
        </w:rPr>
        <w:t>k</w:t>
      </w:r>
      <w:r w:rsidRPr="00A051E8">
        <w:rPr>
          <w:lang w:eastAsia="pl-PL"/>
        </w:rPr>
        <w:t xml:space="preserve">onsorcjum, wniosek o wyrażenie zgody na przelew jakiejkolwiek wierzytelności </w:t>
      </w:r>
      <w:r w:rsidR="00F85C48" w:rsidRPr="00A051E8">
        <w:rPr>
          <w:lang w:eastAsia="pl-PL"/>
        </w:rPr>
        <w:t xml:space="preserve">lub jej części </w:t>
      </w:r>
      <w:r w:rsidRPr="00A051E8">
        <w:rPr>
          <w:lang w:eastAsia="pl-PL"/>
        </w:rPr>
        <w:t xml:space="preserve">wynikającej z Umowy muszą podpisać łącznie wszyscy członkowie </w:t>
      </w:r>
      <w:r w:rsidR="00437038" w:rsidRPr="00A051E8">
        <w:rPr>
          <w:lang w:eastAsia="pl-PL"/>
        </w:rPr>
        <w:t>k</w:t>
      </w:r>
      <w:r w:rsidRPr="00A051E8">
        <w:rPr>
          <w:lang w:eastAsia="pl-PL"/>
        </w:rPr>
        <w:t>onsorcjum</w:t>
      </w:r>
      <w:bookmarkEnd w:id="47"/>
      <w:r w:rsidRPr="00A051E8">
        <w:rPr>
          <w:lang w:eastAsia="pl-PL"/>
        </w:rPr>
        <w:t>.</w:t>
      </w:r>
    </w:p>
    <w:bookmarkEnd w:id="48"/>
    <w:bookmarkEnd w:id="49"/>
    <w:p w14:paraId="14C9EF44" w14:textId="77777777" w:rsidR="00EB10D5" w:rsidRPr="00A051E8" w:rsidRDefault="00EB10D5" w:rsidP="00452605">
      <w:pPr>
        <w:pStyle w:val="Styl1"/>
        <w:numPr>
          <w:ilvl w:val="0"/>
          <w:numId w:val="0"/>
        </w:numPr>
        <w:spacing w:line="276" w:lineRule="auto"/>
        <w:rPr>
          <w:b/>
          <w:color w:val="000000" w:themeColor="text1"/>
          <w:sz w:val="24"/>
        </w:rPr>
      </w:pPr>
    </w:p>
    <w:p w14:paraId="21ECB2D6" w14:textId="77777777" w:rsidR="000F6F64" w:rsidRPr="00A051E8" w:rsidRDefault="000F6F64" w:rsidP="000F6F64">
      <w:pPr>
        <w:tabs>
          <w:tab w:val="left" w:pos="0"/>
        </w:tabs>
        <w:spacing w:line="276" w:lineRule="auto"/>
        <w:jc w:val="center"/>
        <w:rPr>
          <w:b/>
          <w:color w:val="000000" w:themeColor="text1"/>
        </w:rPr>
      </w:pPr>
      <w:r w:rsidRPr="00A051E8">
        <w:rPr>
          <w:b/>
          <w:color w:val="000000" w:themeColor="text1"/>
        </w:rPr>
        <w:t>§ 24</w:t>
      </w:r>
    </w:p>
    <w:p w14:paraId="109578E3" w14:textId="77777777" w:rsidR="000F6F64" w:rsidRPr="00A051E8" w:rsidRDefault="000F6F64" w:rsidP="000F6F64">
      <w:pPr>
        <w:tabs>
          <w:tab w:val="left" w:pos="0"/>
        </w:tabs>
        <w:spacing w:line="276" w:lineRule="auto"/>
        <w:jc w:val="center"/>
        <w:rPr>
          <w:b/>
          <w:color w:val="000000" w:themeColor="text1"/>
        </w:rPr>
      </w:pPr>
      <w:r w:rsidRPr="00A051E8">
        <w:rPr>
          <w:b/>
          <w:color w:val="000000" w:themeColor="text1"/>
        </w:rPr>
        <w:t>Zmiany Umowy</w:t>
      </w:r>
    </w:p>
    <w:p w14:paraId="514B5855" w14:textId="77777777" w:rsidR="000F6F64" w:rsidRPr="00A051E8" w:rsidRDefault="000F6F64" w:rsidP="000F6F64">
      <w:pPr>
        <w:pStyle w:val="Styl1"/>
        <w:numPr>
          <w:ilvl w:val="0"/>
          <w:numId w:val="0"/>
        </w:numPr>
        <w:spacing w:line="276" w:lineRule="auto"/>
        <w:ind w:left="-40"/>
        <w:jc w:val="center"/>
        <w:rPr>
          <w:b/>
          <w:color w:val="000000" w:themeColor="text1"/>
          <w:sz w:val="24"/>
        </w:rPr>
      </w:pPr>
    </w:p>
    <w:p w14:paraId="528893BD" w14:textId="2A5AC262" w:rsidR="000F6F64" w:rsidRPr="00A051E8" w:rsidRDefault="000F6F64" w:rsidP="006A4AB9">
      <w:pPr>
        <w:pStyle w:val="Akapitzlist"/>
        <w:numPr>
          <w:ilvl w:val="0"/>
          <w:numId w:val="118"/>
        </w:numPr>
        <w:spacing w:after="120" w:line="276" w:lineRule="auto"/>
        <w:ind w:left="714" w:hanging="357"/>
        <w:contextualSpacing w:val="0"/>
        <w:jc w:val="both"/>
        <w:rPr>
          <w:color w:val="000000" w:themeColor="text1"/>
        </w:rPr>
      </w:pPr>
      <w:r w:rsidRPr="00A051E8">
        <w:rPr>
          <w:color w:val="000000" w:themeColor="text1"/>
        </w:rPr>
        <w:lastRenderedPageBreak/>
        <w:t xml:space="preserve">Zamawiający dopuszcza możliwość dokonania zmian Umowy skutkujących zmianą  terminów </w:t>
      </w:r>
      <w:bookmarkStart w:id="50" w:name="_Hlk113361330"/>
      <w:r w:rsidR="003B03B5" w:rsidRPr="00A051E8">
        <w:rPr>
          <w:color w:val="000000" w:themeColor="text1"/>
        </w:rPr>
        <w:t xml:space="preserve">obowiązywania </w:t>
      </w:r>
      <w:r w:rsidRPr="00A051E8">
        <w:rPr>
          <w:color w:val="000000" w:themeColor="text1"/>
        </w:rPr>
        <w:t xml:space="preserve">przedmiotu Umowy </w:t>
      </w:r>
      <w:bookmarkEnd w:id="50"/>
      <w:r w:rsidRPr="00A051E8">
        <w:rPr>
          <w:color w:val="000000" w:themeColor="text1"/>
        </w:rPr>
        <w:t xml:space="preserve">określonych w § 3 lub wynagrodzenia określonego w § 4 </w:t>
      </w:r>
      <w:bookmarkStart w:id="51" w:name="_Hlk113361370"/>
      <w:r w:rsidRPr="00A051E8">
        <w:rPr>
          <w:color w:val="000000" w:themeColor="text1"/>
        </w:rPr>
        <w:t>lub zmian zakresu przedmiotu Umowy, na zasadach określonych w Umowie.</w:t>
      </w:r>
      <w:r w:rsidR="00AE069D" w:rsidRPr="00A051E8">
        <w:rPr>
          <w:color w:val="000000" w:themeColor="text1"/>
        </w:rPr>
        <w:t xml:space="preserve"> </w:t>
      </w:r>
      <w:r w:rsidR="00CE3ECF" w:rsidRPr="00A051E8">
        <w:rPr>
          <w:color w:val="000000" w:themeColor="text1"/>
        </w:rPr>
        <w:t xml:space="preserve"> Strona wnioskująca o zmianę Umowy złoży odpowiedni wniosek drugiej </w:t>
      </w:r>
      <w:r w:rsidR="00082FC2" w:rsidRPr="00A051E8">
        <w:rPr>
          <w:color w:val="000000" w:themeColor="text1"/>
        </w:rPr>
        <w:t>S</w:t>
      </w:r>
      <w:r w:rsidR="00CE3ECF" w:rsidRPr="00A051E8">
        <w:rPr>
          <w:color w:val="000000" w:themeColor="text1"/>
        </w:rPr>
        <w:t xml:space="preserve">tronie. Wniosek o zmianę postanowień umowy powinien być złożony w formie pisemnej. Złożenie wniosku stanowi </w:t>
      </w:r>
      <w:r w:rsidR="00082FC2" w:rsidRPr="00A051E8">
        <w:rPr>
          <w:color w:val="000000" w:themeColor="text1"/>
        </w:rPr>
        <w:t xml:space="preserve">warunek </w:t>
      </w:r>
      <w:r w:rsidR="00CE3ECF" w:rsidRPr="00A051E8">
        <w:rPr>
          <w:color w:val="000000" w:themeColor="text1"/>
        </w:rPr>
        <w:t>podjęci</w:t>
      </w:r>
      <w:r w:rsidR="00082FC2" w:rsidRPr="00A051E8">
        <w:rPr>
          <w:color w:val="000000" w:themeColor="text1"/>
        </w:rPr>
        <w:t>a</w:t>
      </w:r>
      <w:r w:rsidR="00CE3ECF" w:rsidRPr="00A051E8">
        <w:rPr>
          <w:color w:val="000000" w:themeColor="text1"/>
        </w:rPr>
        <w:t xml:space="preserve"> </w:t>
      </w:r>
      <w:r w:rsidR="00082FC2" w:rsidRPr="00A051E8">
        <w:rPr>
          <w:color w:val="000000" w:themeColor="text1"/>
        </w:rPr>
        <w:t xml:space="preserve">działań zmierzających do ewentualnej zmiany Umowy. </w:t>
      </w:r>
    </w:p>
    <w:bookmarkEnd w:id="51"/>
    <w:p w14:paraId="5C9891D9" w14:textId="4CE804D1" w:rsidR="000F6F64" w:rsidRPr="00A051E8" w:rsidRDefault="000F6F64" w:rsidP="00C00EB9">
      <w:pPr>
        <w:pStyle w:val="Akapitzlist"/>
        <w:numPr>
          <w:ilvl w:val="0"/>
          <w:numId w:val="118"/>
        </w:numPr>
        <w:spacing w:after="120" w:line="276" w:lineRule="auto"/>
        <w:ind w:left="714" w:hanging="357"/>
        <w:contextualSpacing w:val="0"/>
        <w:jc w:val="both"/>
        <w:rPr>
          <w:color w:val="000000" w:themeColor="text1"/>
        </w:rPr>
      </w:pPr>
      <w:r w:rsidRPr="00A051E8">
        <w:rPr>
          <w:color w:val="000000" w:themeColor="text1"/>
        </w:rPr>
        <w:t xml:space="preserve">Zmiany Umowy przewidziane w ust. 1 powyżej będą mogły nastąpić również w następujących przypadkach: </w:t>
      </w:r>
    </w:p>
    <w:p w14:paraId="64202A04" w14:textId="77777777" w:rsidR="000F6F64" w:rsidRPr="00A051E8" w:rsidRDefault="000F6F64" w:rsidP="00C00EB9">
      <w:pPr>
        <w:pStyle w:val="Akapitzlist"/>
        <w:numPr>
          <w:ilvl w:val="0"/>
          <w:numId w:val="43"/>
        </w:numPr>
        <w:spacing w:after="120" w:line="276" w:lineRule="auto"/>
        <w:ind w:left="1077" w:hanging="357"/>
        <w:contextualSpacing w:val="0"/>
        <w:jc w:val="both"/>
        <w:rPr>
          <w:color w:val="000000" w:themeColor="text1"/>
        </w:rPr>
      </w:pPr>
      <w:r w:rsidRPr="00A051E8">
        <w:rPr>
          <w:color w:val="000000" w:themeColor="text1"/>
        </w:rPr>
        <w:t>jeżeli nastąpi zmiana powszechnie obowiązujących przepisów prawa w zakresie mającym wpływ na realizację przedmiotu zamówienia lub świadczenia jednej lub obu Stron;</w:t>
      </w:r>
    </w:p>
    <w:p w14:paraId="40F8C2C8" w14:textId="77777777" w:rsidR="000F6F64" w:rsidRPr="00A051E8" w:rsidRDefault="000F6F64" w:rsidP="00C00EB9">
      <w:pPr>
        <w:pStyle w:val="Akapitzlist"/>
        <w:numPr>
          <w:ilvl w:val="0"/>
          <w:numId w:val="43"/>
        </w:numPr>
        <w:spacing w:after="120" w:line="276" w:lineRule="auto"/>
        <w:ind w:left="1077" w:hanging="357"/>
        <w:contextualSpacing w:val="0"/>
        <w:jc w:val="both"/>
        <w:rPr>
          <w:color w:val="000000" w:themeColor="text1"/>
        </w:rPr>
      </w:pPr>
      <w:r w:rsidRPr="00A051E8">
        <w:rPr>
          <w:color w:val="000000" w:themeColor="text1"/>
        </w:rPr>
        <w:t>powstania rozbieżności lub niejasności w rozumieniu pojęć lub sformułowań użytych w Umowie, których nie będzie można usunąć w inny sposób, a zmiana treści Umowy będzie umożliwiać usunięcie rozbieżności lub niejasności i doprecyzowanie Umowy w celu jednoznacznej interpretacji jej zapisów przez Strony;</w:t>
      </w:r>
    </w:p>
    <w:p w14:paraId="225538A4" w14:textId="77777777" w:rsidR="000F6F64" w:rsidRPr="00A051E8" w:rsidRDefault="000F6F64" w:rsidP="00C00EB9">
      <w:pPr>
        <w:pStyle w:val="Akapitzlist"/>
        <w:numPr>
          <w:ilvl w:val="0"/>
          <w:numId w:val="43"/>
        </w:numPr>
        <w:spacing w:after="120" w:line="276" w:lineRule="auto"/>
        <w:ind w:left="1077" w:hanging="357"/>
        <w:contextualSpacing w:val="0"/>
        <w:jc w:val="both"/>
        <w:rPr>
          <w:color w:val="000000" w:themeColor="text1"/>
        </w:rPr>
      </w:pPr>
      <w:r w:rsidRPr="00A051E8">
        <w:rPr>
          <w:color w:val="000000" w:themeColor="text1"/>
        </w:rPr>
        <w:t>wydłużenia terminu obowiązywania Umowy z istotnych powodów wskazanych przez Wykonawcę, zaakceptowanych w formie pisemnej przez Zamawiającego;</w:t>
      </w:r>
    </w:p>
    <w:p w14:paraId="3A6AB815" w14:textId="33E1BAEB" w:rsidR="000F6F64" w:rsidRPr="00A051E8" w:rsidRDefault="000F6F64" w:rsidP="00C00EB9">
      <w:pPr>
        <w:pStyle w:val="Akapitzlist"/>
        <w:numPr>
          <w:ilvl w:val="0"/>
          <w:numId w:val="43"/>
        </w:numPr>
        <w:spacing w:after="120" w:line="276" w:lineRule="auto"/>
        <w:ind w:left="1077" w:hanging="357"/>
        <w:contextualSpacing w:val="0"/>
        <w:jc w:val="both"/>
        <w:rPr>
          <w:color w:val="000000" w:themeColor="text1"/>
        </w:rPr>
      </w:pPr>
      <w:r w:rsidRPr="00A051E8">
        <w:rPr>
          <w:color w:val="000000" w:themeColor="text1"/>
        </w:rPr>
        <w:t>zaistnienia konieczności wydłużenia terminu obowiązywania Umowy z powodu zaistnienia po zawarciu Umowy przypadku „siły wyższej”, przez którą rozumieć się będzie zdarzenie zewnętrzne wobec łączącej Strony więzi prawnej o charakterze niezależnym od Stron, którego Strony nie mogły przewidzieć, i któremu nie mogły zapobiec przy zachowaniu należytej staranności. Za „siłę wyższą”, warunkującą zmianę Umowy uważać się będzie w szczególności: powódź, pożar i inne klęski żywiołowe, zamieszki, strajki, ataki terrorystyczne, konflikty zbrojne, wojny, powstania, epidemie. O ewentualnym uznaniu przedłużenia terminu zakończenia realizacji Umowy z</w:t>
      </w:r>
      <w:r w:rsidR="00F204AA" w:rsidRPr="00A051E8">
        <w:rPr>
          <w:color w:val="000000" w:themeColor="text1"/>
        </w:rPr>
        <w:t xml:space="preserve"> </w:t>
      </w:r>
      <w:r w:rsidRPr="00A051E8">
        <w:rPr>
          <w:color w:val="000000" w:themeColor="text1"/>
        </w:rPr>
        <w:t xml:space="preserve">powodu „siły wyższej”, będzie decydował Zamawiający </w:t>
      </w:r>
      <w:r w:rsidR="00F204AA" w:rsidRPr="00A051E8">
        <w:rPr>
          <w:color w:val="000000" w:themeColor="text1"/>
        </w:rPr>
        <w:t>w </w:t>
      </w:r>
      <w:r w:rsidRPr="00A051E8">
        <w:rPr>
          <w:color w:val="000000" w:themeColor="text1"/>
        </w:rPr>
        <w:t>trakcie realizacji Umowy, po złożeniu w formie pisemnej wniosku Wykonawcy;</w:t>
      </w:r>
    </w:p>
    <w:p w14:paraId="2B24C291" w14:textId="11B8D7C7" w:rsidR="000F6F64" w:rsidRPr="00A051E8" w:rsidRDefault="000F6F64" w:rsidP="00C00EB9">
      <w:pPr>
        <w:pStyle w:val="Akapitzlist"/>
        <w:numPr>
          <w:ilvl w:val="0"/>
          <w:numId w:val="43"/>
        </w:numPr>
        <w:spacing w:after="120" w:line="276" w:lineRule="auto"/>
        <w:ind w:left="1077" w:hanging="357"/>
        <w:contextualSpacing w:val="0"/>
        <w:jc w:val="both"/>
        <w:rPr>
          <w:color w:val="000000" w:themeColor="text1"/>
        </w:rPr>
      </w:pPr>
      <w:r w:rsidRPr="00A051E8">
        <w:rPr>
          <w:color w:val="000000" w:themeColor="text1"/>
        </w:rPr>
        <w:t>wydania interpretacji indywidualnej, o której mowa w ustawie z dnia 29 sierpnia 1997 r. Ordynacji podatkowej (Dz. U. z 202</w:t>
      </w:r>
      <w:r w:rsidR="0053330A" w:rsidRPr="00A051E8">
        <w:rPr>
          <w:color w:val="000000" w:themeColor="text1"/>
        </w:rPr>
        <w:t>3</w:t>
      </w:r>
      <w:r w:rsidRPr="00A051E8">
        <w:rPr>
          <w:color w:val="000000" w:themeColor="text1"/>
        </w:rPr>
        <w:t xml:space="preserve"> r. poz.</w:t>
      </w:r>
      <w:r w:rsidR="0053330A" w:rsidRPr="00A051E8">
        <w:rPr>
          <w:color w:val="000000" w:themeColor="text1"/>
        </w:rPr>
        <w:t>2383</w:t>
      </w:r>
      <w:r w:rsidRPr="00A051E8">
        <w:rPr>
          <w:color w:val="000000" w:themeColor="text1"/>
        </w:rPr>
        <w:t xml:space="preserve">, z </w:t>
      </w:r>
      <w:proofErr w:type="spellStart"/>
      <w:r w:rsidRPr="00A051E8">
        <w:rPr>
          <w:color w:val="000000" w:themeColor="text1"/>
        </w:rPr>
        <w:t>późn</w:t>
      </w:r>
      <w:proofErr w:type="spellEnd"/>
      <w:r w:rsidRPr="00A051E8">
        <w:rPr>
          <w:color w:val="000000" w:themeColor="text1"/>
        </w:rPr>
        <w:t xml:space="preserve">. </w:t>
      </w:r>
      <w:proofErr w:type="spellStart"/>
      <w:r w:rsidRPr="00A051E8">
        <w:rPr>
          <w:color w:val="000000" w:themeColor="text1"/>
        </w:rPr>
        <w:t>zm</w:t>
      </w:r>
      <w:proofErr w:type="spellEnd"/>
      <w:r w:rsidRPr="00A051E8">
        <w:rPr>
          <w:color w:val="000000" w:themeColor="text1"/>
        </w:rPr>
        <w:t>) i ustalenia stawki podatku od towarów i usług  w wysokości innej niż pierwotnie przyjęto do ustalenia cen jednostkowych określonych przez Wykonawcę w TER lub wydania decyzji</w:t>
      </w:r>
      <w:r w:rsidR="00675A2C" w:rsidRPr="00A051E8">
        <w:rPr>
          <w:color w:val="000000" w:themeColor="text1"/>
        </w:rPr>
        <w:t>,</w:t>
      </w:r>
      <w:r w:rsidRPr="00A051E8">
        <w:rPr>
          <w:color w:val="000000" w:themeColor="text1"/>
        </w:rPr>
        <w:t xml:space="preserve"> o której mowa w art. 42a ustawy z dnia 11 marca 2004 r. o podatku od towarów i usług;</w:t>
      </w:r>
    </w:p>
    <w:p w14:paraId="3C48EC59" w14:textId="3E2780BB" w:rsidR="000F6F64" w:rsidRPr="00A051E8" w:rsidRDefault="000F6F64" w:rsidP="00C00EB9">
      <w:pPr>
        <w:pStyle w:val="Akapitzlist"/>
        <w:numPr>
          <w:ilvl w:val="0"/>
          <w:numId w:val="43"/>
        </w:numPr>
        <w:spacing w:after="120" w:line="276" w:lineRule="auto"/>
        <w:ind w:left="1077" w:hanging="357"/>
        <w:contextualSpacing w:val="0"/>
        <w:jc w:val="both"/>
        <w:rPr>
          <w:color w:val="000000" w:themeColor="text1"/>
        </w:rPr>
      </w:pPr>
      <w:r w:rsidRPr="00A051E8">
        <w:rPr>
          <w:color w:val="000000" w:themeColor="text1"/>
        </w:rPr>
        <w:t>konieczności zmiany zakresu przedmiotu Umowy o ilości wynikające</w:t>
      </w:r>
      <w:r w:rsidR="00114347" w:rsidRPr="00A051E8">
        <w:rPr>
          <w:color w:val="000000" w:themeColor="text1"/>
        </w:rPr>
        <w:t xml:space="preserve"> ze zmniejszenia lub zwiększenia zakresu przedmiotu Umowy</w:t>
      </w:r>
      <w:r w:rsidRPr="00A051E8">
        <w:rPr>
          <w:color w:val="000000" w:themeColor="text1"/>
        </w:rPr>
        <w:t>:</w:t>
      </w:r>
    </w:p>
    <w:p w14:paraId="549FEA99" w14:textId="77777777" w:rsidR="000F6F64" w:rsidRPr="00A051E8" w:rsidRDefault="000F6F64" w:rsidP="00C00EB9">
      <w:pPr>
        <w:pStyle w:val="Akapitzlist"/>
        <w:numPr>
          <w:ilvl w:val="0"/>
          <w:numId w:val="44"/>
        </w:numPr>
        <w:spacing w:before="120" w:after="120" w:line="276" w:lineRule="auto"/>
        <w:ind w:left="1434" w:hanging="357"/>
        <w:contextualSpacing w:val="0"/>
        <w:jc w:val="both"/>
        <w:rPr>
          <w:bCs/>
          <w:color w:val="000000" w:themeColor="text1"/>
        </w:rPr>
      </w:pPr>
      <w:r w:rsidRPr="00A051E8">
        <w:rPr>
          <w:bCs/>
          <w:color w:val="000000" w:themeColor="text1"/>
        </w:rPr>
        <w:t>z wyłączenia z bieżącego utrzymania odcinków dróg na czas prowadzenia na nich robót budowlanych w oparciu o inne kontrakty,</w:t>
      </w:r>
    </w:p>
    <w:p w14:paraId="15F7C860" w14:textId="77777777" w:rsidR="000F6F64" w:rsidRPr="00A051E8" w:rsidRDefault="000F6F64" w:rsidP="00C00EB9">
      <w:pPr>
        <w:pStyle w:val="Akapitzlist"/>
        <w:numPr>
          <w:ilvl w:val="0"/>
          <w:numId w:val="44"/>
        </w:numPr>
        <w:spacing w:before="120" w:after="120" w:line="276" w:lineRule="auto"/>
        <w:ind w:left="1434" w:hanging="357"/>
        <w:contextualSpacing w:val="0"/>
        <w:jc w:val="both"/>
        <w:rPr>
          <w:bCs/>
          <w:color w:val="000000" w:themeColor="text1"/>
        </w:rPr>
      </w:pPr>
      <w:r w:rsidRPr="00A051E8">
        <w:rPr>
          <w:bCs/>
          <w:color w:val="000000" w:themeColor="text1"/>
        </w:rPr>
        <w:t>ze zmiany przebiegu dróg krajowych,</w:t>
      </w:r>
    </w:p>
    <w:p w14:paraId="5DCEC7B7" w14:textId="77777777" w:rsidR="000F6F64" w:rsidRPr="00A051E8" w:rsidRDefault="000F6F64" w:rsidP="00C00EB9">
      <w:pPr>
        <w:pStyle w:val="Akapitzlist"/>
        <w:numPr>
          <w:ilvl w:val="0"/>
          <w:numId w:val="44"/>
        </w:numPr>
        <w:spacing w:before="120" w:after="120" w:line="276" w:lineRule="auto"/>
        <w:ind w:left="1434" w:hanging="357"/>
        <w:contextualSpacing w:val="0"/>
        <w:jc w:val="both"/>
        <w:rPr>
          <w:bCs/>
          <w:color w:val="000000" w:themeColor="text1"/>
        </w:rPr>
      </w:pPr>
      <w:r w:rsidRPr="00A051E8">
        <w:rPr>
          <w:bCs/>
          <w:color w:val="000000" w:themeColor="text1"/>
        </w:rPr>
        <w:t>z oddania do użytkowania wybudowanych nowych odcinków dróg,</w:t>
      </w:r>
    </w:p>
    <w:p w14:paraId="60D0A433" w14:textId="4880A3F4" w:rsidR="000F6F64" w:rsidRPr="00A051E8" w:rsidRDefault="000F6F64" w:rsidP="00C00EB9">
      <w:pPr>
        <w:pStyle w:val="Akapitzlist"/>
        <w:numPr>
          <w:ilvl w:val="0"/>
          <w:numId w:val="44"/>
        </w:numPr>
        <w:spacing w:after="120" w:line="276" w:lineRule="auto"/>
        <w:ind w:left="1434" w:hanging="357"/>
        <w:contextualSpacing w:val="0"/>
        <w:jc w:val="both"/>
        <w:rPr>
          <w:bCs/>
          <w:color w:val="000000" w:themeColor="text1"/>
        </w:rPr>
      </w:pPr>
      <w:r w:rsidRPr="00A051E8">
        <w:rPr>
          <w:bCs/>
          <w:color w:val="000000" w:themeColor="text1"/>
        </w:rPr>
        <w:lastRenderedPageBreak/>
        <w:t xml:space="preserve">z umów lub porozumień zawartych przez Zamawiającego z innymi podmiotami, na podstawie których okresowe utrzymanie </w:t>
      </w:r>
      <w:r w:rsidR="0037481A" w:rsidRPr="00A051E8">
        <w:rPr>
          <w:bCs/>
          <w:color w:val="000000" w:themeColor="text1"/>
        </w:rPr>
        <w:t xml:space="preserve">bieżące </w:t>
      </w:r>
      <w:r w:rsidRPr="00A051E8">
        <w:rPr>
          <w:bCs/>
          <w:color w:val="000000" w:themeColor="text1"/>
        </w:rPr>
        <w:t xml:space="preserve">lub zimowe dróg spoczywa na </w:t>
      </w:r>
      <w:bookmarkStart w:id="52" w:name="_Hlk113361542"/>
      <w:r w:rsidRPr="00A051E8">
        <w:rPr>
          <w:bCs/>
          <w:color w:val="000000" w:themeColor="text1"/>
        </w:rPr>
        <w:t>innych podmiotach, w szczególności jednostkach samorządu terytorialnego</w:t>
      </w:r>
      <w:r w:rsidR="00675A2C" w:rsidRPr="00A051E8">
        <w:rPr>
          <w:bCs/>
          <w:color w:val="000000" w:themeColor="text1"/>
        </w:rPr>
        <w:t>;</w:t>
      </w:r>
    </w:p>
    <w:bookmarkEnd w:id="52"/>
    <w:p w14:paraId="2F6E9AF6" w14:textId="4259D16F" w:rsidR="00C00C59" w:rsidRPr="00A051E8" w:rsidRDefault="000F6F64" w:rsidP="003F676B">
      <w:pPr>
        <w:pStyle w:val="Akapitzlist"/>
        <w:numPr>
          <w:ilvl w:val="0"/>
          <w:numId w:val="43"/>
        </w:numPr>
        <w:spacing w:after="120" w:line="276" w:lineRule="auto"/>
        <w:ind w:left="1077" w:hanging="357"/>
        <w:contextualSpacing w:val="0"/>
        <w:jc w:val="both"/>
        <w:rPr>
          <w:color w:val="000000" w:themeColor="text1"/>
        </w:rPr>
      </w:pPr>
      <w:r w:rsidRPr="00A051E8">
        <w:rPr>
          <w:color w:val="000000" w:themeColor="text1"/>
        </w:rPr>
        <w:t>zmian Zarządzeń Generalnego Dyrektora Dróg Krajowych i Autostrad mających wpływ na standard i sposób  utrzymania dróg krajowych, o ile ta zmiana wpływa na koszty ponoszone przez Wykonawcę;</w:t>
      </w:r>
    </w:p>
    <w:p w14:paraId="097D154D" w14:textId="06098A96" w:rsidR="000F6F64" w:rsidRPr="00A051E8" w:rsidRDefault="000F6F64" w:rsidP="00C00EB9">
      <w:pPr>
        <w:pStyle w:val="Akapitzlist"/>
        <w:numPr>
          <w:ilvl w:val="0"/>
          <w:numId w:val="43"/>
        </w:numPr>
        <w:spacing w:after="120" w:line="276" w:lineRule="auto"/>
        <w:ind w:left="1077" w:hanging="357"/>
        <w:contextualSpacing w:val="0"/>
        <w:jc w:val="both"/>
        <w:rPr>
          <w:color w:val="000000" w:themeColor="text1"/>
        </w:rPr>
      </w:pPr>
      <w:bookmarkStart w:id="53" w:name="_Hlk104467221"/>
      <w:r w:rsidRPr="00A051E8">
        <w:rPr>
          <w:color w:val="000000" w:themeColor="text1"/>
        </w:rPr>
        <w:t xml:space="preserve">wydania interpretacji indywidualnej lub ogólnej, o której mowa w ustawie z dnia 29 sierpnia 1997 r. Ordynacji podatkowej , w zakresie ustalenia właściwego podatnika podatku od nieruchomości, o którym mowa w § 8 ust. </w:t>
      </w:r>
      <w:r w:rsidR="00675A2C" w:rsidRPr="00A051E8">
        <w:rPr>
          <w:color w:val="000000" w:themeColor="text1"/>
        </w:rPr>
        <w:t>4</w:t>
      </w:r>
      <w:r w:rsidRPr="00A051E8">
        <w:rPr>
          <w:color w:val="000000" w:themeColor="text1"/>
        </w:rPr>
        <w:t>;</w:t>
      </w:r>
    </w:p>
    <w:bookmarkEnd w:id="53"/>
    <w:p w14:paraId="1EA6F1A2" w14:textId="0AC461F9" w:rsidR="000F6F64" w:rsidRPr="00A051E8" w:rsidRDefault="000F6F64" w:rsidP="00C00EB9">
      <w:pPr>
        <w:pStyle w:val="Akapitzlist"/>
        <w:numPr>
          <w:ilvl w:val="0"/>
          <w:numId w:val="43"/>
        </w:numPr>
        <w:spacing w:after="120" w:line="276" w:lineRule="auto"/>
        <w:ind w:left="1077" w:hanging="357"/>
        <w:contextualSpacing w:val="0"/>
        <w:jc w:val="both"/>
        <w:rPr>
          <w:color w:val="000000" w:themeColor="text1"/>
        </w:rPr>
      </w:pPr>
      <w:r w:rsidRPr="00A051E8">
        <w:rPr>
          <w:color w:val="000000" w:themeColor="text1"/>
        </w:rPr>
        <w:t>zmiany wynikające z konieczności wprowadzenia powszechnie obowiązujących przepisów mających na celu przeciwdziałanie zdarzeniom zagrażającym życiu lub zdrowiu oraz mieniu.</w:t>
      </w:r>
    </w:p>
    <w:p w14:paraId="370BB4A0" w14:textId="00598943" w:rsidR="003F676B" w:rsidRPr="00A051E8" w:rsidRDefault="003F676B" w:rsidP="00C00EB9">
      <w:pPr>
        <w:pStyle w:val="Akapitzlist"/>
        <w:numPr>
          <w:ilvl w:val="0"/>
          <w:numId w:val="43"/>
        </w:numPr>
        <w:spacing w:after="120" w:line="276" w:lineRule="auto"/>
        <w:ind w:left="1077" w:hanging="357"/>
        <w:contextualSpacing w:val="0"/>
        <w:jc w:val="both"/>
        <w:rPr>
          <w:color w:val="000000" w:themeColor="text1"/>
        </w:rPr>
      </w:pPr>
      <w:r w:rsidRPr="00A051E8">
        <w:rPr>
          <w:color w:val="000000" w:themeColor="text1"/>
        </w:rPr>
        <w:t>konieczności objęcia utrzymaniem dodatkowych dróg krajowych zlokalizowanych na terenie Rejonu, którego drogi objęte są utrzymaniem w ramach niniejszej Umowy, lub na terenie Rejonów wchodzących w strukturę GDDKiA;</w:t>
      </w:r>
    </w:p>
    <w:p w14:paraId="05909258" w14:textId="12E364B3" w:rsidR="000F6F64" w:rsidRPr="00A051E8" w:rsidRDefault="000F6F64" w:rsidP="00C00EB9">
      <w:pPr>
        <w:pStyle w:val="Akapitzlist"/>
        <w:numPr>
          <w:ilvl w:val="0"/>
          <w:numId w:val="118"/>
        </w:numPr>
        <w:spacing w:after="120" w:line="276" w:lineRule="auto"/>
        <w:ind w:left="714" w:hanging="357"/>
        <w:contextualSpacing w:val="0"/>
        <w:jc w:val="both"/>
        <w:rPr>
          <w:color w:val="000000" w:themeColor="text1"/>
        </w:rPr>
      </w:pPr>
      <w:r w:rsidRPr="00A051E8">
        <w:rPr>
          <w:color w:val="000000" w:themeColor="text1"/>
        </w:rPr>
        <w:t>W przypadkach, o których mowa w ust. 2 pkt 6</w:t>
      </w:r>
      <w:r w:rsidR="00437038" w:rsidRPr="00A051E8">
        <w:rPr>
          <w:color w:val="000000" w:themeColor="text1"/>
        </w:rPr>
        <w:t>)</w:t>
      </w:r>
      <w:r w:rsidR="00675A2C" w:rsidRPr="00A051E8">
        <w:rPr>
          <w:color w:val="000000" w:themeColor="text1"/>
        </w:rPr>
        <w:t xml:space="preserve"> i</w:t>
      </w:r>
      <w:r w:rsidRPr="00A051E8">
        <w:rPr>
          <w:color w:val="000000" w:themeColor="text1"/>
        </w:rPr>
        <w:t xml:space="preserve"> 7</w:t>
      </w:r>
      <w:r w:rsidR="00437038" w:rsidRPr="00A051E8">
        <w:rPr>
          <w:color w:val="000000" w:themeColor="text1"/>
        </w:rPr>
        <w:t>)</w:t>
      </w:r>
      <w:r w:rsidRPr="00A051E8">
        <w:rPr>
          <w:color w:val="000000" w:themeColor="text1"/>
        </w:rPr>
        <w:t xml:space="preserve"> , do obliczenia wynagrodzenia stosowane będą ceny </w:t>
      </w:r>
      <w:bookmarkStart w:id="54" w:name="_Hlk131155705"/>
      <w:r w:rsidRPr="00A051E8">
        <w:rPr>
          <w:color w:val="000000" w:themeColor="text1"/>
        </w:rPr>
        <w:t xml:space="preserve">określone przez Wykonawcę w TER dla dróg o takim samym przekroju i standardzie utrzymania. W przypadku planowanego zwiększenia liczby kilometrów dróg do 5% w stosunku do pierwotnej długości objętej Umową, wynagrodzenie Wykonawcy z tytułu </w:t>
      </w:r>
      <w:r w:rsidR="00F87E4A" w:rsidRPr="00A051E8">
        <w:rPr>
          <w:color w:val="000000" w:themeColor="text1"/>
        </w:rPr>
        <w:t xml:space="preserve">prac </w:t>
      </w:r>
      <w:r w:rsidRPr="00A051E8">
        <w:rPr>
          <w:color w:val="000000" w:themeColor="text1"/>
        </w:rPr>
        <w:t xml:space="preserve">określonych w SST Zarządzanie Kontraktem nie zmieni się. W przypadku </w:t>
      </w:r>
      <w:r w:rsidR="00F204AA" w:rsidRPr="00A051E8">
        <w:rPr>
          <w:color w:val="000000" w:themeColor="text1"/>
        </w:rPr>
        <w:t xml:space="preserve">zmniejszenia lub zwiększenia </w:t>
      </w:r>
      <w:r w:rsidRPr="00A051E8">
        <w:rPr>
          <w:color w:val="000000" w:themeColor="text1"/>
        </w:rPr>
        <w:t xml:space="preserve">5% planowanej liczby kilometrów dróg w stosunku do pierwotnej długości objętej Umową, Strony w drodze porozumienia ustalą wartość wynagrodzenia Wykonawcy z tytułu </w:t>
      </w:r>
      <w:r w:rsidR="00F87E4A" w:rsidRPr="00A051E8">
        <w:rPr>
          <w:color w:val="000000" w:themeColor="text1"/>
        </w:rPr>
        <w:t xml:space="preserve">prac </w:t>
      </w:r>
      <w:r w:rsidRPr="00A051E8">
        <w:rPr>
          <w:color w:val="000000" w:themeColor="text1"/>
        </w:rPr>
        <w:t>określonych w SST Zarządzanie Kontraktem</w:t>
      </w:r>
      <w:r w:rsidR="00E942C0" w:rsidRPr="00A051E8">
        <w:rPr>
          <w:color w:val="000000" w:themeColor="text1"/>
        </w:rPr>
        <w:t xml:space="preserve"> </w:t>
      </w:r>
      <w:bookmarkStart w:id="55" w:name="_Hlk108423466"/>
      <w:r w:rsidRPr="00A051E8">
        <w:rPr>
          <w:color w:val="000000" w:themeColor="text1"/>
        </w:rPr>
        <w:t xml:space="preserve">kierując się zasadą proporcjonalnego zwiększenia </w:t>
      </w:r>
      <w:r w:rsidR="00F63987" w:rsidRPr="00A051E8">
        <w:rPr>
          <w:color w:val="000000" w:themeColor="text1"/>
        </w:rPr>
        <w:t xml:space="preserve">lub zmniejszenia </w:t>
      </w:r>
      <w:r w:rsidRPr="00A051E8">
        <w:rPr>
          <w:color w:val="000000" w:themeColor="text1"/>
        </w:rPr>
        <w:t xml:space="preserve">wartości </w:t>
      </w:r>
      <w:r w:rsidR="00F87E4A" w:rsidRPr="00A051E8">
        <w:rPr>
          <w:color w:val="000000" w:themeColor="text1"/>
        </w:rPr>
        <w:t xml:space="preserve">prac </w:t>
      </w:r>
      <w:r w:rsidRPr="00A051E8">
        <w:rPr>
          <w:color w:val="000000" w:themeColor="text1"/>
        </w:rPr>
        <w:t xml:space="preserve">do </w:t>
      </w:r>
      <w:r w:rsidR="00F63987" w:rsidRPr="00A051E8">
        <w:rPr>
          <w:color w:val="000000" w:themeColor="text1"/>
        </w:rPr>
        <w:t xml:space="preserve">zmiany </w:t>
      </w:r>
      <w:r w:rsidRPr="00A051E8">
        <w:rPr>
          <w:color w:val="000000" w:themeColor="text1"/>
        </w:rPr>
        <w:t>długości drogi</w:t>
      </w:r>
      <w:bookmarkEnd w:id="55"/>
      <w:r w:rsidR="00E578AD">
        <w:rPr>
          <w:color w:val="000000" w:themeColor="text1"/>
        </w:rPr>
        <w:t>.</w:t>
      </w:r>
    </w:p>
    <w:bookmarkEnd w:id="54"/>
    <w:p w14:paraId="164B002E" w14:textId="52913532" w:rsidR="000F6F64" w:rsidRPr="00A051E8" w:rsidRDefault="000F6F64" w:rsidP="00C00EB9">
      <w:pPr>
        <w:pStyle w:val="Akapitzlist"/>
        <w:numPr>
          <w:ilvl w:val="0"/>
          <w:numId w:val="118"/>
        </w:numPr>
        <w:spacing w:after="120" w:line="276" w:lineRule="auto"/>
        <w:ind w:left="714" w:hanging="357"/>
        <w:contextualSpacing w:val="0"/>
        <w:jc w:val="both"/>
        <w:rPr>
          <w:color w:val="000000" w:themeColor="text1"/>
        </w:rPr>
      </w:pPr>
      <w:r w:rsidRPr="00A051E8">
        <w:rPr>
          <w:color w:val="333333"/>
          <w:shd w:val="clear" w:color="auto" w:fill="FFFFFF"/>
        </w:rPr>
        <w:t>Dopuszczalna jest zmiana umowy bez przeprowadzenia nowego post</w:t>
      </w:r>
      <w:r w:rsidRPr="00A051E8">
        <w:rPr>
          <w:rFonts w:hint="eastAsia"/>
          <w:color w:val="333333"/>
          <w:shd w:val="clear" w:color="auto" w:fill="FFFFFF"/>
        </w:rPr>
        <w:t>ę</w:t>
      </w:r>
      <w:r w:rsidRPr="00A051E8">
        <w:rPr>
          <w:color w:val="333333"/>
          <w:shd w:val="clear" w:color="auto" w:fill="FFFFFF"/>
        </w:rPr>
        <w:t xml:space="preserve">powania </w:t>
      </w:r>
      <w:r w:rsidRPr="00A051E8">
        <w:rPr>
          <w:color w:val="333333"/>
          <w:shd w:val="clear" w:color="auto" w:fill="FFFFFF"/>
        </w:rPr>
        <w:br/>
        <w:t>o udzielenie zam</w:t>
      </w:r>
      <w:r w:rsidRPr="00A051E8">
        <w:rPr>
          <w:rFonts w:hint="eastAsia"/>
          <w:color w:val="333333"/>
          <w:shd w:val="clear" w:color="auto" w:fill="FFFFFF"/>
        </w:rPr>
        <w:t>ó</w:t>
      </w:r>
      <w:r w:rsidRPr="00A051E8">
        <w:rPr>
          <w:color w:val="333333"/>
          <w:shd w:val="clear" w:color="auto" w:fill="FFFFFF"/>
        </w:rPr>
        <w:t>wienia,</w:t>
      </w:r>
      <w:r w:rsidRPr="00A051E8" w:rsidDel="00A8091A">
        <w:rPr>
          <w:color w:val="000000" w:themeColor="text1"/>
        </w:rPr>
        <w:t xml:space="preserve"> </w:t>
      </w:r>
      <w:r w:rsidRPr="00A051E8">
        <w:rPr>
          <w:color w:val="000000" w:themeColor="text1"/>
        </w:rPr>
        <w:t xml:space="preserve">gdy nowy wykonawca ma zastąpić dotychczasowego wykonawcę w wyniku sukcesji, wstępując w prawa i obowiązki wykonawcy określone w Umowie, w następstwie przejęcia, połączenia, podziału, przekształcenia, upadłości, restrukturyzacji, dziedziczenia lub nabycia dotychczasowego </w:t>
      </w:r>
      <w:r w:rsidR="00437038" w:rsidRPr="00A051E8">
        <w:rPr>
          <w:color w:val="000000" w:themeColor="text1"/>
        </w:rPr>
        <w:t>W</w:t>
      </w:r>
      <w:r w:rsidRPr="00A051E8">
        <w:rPr>
          <w:color w:val="000000" w:themeColor="text1"/>
        </w:rPr>
        <w:t>ykonawcy lub jego przedsiębiorstwa.</w:t>
      </w:r>
    </w:p>
    <w:p w14:paraId="0AA7ECC8" w14:textId="78E6282E" w:rsidR="00C00C59" w:rsidRPr="00A051E8" w:rsidRDefault="000F6F64" w:rsidP="003F676B">
      <w:pPr>
        <w:pStyle w:val="Akapitzlist"/>
        <w:numPr>
          <w:ilvl w:val="0"/>
          <w:numId w:val="118"/>
        </w:numPr>
        <w:spacing w:after="120" w:line="276" w:lineRule="auto"/>
        <w:ind w:left="714" w:hanging="357"/>
        <w:contextualSpacing w:val="0"/>
        <w:jc w:val="both"/>
      </w:pPr>
      <w:r w:rsidRPr="00A051E8">
        <w:rPr>
          <w:color w:val="000000" w:themeColor="text1"/>
        </w:rPr>
        <w:t xml:space="preserve">W przypadku, o którym mowa w ust. 4, dopuszczalna jest zmiana Umowy, gdy nowy wykonawca ma zastąpić dotychczasowego Wykonawcę o ile nowy wykonawca spełnia warunki udziału w postępowaniu, nie zachodzą wobec niego podstawy wykluczenia oraz nie pociąga to za sobą innych istotnych zmian Umowy, a także nie ma na celu uniknięcia stosowania przepisów ustawy </w:t>
      </w:r>
      <w:proofErr w:type="spellStart"/>
      <w:r w:rsidRPr="00A051E8">
        <w:rPr>
          <w:color w:val="000000" w:themeColor="text1"/>
        </w:rPr>
        <w:t>P</w:t>
      </w:r>
      <w:r w:rsidR="00096605" w:rsidRPr="00A051E8">
        <w:rPr>
          <w:color w:val="000000" w:themeColor="text1"/>
        </w:rPr>
        <w:t>zp</w:t>
      </w:r>
      <w:proofErr w:type="spellEnd"/>
      <w:r w:rsidRPr="00A051E8">
        <w:rPr>
          <w:color w:val="000000" w:themeColor="text1"/>
        </w:rPr>
        <w:t xml:space="preserve">. </w:t>
      </w:r>
    </w:p>
    <w:p w14:paraId="095B5905" w14:textId="66E116C0" w:rsidR="006E769A" w:rsidRDefault="000F6F64" w:rsidP="006E769A">
      <w:pPr>
        <w:pStyle w:val="Akapitzlist"/>
        <w:numPr>
          <w:ilvl w:val="0"/>
          <w:numId w:val="118"/>
        </w:numPr>
        <w:spacing w:after="120" w:line="276" w:lineRule="auto"/>
        <w:ind w:left="714" w:hanging="357"/>
        <w:contextualSpacing w:val="0"/>
        <w:jc w:val="both"/>
        <w:rPr>
          <w:color w:val="000000" w:themeColor="text1"/>
        </w:rPr>
      </w:pPr>
      <w:bookmarkStart w:id="56" w:name="_Hlk113361769"/>
      <w:r w:rsidRPr="00A051E8">
        <w:rPr>
          <w:color w:val="000000" w:themeColor="text1"/>
        </w:rPr>
        <w:t xml:space="preserve">Z zastrzeżeniem </w:t>
      </w:r>
      <w:r w:rsidR="00AE069D" w:rsidRPr="00A051E8">
        <w:rPr>
          <w:color w:val="000000" w:themeColor="text1"/>
        </w:rPr>
        <w:t xml:space="preserve">wyjątków </w:t>
      </w:r>
      <w:r w:rsidRPr="00A051E8">
        <w:rPr>
          <w:color w:val="000000" w:themeColor="text1"/>
        </w:rPr>
        <w:t xml:space="preserve">określonych w Umowie, </w:t>
      </w:r>
      <w:bookmarkEnd w:id="56"/>
      <w:r w:rsidRPr="00A051E8">
        <w:rPr>
          <w:color w:val="000000" w:themeColor="text1"/>
        </w:rPr>
        <w:t>zmiany postanowień Umowy będą następowały w formie pisemnej, pod rygorem nieważności i będą wprowadzone w formie Aneksu zawartego przez Zamawiającego z Wykonawcą.</w:t>
      </w:r>
    </w:p>
    <w:p w14:paraId="087211E3" w14:textId="77777777" w:rsidR="00794CB8" w:rsidRPr="00794CB8" w:rsidRDefault="00794CB8" w:rsidP="00794CB8">
      <w:pPr>
        <w:pStyle w:val="Akapitzlist"/>
        <w:spacing w:after="120" w:line="276" w:lineRule="auto"/>
        <w:ind w:left="714"/>
        <w:contextualSpacing w:val="0"/>
        <w:jc w:val="both"/>
        <w:rPr>
          <w:color w:val="000000" w:themeColor="text1"/>
        </w:rPr>
      </w:pPr>
    </w:p>
    <w:p w14:paraId="1072D628" w14:textId="25DC480C" w:rsidR="00FF2FE2" w:rsidRPr="00A051E8" w:rsidRDefault="00FF2FE2" w:rsidP="006E769A">
      <w:pPr>
        <w:widowControl w:val="0"/>
        <w:tabs>
          <w:tab w:val="left" w:pos="3780"/>
        </w:tabs>
        <w:suppressAutoHyphens/>
        <w:spacing w:line="276" w:lineRule="auto"/>
        <w:ind w:left="357"/>
        <w:jc w:val="center"/>
        <w:rPr>
          <w:b/>
          <w:noProof/>
          <w:color w:val="000000" w:themeColor="text1"/>
        </w:rPr>
      </w:pPr>
      <w:r w:rsidRPr="00A051E8">
        <w:rPr>
          <w:b/>
          <w:noProof/>
          <w:color w:val="000000" w:themeColor="text1"/>
        </w:rPr>
        <w:lastRenderedPageBreak/>
        <w:t>§ 25</w:t>
      </w:r>
    </w:p>
    <w:p w14:paraId="208E7EFF" w14:textId="77777777" w:rsidR="00EB10D5" w:rsidRPr="00A051E8" w:rsidRDefault="00EB10D5" w:rsidP="006E769A">
      <w:pPr>
        <w:widowControl w:val="0"/>
        <w:tabs>
          <w:tab w:val="left" w:pos="3780"/>
        </w:tabs>
        <w:suppressAutoHyphens/>
        <w:spacing w:line="276" w:lineRule="auto"/>
        <w:ind w:left="357"/>
        <w:jc w:val="center"/>
        <w:rPr>
          <w:b/>
          <w:noProof/>
          <w:color w:val="000000" w:themeColor="text1"/>
        </w:rPr>
      </w:pPr>
      <w:r w:rsidRPr="00A051E8">
        <w:rPr>
          <w:b/>
          <w:noProof/>
          <w:color w:val="000000" w:themeColor="text1"/>
        </w:rPr>
        <w:t>Plan bezpieczeństwa i ochrony zdrowia</w:t>
      </w:r>
    </w:p>
    <w:p w14:paraId="15AAB489" w14:textId="77777777" w:rsidR="00EB10D5" w:rsidRPr="00A051E8" w:rsidRDefault="00EB10D5" w:rsidP="006E769A">
      <w:pPr>
        <w:pStyle w:val="Akapitzlist"/>
        <w:spacing w:line="276" w:lineRule="auto"/>
        <w:contextualSpacing w:val="0"/>
        <w:jc w:val="both"/>
        <w:rPr>
          <w:color w:val="000000" w:themeColor="text1"/>
        </w:rPr>
      </w:pPr>
    </w:p>
    <w:p w14:paraId="50DCB293" w14:textId="77777777" w:rsidR="00EB10D5" w:rsidRPr="00A051E8" w:rsidRDefault="00EB10D5" w:rsidP="00C00EB9">
      <w:pPr>
        <w:pStyle w:val="Akapitzlist"/>
        <w:numPr>
          <w:ilvl w:val="0"/>
          <w:numId w:val="46"/>
        </w:numPr>
        <w:spacing w:after="120" w:line="276" w:lineRule="auto"/>
        <w:ind w:left="714" w:hanging="357"/>
        <w:contextualSpacing w:val="0"/>
        <w:jc w:val="both"/>
        <w:rPr>
          <w:color w:val="000000" w:themeColor="text1"/>
        </w:rPr>
      </w:pPr>
      <w:r w:rsidRPr="00A051E8">
        <w:rPr>
          <w:color w:val="000000" w:themeColor="text1"/>
        </w:rPr>
        <w:t>Wykonawca obowiązany jest sporządzić</w:t>
      </w:r>
      <w:r w:rsidR="001D1967" w:rsidRPr="00A051E8">
        <w:rPr>
          <w:color w:val="000000" w:themeColor="text1"/>
        </w:rPr>
        <w:t xml:space="preserve"> i przekazać Zamawiającemu</w:t>
      </w:r>
      <w:r w:rsidRPr="00A051E8">
        <w:rPr>
          <w:color w:val="000000" w:themeColor="text1"/>
        </w:rPr>
        <w:t xml:space="preserve"> </w:t>
      </w:r>
      <w:r w:rsidR="001D1967" w:rsidRPr="00A051E8">
        <w:rPr>
          <w:color w:val="000000" w:themeColor="text1"/>
        </w:rPr>
        <w:t xml:space="preserve">w terminie 14 dni od zawarcia Umowy, </w:t>
      </w:r>
      <w:r w:rsidRPr="00A051E8">
        <w:rPr>
          <w:color w:val="000000" w:themeColor="text1"/>
        </w:rPr>
        <w:t xml:space="preserve">plan bezpieczeństwa i ochrony zdrowia, uwzględniając specyfikę </w:t>
      </w:r>
      <w:r w:rsidR="006E769A" w:rsidRPr="00A051E8">
        <w:rPr>
          <w:color w:val="000000" w:themeColor="text1"/>
        </w:rPr>
        <w:br/>
      </w:r>
      <w:r w:rsidRPr="00A051E8">
        <w:rPr>
          <w:color w:val="000000" w:themeColor="text1"/>
        </w:rPr>
        <w:t>i warunki prowadzenia robót</w:t>
      </w:r>
      <w:r w:rsidR="001D1967" w:rsidRPr="00A051E8">
        <w:rPr>
          <w:color w:val="000000" w:themeColor="text1"/>
        </w:rPr>
        <w:t>.</w:t>
      </w:r>
    </w:p>
    <w:p w14:paraId="3DBBA431" w14:textId="77777777" w:rsidR="00EB10D5" w:rsidRPr="00A051E8" w:rsidRDefault="00EB10D5" w:rsidP="00C00EB9">
      <w:pPr>
        <w:pStyle w:val="Akapitzlist"/>
        <w:numPr>
          <w:ilvl w:val="0"/>
          <w:numId w:val="46"/>
        </w:numPr>
        <w:spacing w:after="120" w:line="276" w:lineRule="auto"/>
        <w:ind w:left="714" w:hanging="357"/>
        <w:contextualSpacing w:val="0"/>
        <w:jc w:val="both"/>
        <w:rPr>
          <w:color w:val="000000" w:themeColor="text1"/>
        </w:rPr>
      </w:pPr>
      <w:r w:rsidRPr="00A051E8">
        <w:rPr>
          <w:color w:val="000000" w:themeColor="text1"/>
        </w:rPr>
        <w:t>W planie należy uwzględnić specyfikę prowadzenia robót:</w:t>
      </w:r>
    </w:p>
    <w:p w14:paraId="6296D021" w14:textId="77777777" w:rsidR="00EB10D5" w:rsidRPr="00A051E8" w:rsidRDefault="00EB10D5" w:rsidP="00C00EB9">
      <w:pPr>
        <w:pStyle w:val="Akapitzlist"/>
        <w:numPr>
          <w:ilvl w:val="0"/>
          <w:numId w:val="47"/>
        </w:numPr>
        <w:spacing w:after="120" w:line="276" w:lineRule="auto"/>
        <w:ind w:left="1077" w:hanging="357"/>
        <w:contextualSpacing w:val="0"/>
        <w:jc w:val="both"/>
        <w:rPr>
          <w:color w:val="000000" w:themeColor="text1"/>
        </w:rPr>
      </w:pPr>
      <w:r w:rsidRPr="00A051E8">
        <w:rPr>
          <w:color w:val="000000" w:themeColor="text1"/>
        </w:rPr>
        <w:t>na drogach krajowych pod ruchem;</w:t>
      </w:r>
    </w:p>
    <w:p w14:paraId="4EBB6425" w14:textId="77777777" w:rsidR="00EB10D5" w:rsidRPr="00A051E8" w:rsidRDefault="00EB10D5" w:rsidP="00C00EB9">
      <w:pPr>
        <w:pStyle w:val="Akapitzlist"/>
        <w:numPr>
          <w:ilvl w:val="0"/>
          <w:numId w:val="47"/>
        </w:numPr>
        <w:spacing w:after="120" w:line="276" w:lineRule="auto"/>
        <w:ind w:left="1077" w:hanging="357"/>
        <w:contextualSpacing w:val="0"/>
        <w:jc w:val="both"/>
        <w:rPr>
          <w:color w:val="000000" w:themeColor="text1"/>
        </w:rPr>
      </w:pPr>
      <w:r w:rsidRPr="00A051E8">
        <w:rPr>
          <w:color w:val="000000" w:themeColor="text1"/>
        </w:rPr>
        <w:t xml:space="preserve">które powodują ryzyko powstania zagrożenia bezpieczeństwa i zdrowia ludzi, </w:t>
      </w:r>
      <w:r w:rsidRPr="00A051E8">
        <w:rPr>
          <w:color w:val="000000" w:themeColor="text1"/>
        </w:rPr>
        <w:br/>
        <w:t>a w szczególności upadku z wysokości;</w:t>
      </w:r>
    </w:p>
    <w:p w14:paraId="05FDB756" w14:textId="77777777" w:rsidR="00EB10D5" w:rsidRPr="00A051E8" w:rsidRDefault="00EB10D5" w:rsidP="00C00EB9">
      <w:pPr>
        <w:pStyle w:val="Akapitzlist"/>
        <w:numPr>
          <w:ilvl w:val="0"/>
          <w:numId w:val="47"/>
        </w:numPr>
        <w:spacing w:after="120" w:line="276" w:lineRule="auto"/>
        <w:ind w:left="1077" w:hanging="357"/>
        <w:contextualSpacing w:val="0"/>
        <w:jc w:val="both"/>
        <w:rPr>
          <w:color w:val="000000" w:themeColor="text1"/>
        </w:rPr>
      </w:pPr>
      <w:r w:rsidRPr="00A051E8">
        <w:rPr>
          <w:color w:val="000000" w:themeColor="text1"/>
        </w:rPr>
        <w:t>pod kątem obowiązujących przepisów BHP.</w:t>
      </w:r>
    </w:p>
    <w:p w14:paraId="716F1430" w14:textId="77777777" w:rsidR="00EB10D5" w:rsidRPr="00A051E8" w:rsidRDefault="00EB10D5" w:rsidP="00C00EB9">
      <w:pPr>
        <w:pStyle w:val="Akapitzlist"/>
        <w:numPr>
          <w:ilvl w:val="0"/>
          <w:numId w:val="46"/>
        </w:numPr>
        <w:spacing w:after="120" w:line="276" w:lineRule="auto"/>
        <w:ind w:left="714" w:hanging="357"/>
        <w:contextualSpacing w:val="0"/>
        <w:jc w:val="both"/>
        <w:rPr>
          <w:color w:val="000000" w:themeColor="text1"/>
        </w:rPr>
      </w:pPr>
      <w:r w:rsidRPr="00A051E8">
        <w:rPr>
          <w:color w:val="000000" w:themeColor="text1"/>
        </w:rPr>
        <w:t xml:space="preserve">Plan bezpieczeństwa i ochrony zdrowia należy opracować zgodnie z Rozporządzeniem Ministra Infrastruktury z dnia 23 czerwca 2003 r. w sprawie informacji dotyczącej bezpieczeństwa i ochrony zdrowia oraz planu bezpieczeństwa i ochrony zdrowia (Dz.U. Nr 120, poz. 1126). </w:t>
      </w:r>
    </w:p>
    <w:p w14:paraId="4D666D3F" w14:textId="77777777" w:rsidR="00EB10D5" w:rsidRPr="00A051E8" w:rsidRDefault="00EB10D5" w:rsidP="00C00EB9">
      <w:pPr>
        <w:pStyle w:val="Akapitzlist"/>
        <w:numPr>
          <w:ilvl w:val="0"/>
          <w:numId w:val="46"/>
        </w:numPr>
        <w:spacing w:after="120" w:line="276" w:lineRule="auto"/>
        <w:ind w:left="714" w:hanging="357"/>
        <w:contextualSpacing w:val="0"/>
        <w:jc w:val="both"/>
        <w:rPr>
          <w:color w:val="000000" w:themeColor="text1"/>
        </w:rPr>
      </w:pPr>
      <w:r w:rsidRPr="00A051E8">
        <w:rPr>
          <w:color w:val="000000" w:themeColor="text1"/>
        </w:rPr>
        <w:t xml:space="preserve">Koszty wykonania planu bezpieczeństwa i ochrony zdrowia obciążają Wykonawcę </w:t>
      </w:r>
      <w:r w:rsidR="002F4555" w:rsidRPr="00A051E8">
        <w:rPr>
          <w:color w:val="000000" w:themeColor="text1"/>
        </w:rPr>
        <w:br/>
      </w:r>
      <w:r w:rsidRPr="00A051E8">
        <w:rPr>
          <w:color w:val="000000" w:themeColor="text1"/>
        </w:rPr>
        <w:t>i powinny zostać wliczone w ogólne koszty robót, a Zamawiający nie przewiduje z tego tytułu zapłaty odrębnego wynagrodzenia.</w:t>
      </w:r>
    </w:p>
    <w:p w14:paraId="7AB18AC1" w14:textId="3352613D" w:rsidR="00FF2FE2" w:rsidRPr="00A051E8" w:rsidRDefault="00FF2FE2" w:rsidP="00C00EB9">
      <w:pPr>
        <w:pStyle w:val="Akapitzlist"/>
        <w:numPr>
          <w:ilvl w:val="0"/>
          <w:numId w:val="46"/>
        </w:numPr>
        <w:spacing w:line="276" w:lineRule="auto"/>
        <w:ind w:left="714" w:hanging="357"/>
        <w:contextualSpacing w:val="0"/>
        <w:jc w:val="both"/>
        <w:rPr>
          <w:color w:val="000000" w:themeColor="text1"/>
        </w:rPr>
      </w:pPr>
      <w:r w:rsidRPr="00A051E8">
        <w:rPr>
          <w:color w:val="000000" w:themeColor="text1"/>
        </w:rPr>
        <w:t xml:space="preserve"> Prze</w:t>
      </w:r>
      <w:r w:rsidR="00595022" w:rsidRPr="00A051E8">
        <w:rPr>
          <w:color w:val="000000" w:themeColor="text1"/>
        </w:rPr>
        <w:t>d</w:t>
      </w:r>
      <w:r w:rsidRPr="00A051E8">
        <w:rPr>
          <w:color w:val="000000" w:themeColor="text1"/>
        </w:rPr>
        <w:t xml:space="preserve">stawienie Zamawiającemu planu bezpieczeństwa i ochrony zdrowia nie będzie wywoływać skutków w postaci wyłączenia odpowiedzialności Wykonawcy </w:t>
      </w:r>
      <w:r w:rsidR="00AC16AF" w:rsidRPr="00A051E8">
        <w:rPr>
          <w:color w:val="000000" w:themeColor="text1"/>
        </w:rPr>
        <w:br/>
      </w:r>
      <w:r w:rsidRPr="00A051E8">
        <w:rPr>
          <w:color w:val="000000" w:themeColor="text1"/>
        </w:rPr>
        <w:t>za nieprawidłowości wynikające z tego planu.</w:t>
      </w:r>
    </w:p>
    <w:p w14:paraId="0824FB23" w14:textId="77777777" w:rsidR="00AC16AF" w:rsidRPr="00A051E8" w:rsidRDefault="00AC16AF" w:rsidP="00AC16AF">
      <w:pPr>
        <w:pStyle w:val="Styl1"/>
        <w:numPr>
          <w:ilvl w:val="0"/>
          <w:numId w:val="0"/>
        </w:numPr>
        <w:spacing w:line="276" w:lineRule="auto"/>
        <w:ind w:left="-40"/>
        <w:jc w:val="center"/>
        <w:rPr>
          <w:b/>
          <w:color w:val="000000" w:themeColor="text1"/>
          <w:sz w:val="24"/>
        </w:rPr>
      </w:pPr>
    </w:p>
    <w:p w14:paraId="0DC32C49" w14:textId="77777777" w:rsidR="00FF2FE2" w:rsidRPr="00A051E8" w:rsidRDefault="00FF2FE2" w:rsidP="00AC16AF">
      <w:pPr>
        <w:widowControl w:val="0"/>
        <w:tabs>
          <w:tab w:val="left" w:pos="3780"/>
        </w:tabs>
        <w:suppressAutoHyphens/>
        <w:spacing w:line="276" w:lineRule="auto"/>
        <w:jc w:val="center"/>
        <w:rPr>
          <w:b/>
          <w:noProof/>
          <w:color w:val="000000" w:themeColor="text1"/>
        </w:rPr>
      </w:pPr>
      <w:r w:rsidRPr="00A051E8">
        <w:rPr>
          <w:b/>
          <w:noProof/>
          <w:color w:val="000000" w:themeColor="text1"/>
        </w:rPr>
        <w:t>§ 26</w:t>
      </w:r>
    </w:p>
    <w:p w14:paraId="13869356" w14:textId="77777777" w:rsidR="00672200" w:rsidRPr="00A051E8" w:rsidRDefault="00717A32" w:rsidP="00AC16AF">
      <w:pPr>
        <w:widowControl w:val="0"/>
        <w:tabs>
          <w:tab w:val="left" w:pos="3780"/>
        </w:tabs>
        <w:suppressAutoHyphens/>
        <w:spacing w:line="276" w:lineRule="auto"/>
        <w:jc w:val="center"/>
        <w:rPr>
          <w:b/>
          <w:noProof/>
        </w:rPr>
      </w:pPr>
      <w:r w:rsidRPr="00A051E8">
        <w:rPr>
          <w:b/>
          <w:noProof/>
        </w:rPr>
        <w:t xml:space="preserve">Ochrona </w:t>
      </w:r>
      <w:r w:rsidR="00672200" w:rsidRPr="00A051E8">
        <w:rPr>
          <w:b/>
          <w:noProof/>
        </w:rPr>
        <w:t>danych osobowych</w:t>
      </w:r>
    </w:p>
    <w:p w14:paraId="2CCF012B" w14:textId="77777777" w:rsidR="00672200" w:rsidRPr="00A051E8" w:rsidRDefault="00672200" w:rsidP="00AC16AF">
      <w:pPr>
        <w:pStyle w:val="Styl1"/>
        <w:numPr>
          <w:ilvl w:val="0"/>
          <w:numId w:val="0"/>
        </w:numPr>
        <w:spacing w:line="240" w:lineRule="auto"/>
        <w:ind w:left="-40"/>
        <w:jc w:val="center"/>
        <w:rPr>
          <w:b/>
          <w:color w:val="000000" w:themeColor="text1"/>
          <w:sz w:val="24"/>
        </w:rPr>
      </w:pPr>
    </w:p>
    <w:p w14:paraId="1C6C8792" w14:textId="77777777" w:rsidR="003A113A" w:rsidRPr="00A051E8" w:rsidRDefault="003A113A" w:rsidP="00C00EB9">
      <w:pPr>
        <w:pStyle w:val="Akapitzlist"/>
        <w:numPr>
          <w:ilvl w:val="0"/>
          <w:numId w:val="84"/>
        </w:numPr>
        <w:spacing w:after="120" w:line="276" w:lineRule="auto"/>
        <w:ind w:left="714" w:hanging="357"/>
        <w:contextualSpacing w:val="0"/>
        <w:jc w:val="both"/>
        <w:rPr>
          <w:color w:val="000000" w:themeColor="text1"/>
        </w:rPr>
      </w:pPr>
      <w:r w:rsidRPr="00A051E8">
        <w:rPr>
          <w:color w:val="000000" w:themeColor="text1"/>
        </w:rPr>
        <w:t xml:space="preserve">W związku z zawarciem i wykonywaniem Umowy każda ze stron będzie samodzielnie </w:t>
      </w:r>
      <w:r w:rsidR="00AC16AF" w:rsidRPr="00A051E8">
        <w:rPr>
          <w:color w:val="000000" w:themeColor="text1"/>
        </w:rPr>
        <w:br/>
      </w:r>
      <w:r w:rsidRPr="00A051E8">
        <w:rPr>
          <w:color w:val="000000" w:themeColor="text1"/>
        </w:rPr>
        <w:t xml:space="preserve">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58B00793" w14:textId="77777777" w:rsidR="007A2D0E" w:rsidRPr="00A051E8" w:rsidRDefault="007A2D0E" w:rsidP="007A2D0E">
      <w:pPr>
        <w:pStyle w:val="Akapitzlist"/>
        <w:numPr>
          <w:ilvl w:val="0"/>
          <w:numId w:val="84"/>
        </w:numPr>
        <w:spacing w:after="120" w:line="276" w:lineRule="auto"/>
        <w:jc w:val="both"/>
        <w:rPr>
          <w:color w:val="000000" w:themeColor="text1"/>
        </w:rPr>
      </w:pPr>
      <w:r w:rsidRPr="00A051E8">
        <w:rPr>
          <w:color w:val="000000" w:themeColor="text1"/>
        </w:rPr>
        <w:t>Wykonawca w związku z zawarciem i wykonywaniem niniejszej umowy będzie pełnić funkcję:</w:t>
      </w:r>
    </w:p>
    <w:p w14:paraId="741F7AED" w14:textId="5F776967" w:rsidR="007A2D0E" w:rsidRPr="00A051E8" w:rsidRDefault="007A2D0E" w:rsidP="00A051E8">
      <w:pPr>
        <w:pStyle w:val="Akapitzlist"/>
        <w:numPr>
          <w:ilvl w:val="1"/>
          <w:numId w:val="133"/>
        </w:numPr>
        <w:spacing w:after="120" w:line="276" w:lineRule="auto"/>
        <w:ind w:left="993"/>
        <w:jc w:val="both"/>
        <w:rPr>
          <w:color w:val="000000" w:themeColor="text1"/>
        </w:rPr>
      </w:pPr>
      <w:r w:rsidRPr="00A051E8">
        <w:rPr>
          <w:color w:val="000000" w:themeColor="text1"/>
        </w:rPr>
        <w:t>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 – w zakresie czynności przetwarzania określonych w odrębnej umowie powierzenia przetwarzania. Umowa powierzenia przetwarzania stanowi załącznik nr 18 do Umowy.</w:t>
      </w:r>
    </w:p>
    <w:p w14:paraId="76BBBED8" w14:textId="77777777" w:rsidR="007A2D0E" w:rsidRPr="00A051E8" w:rsidRDefault="007A2D0E" w:rsidP="00A051E8">
      <w:pPr>
        <w:pStyle w:val="Akapitzlist"/>
        <w:numPr>
          <w:ilvl w:val="1"/>
          <w:numId w:val="133"/>
        </w:numPr>
        <w:spacing w:after="120" w:line="276" w:lineRule="auto"/>
        <w:ind w:left="993"/>
        <w:jc w:val="both"/>
        <w:rPr>
          <w:color w:val="000000" w:themeColor="text1"/>
        </w:rPr>
      </w:pPr>
      <w:r w:rsidRPr="00A051E8">
        <w:rPr>
          <w:color w:val="000000" w:themeColor="text1"/>
        </w:rPr>
        <w:lastRenderedPageBreak/>
        <w:t>Samodzielnego administratora danych osobowych, zgodnie z przepisami RODO – w zakresie pozostałych danych osobowych.</w:t>
      </w:r>
    </w:p>
    <w:p w14:paraId="0A99A151" w14:textId="77777777" w:rsidR="003A113A" w:rsidRPr="00A051E8" w:rsidRDefault="003A113A" w:rsidP="00C00EB9">
      <w:pPr>
        <w:pStyle w:val="Akapitzlist"/>
        <w:numPr>
          <w:ilvl w:val="0"/>
          <w:numId w:val="84"/>
        </w:numPr>
        <w:spacing w:after="120" w:line="276" w:lineRule="auto"/>
        <w:ind w:left="714" w:hanging="357"/>
        <w:contextualSpacing w:val="0"/>
        <w:jc w:val="both"/>
        <w:rPr>
          <w:color w:val="000000" w:themeColor="text1"/>
        </w:rPr>
      </w:pPr>
      <w:r w:rsidRPr="00A051E8">
        <w:rPr>
          <w:color w:val="000000" w:themeColor="text1"/>
        </w:rPr>
        <w:t xml:space="preserve">Administratorem danych osobowych po stronie Zamawiającego jest Generalny Dyrektor Dróg Krajowych i Autostrad. Administratorem danych osobowych po stronie Wykonawcy jest … </w:t>
      </w:r>
    </w:p>
    <w:p w14:paraId="42CE5985" w14:textId="68007FB3" w:rsidR="003A113A" w:rsidRPr="00A051E8" w:rsidRDefault="003A113A" w:rsidP="00C00EB9">
      <w:pPr>
        <w:pStyle w:val="Akapitzlist"/>
        <w:numPr>
          <w:ilvl w:val="0"/>
          <w:numId w:val="84"/>
        </w:numPr>
        <w:spacing w:after="120" w:line="276" w:lineRule="auto"/>
        <w:ind w:left="714" w:hanging="357"/>
        <w:contextualSpacing w:val="0"/>
        <w:jc w:val="both"/>
        <w:rPr>
          <w:color w:val="000000" w:themeColor="text1"/>
        </w:rPr>
      </w:pPr>
      <w:r w:rsidRPr="00A051E8">
        <w:rPr>
          <w:color w:val="000000" w:themeColor="text1"/>
        </w:rPr>
        <w:t xml:space="preserve">Wykonawca zobowiązuje się poinformować wszystkie osoby fizyczne związane </w:t>
      </w:r>
      <w:r w:rsidR="00AC16AF" w:rsidRPr="00A051E8">
        <w:rPr>
          <w:color w:val="000000" w:themeColor="text1"/>
        </w:rPr>
        <w:br/>
      </w:r>
      <w:r w:rsidRPr="00A051E8">
        <w:rPr>
          <w:color w:val="000000" w:themeColor="text1"/>
        </w:rPr>
        <w:t xml:space="preserve">z realizacją Umowy (w tym osoby fizyczne prowadzące działalność gospodarczą), których dane osobowe w jakiejkolwiek formie będą udostępnione przez Wykonawcę Zamawiającemu </w:t>
      </w:r>
      <w:r w:rsidR="000B0500" w:rsidRPr="00A051E8">
        <w:rPr>
          <w:color w:val="000000" w:themeColor="text1"/>
        </w:rPr>
        <w:t xml:space="preserve">lub pobierane bezpośrednio przez Zamawiającego, </w:t>
      </w:r>
      <w:r w:rsidRPr="00A051E8">
        <w:rPr>
          <w:color w:val="000000" w:themeColor="text1"/>
        </w:rPr>
        <w:t>o fakcie rozpoczęcia przetwarzania tych danych osobowych przez Zamawiającego.</w:t>
      </w:r>
    </w:p>
    <w:p w14:paraId="014D2CE5" w14:textId="30A070BC" w:rsidR="00086EA9" w:rsidRPr="00A051E8" w:rsidRDefault="003A113A" w:rsidP="00C00EB9">
      <w:pPr>
        <w:pStyle w:val="Akapitzlist"/>
        <w:numPr>
          <w:ilvl w:val="0"/>
          <w:numId w:val="84"/>
        </w:numPr>
        <w:spacing w:after="120" w:line="276" w:lineRule="auto"/>
        <w:ind w:left="714" w:hanging="357"/>
        <w:contextualSpacing w:val="0"/>
        <w:jc w:val="both"/>
        <w:rPr>
          <w:color w:val="000000" w:themeColor="text1"/>
        </w:rPr>
      </w:pPr>
      <w:r w:rsidRPr="00A051E8">
        <w:rPr>
          <w:color w:val="000000" w:themeColor="text1"/>
        </w:rPr>
        <w:t xml:space="preserve">Obowiązek, o którym mowa w ust. </w:t>
      </w:r>
      <w:r w:rsidR="007A2D0E" w:rsidRPr="00A051E8">
        <w:rPr>
          <w:color w:val="000000" w:themeColor="text1"/>
        </w:rPr>
        <w:t>4</w:t>
      </w:r>
      <w:r w:rsidRPr="00A051E8">
        <w:rPr>
          <w:color w:val="000000" w:themeColor="text1"/>
        </w:rPr>
        <w:t>, zostanie wykonany poprzez przekazanie osobom, których dane osobowe przetwarza Zamawiający  aktualnej klauzuli informacyjnej dostępnej na stronie internetowej</w:t>
      </w:r>
      <w:r w:rsidR="00086EA9" w:rsidRPr="00A051E8">
        <w:rPr>
          <w:color w:val="000000" w:themeColor="text1"/>
        </w:rPr>
        <w:t>:</w:t>
      </w:r>
    </w:p>
    <w:p w14:paraId="08BFFE0C" w14:textId="77777777" w:rsidR="00086EA9" w:rsidRPr="00A051E8" w:rsidRDefault="00000000" w:rsidP="00C00EB9">
      <w:pPr>
        <w:pStyle w:val="Akapitzlist"/>
        <w:spacing w:after="120" w:line="276" w:lineRule="auto"/>
        <w:ind w:left="714" w:hanging="357"/>
        <w:contextualSpacing w:val="0"/>
        <w:jc w:val="both"/>
        <w:rPr>
          <w:color w:val="000000" w:themeColor="text1"/>
        </w:rPr>
      </w:pPr>
      <w:hyperlink r:id="rId13" w:history="1">
        <w:r w:rsidR="00AC16AF" w:rsidRPr="00A051E8">
          <w:rPr>
            <w:rStyle w:val="Hipercze"/>
          </w:rPr>
          <w:t>https://www.gov.pl/web/gddkia/przetwarzanie-danych-osobowych-pracownikow-wykonawcow-i-podwykonawcow</w:t>
        </w:r>
      </w:hyperlink>
    </w:p>
    <w:p w14:paraId="4881D652" w14:textId="77777777" w:rsidR="003A113A" w:rsidRPr="00A051E8" w:rsidRDefault="003A113A" w:rsidP="00C00EB9">
      <w:pPr>
        <w:pStyle w:val="Akapitzlist"/>
        <w:spacing w:after="120" w:line="276" w:lineRule="auto"/>
        <w:ind w:left="714" w:hanging="357"/>
        <w:contextualSpacing w:val="0"/>
        <w:jc w:val="both"/>
        <w:rPr>
          <w:color w:val="000000" w:themeColor="text1"/>
        </w:rPr>
      </w:pPr>
      <w:r w:rsidRPr="00A051E8">
        <w:rPr>
          <w:color w:val="000000" w:themeColor="text1"/>
        </w:rPr>
        <w:t xml:space="preserve">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3807E377" w14:textId="77777777" w:rsidR="003A113A" w:rsidRPr="00A051E8" w:rsidRDefault="003A113A" w:rsidP="00AC16AF">
      <w:pPr>
        <w:pStyle w:val="Akapitzlist"/>
        <w:numPr>
          <w:ilvl w:val="0"/>
          <w:numId w:val="84"/>
        </w:numPr>
        <w:spacing w:line="276" w:lineRule="auto"/>
        <w:ind w:left="714" w:hanging="357"/>
        <w:contextualSpacing w:val="0"/>
        <w:jc w:val="both"/>
        <w:rPr>
          <w:color w:val="000000" w:themeColor="text1"/>
        </w:rPr>
      </w:pPr>
      <w:r w:rsidRPr="00A051E8">
        <w:rPr>
          <w:color w:val="000000" w:themeColor="text1"/>
        </w:rPr>
        <w:t>Wykonawca ponosi wobec Zamawiającego pełną odpowiedzialność z tytułu niewykonania lub nienależytego wykonania obowiązków wskazanych powyżej.</w:t>
      </w:r>
    </w:p>
    <w:p w14:paraId="2F7343AC" w14:textId="77777777" w:rsidR="00AC16AF" w:rsidRPr="00A051E8" w:rsidRDefault="00AC16AF" w:rsidP="00C00EB9">
      <w:pPr>
        <w:spacing w:line="276" w:lineRule="auto"/>
        <w:jc w:val="both"/>
        <w:rPr>
          <w:color w:val="000000" w:themeColor="text1"/>
        </w:rPr>
      </w:pPr>
    </w:p>
    <w:p w14:paraId="73F7E3C4" w14:textId="77777777" w:rsidR="008A0B64" w:rsidRPr="00A051E8" w:rsidRDefault="008A0B64" w:rsidP="008A0B64">
      <w:pPr>
        <w:widowControl w:val="0"/>
        <w:tabs>
          <w:tab w:val="left" w:pos="3780"/>
        </w:tabs>
        <w:suppressAutoHyphens/>
        <w:jc w:val="center"/>
        <w:rPr>
          <w:b/>
          <w:bCs/>
          <w:color w:val="000000" w:themeColor="text1"/>
        </w:rPr>
      </w:pPr>
      <w:r w:rsidRPr="00A051E8">
        <w:rPr>
          <w:b/>
          <w:bCs/>
          <w:color w:val="000000" w:themeColor="text1"/>
        </w:rPr>
        <w:t>§ 27</w:t>
      </w:r>
    </w:p>
    <w:p w14:paraId="07E9BE95" w14:textId="77777777" w:rsidR="008A0B64" w:rsidRPr="00A051E8" w:rsidRDefault="008A0B64" w:rsidP="008A0B64">
      <w:pPr>
        <w:pStyle w:val="Akapitzlist"/>
        <w:spacing w:line="276" w:lineRule="auto"/>
        <w:ind w:left="0"/>
        <w:jc w:val="center"/>
        <w:rPr>
          <w:b/>
          <w:color w:val="000000" w:themeColor="text1"/>
        </w:rPr>
      </w:pPr>
      <w:r w:rsidRPr="00A051E8">
        <w:rPr>
          <w:b/>
          <w:color w:val="000000" w:themeColor="text1"/>
        </w:rPr>
        <w:t>Prawo opcji</w:t>
      </w:r>
    </w:p>
    <w:p w14:paraId="2D410EA8" w14:textId="77777777" w:rsidR="008A0B64" w:rsidRPr="00A051E8" w:rsidRDefault="008A0B64" w:rsidP="008A0B64">
      <w:pPr>
        <w:pStyle w:val="Akapitzlist"/>
        <w:spacing w:line="276" w:lineRule="auto"/>
        <w:jc w:val="both"/>
        <w:rPr>
          <w:color w:val="000000" w:themeColor="text1"/>
        </w:rPr>
      </w:pPr>
    </w:p>
    <w:p w14:paraId="2E54D545" w14:textId="6FB096EE" w:rsidR="00C00C59" w:rsidRPr="00A051E8" w:rsidRDefault="00C00C59" w:rsidP="00A051E8">
      <w:pPr>
        <w:pStyle w:val="Akapitzlist"/>
        <w:numPr>
          <w:ilvl w:val="0"/>
          <w:numId w:val="102"/>
        </w:numPr>
        <w:spacing w:after="120" w:line="276" w:lineRule="auto"/>
        <w:contextualSpacing w:val="0"/>
        <w:jc w:val="both"/>
        <w:rPr>
          <w:color w:val="000000" w:themeColor="text1"/>
        </w:rPr>
      </w:pPr>
      <w:r w:rsidRPr="00A051E8">
        <w:rPr>
          <w:color w:val="000000" w:themeColor="text1"/>
        </w:rPr>
        <w:t>Zamawiający powiadomi Wykonawcę o skorzystaniu z prawa opcji, najpóźniej na 14 dni przed terminem jego realizacji, a w przypadku prac wchodzących w zakres bieżącego utrzymania dróg oraz ZUD co najmniej 30 dni, wskazując zakres skorzystania z tego prawa i termin realizacji, przy czym powiadomienie takie może zostać złożone Wykonawcy najpóźniej w ostatnim dniu obowiązywania Umowy. Powiadomienie następuje w  formie pisemnego zlecenia przekazanego Wykonawcy.</w:t>
      </w:r>
    </w:p>
    <w:p w14:paraId="1A72750C" w14:textId="36B9144D" w:rsidR="008A0B64" w:rsidRPr="00A051E8" w:rsidRDefault="008A0B64" w:rsidP="00C00EB9">
      <w:pPr>
        <w:pStyle w:val="Akapitzlist"/>
        <w:numPr>
          <w:ilvl w:val="0"/>
          <w:numId w:val="102"/>
        </w:numPr>
        <w:spacing w:after="120" w:line="276" w:lineRule="auto"/>
        <w:ind w:left="714" w:hanging="357"/>
        <w:contextualSpacing w:val="0"/>
        <w:jc w:val="both"/>
        <w:rPr>
          <w:color w:val="000000" w:themeColor="text1"/>
        </w:rPr>
      </w:pPr>
      <w:r w:rsidRPr="00A051E8">
        <w:rPr>
          <w:color w:val="000000" w:themeColor="text1"/>
        </w:rPr>
        <w:t>Zamawiający jest uprawniony lecz nie zobowiązany do skorzystania w trakcie realizacji Umowy z prawa opcji wielokrotnie, aż do wyczerpania limitu wynagrodzenia przewidzianego na prawo opcji</w:t>
      </w:r>
      <w:r w:rsidR="00380A15" w:rsidRPr="00A051E8">
        <w:rPr>
          <w:color w:val="000000" w:themeColor="text1"/>
        </w:rPr>
        <w:t xml:space="preserve">. </w:t>
      </w:r>
      <w:r w:rsidRPr="00A051E8">
        <w:rPr>
          <w:color w:val="000000" w:themeColor="text1"/>
        </w:rPr>
        <w:t>Wykonawcy nie przysługują w stosunku do Zamawiającego żadne roszczenia, w szczególności roszczenia odszkodowawcze, z tytułu skorzystania lub nieskorzystania z prawa opcji przez Zamawiającego.</w:t>
      </w:r>
    </w:p>
    <w:p w14:paraId="0411B0BF" w14:textId="70FE4777" w:rsidR="004265AF" w:rsidRPr="00A051E8" w:rsidRDefault="004265AF" w:rsidP="00C00EB9">
      <w:pPr>
        <w:pStyle w:val="Akapitzlist"/>
        <w:numPr>
          <w:ilvl w:val="0"/>
          <w:numId w:val="102"/>
        </w:numPr>
        <w:spacing w:after="120" w:line="276" w:lineRule="auto"/>
        <w:ind w:left="714" w:hanging="357"/>
        <w:contextualSpacing w:val="0"/>
        <w:jc w:val="both"/>
        <w:rPr>
          <w:color w:val="000000" w:themeColor="text1"/>
        </w:rPr>
      </w:pPr>
      <w:r w:rsidRPr="00A051E8">
        <w:t xml:space="preserve">W przypadku skorzystania przez Zamawiającego z prawa opcji, wynagrodzenie Wykonawcy z tytułu jego realizacji będzie podlegało waloryzacji na zasadach określonych w </w:t>
      </w:r>
      <w:r w:rsidRPr="00A051E8">
        <w:rPr>
          <w:bCs/>
          <w:color w:val="000000" w:themeColor="text1"/>
        </w:rPr>
        <w:t>§ 7.</w:t>
      </w:r>
    </w:p>
    <w:p w14:paraId="66089BA3" w14:textId="7872377F" w:rsidR="004265AF" w:rsidRPr="00A051E8" w:rsidRDefault="004265AF" w:rsidP="00C00EB9">
      <w:pPr>
        <w:pStyle w:val="Akapitzlist"/>
        <w:numPr>
          <w:ilvl w:val="0"/>
          <w:numId w:val="102"/>
        </w:numPr>
        <w:spacing w:after="120" w:line="276" w:lineRule="auto"/>
        <w:ind w:left="714" w:hanging="357"/>
        <w:contextualSpacing w:val="0"/>
        <w:jc w:val="both"/>
        <w:rPr>
          <w:color w:val="000000" w:themeColor="text1"/>
        </w:rPr>
      </w:pPr>
      <w:r w:rsidRPr="00A051E8">
        <w:rPr>
          <w:color w:val="000000" w:themeColor="text1"/>
        </w:rPr>
        <w:lastRenderedPageBreak/>
        <w:t>Wynagrodzenie Wykonawcy z tytułu realizacji prawa opcji zostanie ustalone każdorazowo zgodnie Tabelami Elementów Rozliczeniowych złożonych przez Wykonawcę wraz z ofertą oraz w zakresie określonym w § 1 ust. 8 .</w:t>
      </w:r>
    </w:p>
    <w:p w14:paraId="3AEE1F08" w14:textId="50C805E3" w:rsidR="004265AF" w:rsidRPr="00A051E8" w:rsidRDefault="004265AF" w:rsidP="00C00EB9">
      <w:pPr>
        <w:pStyle w:val="Akapitzlist"/>
        <w:numPr>
          <w:ilvl w:val="0"/>
          <w:numId w:val="102"/>
        </w:numPr>
        <w:spacing w:after="120" w:line="276" w:lineRule="auto"/>
        <w:ind w:left="714" w:hanging="357"/>
        <w:contextualSpacing w:val="0"/>
        <w:jc w:val="both"/>
        <w:rPr>
          <w:color w:val="000000" w:themeColor="text1"/>
        </w:rPr>
      </w:pPr>
      <w:r w:rsidRPr="00A051E8">
        <w:rPr>
          <w:color w:val="000000" w:themeColor="text1"/>
        </w:rPr>
        <w:t xml:space="preserve">Prace w zakresie </w:t>
      </w:r>
      <w:r w:rsidR="00C248A6" w:rsidRPr="00A051E8">
        <w:rPr>
          <w:color w:val="000000" w:themeColor="text1"/>
        </w:rPr>
        <w:t>opcjonalnym</w:t>
      </w:r>
      <w:r w:rsidRPr="00A051E8">
        <w:rPr>
          <w:color w:val="000000" w:themeColor="text1"/>
        </w:rPr>
        <w:t xml:space="preserve"> będą rozliczane po cenach określonych przez Wykonawcę dla zamówienia podstawowego, w przypadku realizacji prac w ramach prawa opcji na odcinkach dróg o takim samym przekroju i standardzie utrzymania.</w:t>
      </w:r>
    </w:p>
    <w:p w14:paraId="3A5347F5" w14:textId="2496ADF5" w:rsidR="004265AF" w:rsidRPr="00A051E8" w:rsidRDefault="004265AF" w:rsidP="00C00EB9">
      <w:pPr>
        <w:pStyle w:val="Akapitzlist"/>
        <w:numPr>
          <w:ilvl w:val="0"/>
          <w:numId w:val="102"/>
        </w:numPr>
        <w:spacing w:after="120" w:line="276" w:lineRule="auto"/>
        <w:ind w:left="714" w:hanging="357"/>
        <w:contextualSpacing w:val="0"/>
        <w:jc w:val="both"/>
        <w:rPr>
          <w:color w:val="000000" w:themeColor="text1"/>
        </w:rPr>
      </w:pPr>
      <w:r w:rsidRPr="00A051E8">
        <w:rPr>
          <w:color w:val="000000" w:themeColor="text1"/>
        </w:rPr>
        <w:t xml:space="preserve"> W przypadku realizacji prawa opcji wartość wynagrodzenia Wykonawcy z tytułu usług określonych w SST Zarządzanie Kontraktem zostanie wyliczone proporcjonalnie do zmiany długości dróg/drogi. Przy czym do wyliczenia należnego wynagrodzenia będą porównywane długości jezdni głównych.</w:t>
      </w:r>
    </w:p>
    <w:p w14:paraId="500C9A82" w14:textId="649B236B" w:rsidR="004265AF" w:rsidRPr="00A051E8" w:rsidRDefault="004265AF" w:rsidP="00C00EB9">
      <w:pPr>
        <w:pStyle w:val="Akapitzlist"/>
        <w:numPr>
          <w:ilvl w:val="0"/>
          <w:numId w:val="102"/>
        </w:numPr>
        <w:spacing w:after="120" w:line="276" w:lineRule="auto"/>
        <w:ind w:left="714" w:hanging="357"/>
        <w:contextualSpacing w:val="0"/>
        <w:jc w:val="both"/>
        <w:rPr>
          <w:color w:val="000000" w:themeColor="text1"/>
        </w:rPr>
      </w:pPr>
      <w:r w:rsidRPr="00A051E8">
        <w:rPr>
          <w:color w:val="000000" w:themeColor="text1"/>
        </w:rPr>
        <w:t>W przypadku realizacji prawa opcji na odcinku dróg/drogi o innym przekroju drogi, wynagrodzenie Wykonawcy z tytułu usług określonych w SST Zimowe Utrzymanie Dróg  zostanie wyliczone  proporcjonalnie  do zmiany powierzchni dróg/drogi. Przy czym do wyliczenia należnego wynagrodzenia będą porównywane powierzchnie jezdni głównych.</w:t>
      </w:r>
    </w:p>
    <w:p w14:paraId="79FEF746" w14:textId="2EAA9C8F" w:rsidR="004265AF" w:rsidRPr="00A051E8" w:rsidRDefault="004265AF" w:rsidP="00C00EB9">
      <w:pPr>
        <w:pStyle w:val="Akapitzlist"/>
        <w:numPr>
          <w:ilvl w:val="0"/>
          <w:numId w:val="102"/>
        </w:numPr>
        <w:spacing w:line="276" w:lineRule="auto"/>
        <w:ind w:left="714" w:hanging="357"/>
        <w:contextualSpacing w:val="0"/>
        <w:jc w:val="both"/>
        <w:rPr>
          <w:color w:val="000000" w:themeColor="text1"/>
        </w:rPr>
      </w:pPr>
      <w:r w:rsidRPr="00A051E8">
        <w:rPr>
          <w:color w:val="000000" w:themeColor="text1"/>
        </w:rPr>
        <w:t>Realizacja prawa opcji odbywać się będzie na zasadach określonych Umową. Wykonawca zobowiązany jest do realizacji wszystkich zobowiązań wskazanych w Umowie i jej załącznikach, między innymi: opracowania Tymczasowej Organizacji Ruchu, Programu Zapewnienia Jakości, prowadzenia i gromadzenia dokumentacji kontraktowej itp.  również dla zadania powierzonego w ramach prawa opcji.</w:t>
      </w:r>
    </w:p>
    <w:p w14:paraId="533CA94D" w14:textId="5DD716F8" w:rsidR="00380A15" w:rsidRPr="00A051E8" w:rsidRDefault="00380A15" w:rsidP="00C00EB9">
      <w:pPr>
        <w:spacing w:after="120" w:line="276" w:lineRule="auto"/>
        <w:jc w:val="both"/>
        <w:rPr>
          <w:color w:val="000000" w:themeColor="text1"/>
        </w:rPr>
      </w:pPr>
    </w:p>
    <w:p w14:paraId="18850A32" w14:textId="77777777" w:rsidR="00003227" w:rsidRPr="00A051E8" w:rsidRDefault="00E4382B" w:rsidP="00003227">
      <w:pPr>
        <w:widowControl w:val="0"/>
        <w:tabs>
          <w:tab w:val="left" w:pos="3780"/>
        </w:tabs>
        <w:suppressAutoHyphens/>
        <w:spacing w:line="276" w:lineRule="auto"/>
        <w:jc w:val="center"/>
        <w:rPr>
          <w:b/>
          <w:bCs/>
          <w:color w:val="000000" w:themeColor="text1"/>
        </w:rPr>
      </w:pPr>
      <w:r w:rsidRPr="00A051E8">
        <w:rPr>
          <w:b/>
          <w:bCs/>
          <w:color w:val="000000" w:themeColor="text1"/>
        </w:rPr>
        <w:t>§ 28</w:t>
      </w:r>
    </w:p>
    <w:p w14:paraId="42E4CE8B" w14:textId="6244E7DF" w:rsidR="00672200" w:rsidRPr="00A051E8" w:rsidRDefault="00F63987" w:rsidP="00003227">
      <w:pPr>
        <w:widowControl w:val="0"/>
        <w:tabs>
          <w:tab w:val="left" w:pos="3780"/>
        </w:tabs>
        <w:suppressAutoHyphens/>
        <w:spacing w:line="276" w:lineRule="auto"/>
        <w:jc w:val="center"/>
        <w:rPr>
          <w:noProof/>
          <w:color w:val="000000" w:themeColor="text1"/>
        </w:rPr>
      </w:pPr>
      <w:r w:rsidRPr="00A051E8">
        <w:rPr>
          <w:b/>
          <w:bCs/>
          <w:color w:val="000000" w:themeColor="text1"/>
        </w:rPr>
        <w:t xml:space="preserve">Postanowienia </w:t>
      </w:r>
      <w:r w:rsidR="00672200" w:rsidRPr="00A051E8">
        <w:rPr>
          <w:b/>
          <w:bCs/>
          <w:color w:val="000000" w:themeColor="text1"/>
        </w:rPr>
        <w:t>końcowe</w:t>
      </w:r>
    </w:p>
    <w:p w14:paraId="5ED4950B" w14:textId="77777777" w:rsidR="00672200" w:rsidRPr="00A051E8" w:rsidRDefault="00672200" w:rsidP="00003227">
      <w:pPr>
        <w:pStyle w:val="Akapitzlist"/>
        <w:spacing w:line="276" w:lineRule="auto"/>
        <w:contextualSpacing w:val="0"/>
        <w:jc w:val="both"/>
        <w:rPr>
          <w:color w:val="000000" w:themeColor="text1"/>
        </w:rPr>
      </w:pPr>
    </w:p>
    <w:p w14:paraId="1C66AC14" w14:textId="77777777" w:rsidR="00672200" w:rsidRPr="00A051E8" w:rsidRDefault="00672200" w:rsidP="00186BAC">
      <w:pPr>
        <w:pStyle w:val="Akapitzlist"/>
        <w:numPr>
          <w:ilvl w:val="0"/>
          <w:numId w:val="48"/>
        </w:numPr>
        <w:spacing w:after="120" w:line="276" w:lineRule="auto"/>
        <w:ind w:left="714" w:hanging="357"/>
        <w:contextualSpacing w:val="0"/>
        <w:jc w:val="both"/>
        <w:rPr>
          <w:color w:val="000000" w:themeColor="text1"/>
        </w:rPr>
      </w:pPr>
      <w:r w:rsidRPr="00A051E8">
        <w:rPr>
          <w:color w:val="000000" w:themeColor="text1"/>
        </w:rPr>
        <w:t>Strony podają adresy do korespondencji i dane niezbędne do wystawienia faktur:</w:t>
      </w:r>
    </w:p>
    <w:p w14:paraId="29E43004" w14:textId="3DEE53DC" w:rsidR="00672200" w:rsidRPr="00A051E8" w:rsidRDefault="00672200" w:rsidP="00A051E8">
      <w:pPr>
        <w:pStyle w:val="Akapitzlist"/>
        <w:numPr>
          <w:ilvl w:val="0"/>
          <w:numId w:val="49"/>
        </w:numPr>
        <w:spacing w:after="120" w:line="276" w:lineRule="auto"/>
        <w:ind w:left="1077" w:hanging="357"/>
        <w:contextualSpacing w:val="0"/>
        <w:rPr>
          <w:bCs/>
          <w:color w:val="000000" w:themeColor="text1"/>
        </w:rPr>
      </w:pPr>
      <w:r w:rsidRPr="00A051E8">
        <w:rPr>
          <w:bCs/>
          <w:color w:val="000000" w:themeColor="text1"/>
        </w:rPr>
        <w:t xml:space="preserve">Zamawiający:  Generalna Dyrekcja Dróg Krajowych i Autostrad Oddział </w:t>
      </w:r>
      <w:r w:rsidR="00003227" w:rsidRPr="00A051E8">
        <w:rPr>
          <w:bCs/>
          <w:color w:val="000000" w:themeColor="text1"/>
        </w:rPr>
        <w:br/>
      </w:r>
      <w:r w:rsidRPr="00A051E8">
        <w:rPr>
          <w:bCs/>
          <w:color w:val="000000" w:themeColor="text1"/>
        </w:rPr>
        <w:t>w</w:t>
      </w:r>
      <w:r w:rsidR="00EE3C08" w:rsidRPr="00A051E8">
        <w:rPr>
          <w:bCs/>
          <w:color w:val="000000" w:themeColor="text1"/>
        </w:rPr>
        <w:t xml:space="preserve"> </w:t>
      </w:r>
      <w:r w:rsidRPr="00A051E8">
        <w:rPr>
          <w:bCs/>
          <w:color w:val="000000" w:themeColor="text1"/>
        </w:rPr>
        <w:t>………………………………………………………...</w:t>
      </w:r>
      <w:r w:rsidR="004241B8" w:rsidRPr="00A051E8">
        <w:rPr>
          <w:bCs/>
          <w:color w:val="000000" w:themeColor="text1"/>
        </w:rPr>
        <w:t>..............</w:t>
      </w:r>
      <w:r w:rsidRPr="00A051E8">
        <w:rPr>
          <w:bCs/>
          <w:color w:val="000000" w:themeColor="text1"/>
        </w:rPr>
        <w:t>.</w:t>
      </w:r>
      <w:r w:rsidR="00EE3C08" w:rsidRPr="00A051E8">
        <w:rPr>
          <w:bCs/>
          <w:color w:val="000000" w:themeColor="text1"/>
        </w:rPr>
        <w:br/>
      </w:r>
      <w:r w:rsidR="00FE0151" w:rsidRPr="00A051E8">
        <w:rPr>
          <w:bCs/>
          <w:color w:val="000000" w:themeColor="text1"/>
        </w:rPr>
        <w:t>mail:</w:t>
      </w:r>
      <w:r w:rsidR="00003227" w:rsidRPr="00A051E8">
        <w:rPr>
          <w:bCs/>
          <w:color w:val="000000" w:themeColor="text1"/>
        </w:rPr>
        <w:t>……………………………</w:t>
      </w:r>
      <w:r w:rsidR="00C248A6" w:rsidRPr="00A051E8">
        <w:rPr>
          <w:bCs/>
          <w:color w:val="000000" w:themeColor="text1"/>
        </w:rPr>
        <w:t>;</w:t>
      </w:r>
    </w:p>
    <w:p w14:paraId="3212DE7F" w14:textId="77777777" w:rsidR="00672200" w:rsidRPr="00A051E8" w:rsidRDefault="00672200" w:rsidP="00186BAC">
      <w:pPr>
        <w:pStyle w:val="Akapitzlist"/>
        <w:numPr>
          <w:ilvl w:val="0"/>
          <w:numId w:val="49"/>
        </w:numPr>
        <w:spacing w:before="120" w:after="120" w:line="276" w:lineRule="auto"/>
        <w:ind w:left="1077" w:hanging="357"/>
        <w:contextualSpacing w:val="0"/>
        <w:jc w:val="both"/>
        <w:rPr>
          <w:bCs/>
          <w:color w:val="000000" w:themeColor="text1"/>
        </w:rPr>
      </w:pPr>
      <w:r w:rsidRPr="00A051E8">
        <w:rPr>
          <w:bCs/>
          <w:color w:val="000000" w:themeColor="text1"/>
        </w:rPr>
        <w:t>Wykonawca:</w:t>
      </w:r>
    </w:p>
    <w:p w14:paraId="18EE8E33" w14:textId="39826F57" w:rsidR="00672200" w:rsidRPr="00A051E8" w:rsidRDefault="00672200" w:rsidP="004241B8">
      <w:pPr>
        <w:pStyle w:val="Akapitzlist"/>
        <w:spacing w:after="120" w:line="276" w:lineRule="auto"/>
        <w:ind w:left="1077" w:firstLine="57"/>
        <w:contextualSpacing w:val="0"/>
        <w:jc w:val="both"/>
        <w:rPr>
          <w:bCs/>
          <w:color w:val="000000" w:themeColor="text1"/>
        </w:rPr>
      </w:pPr>
      <w:r w:rsidRPr="00A051E8">
        <w:rPr>
          <w:bCs/>
          <w:color w:val="000000" w:themeColor="text1"/>
        </w:rPr>
        <w:t>…………………………………………………………………………………………………………………………………………………………………………………………………………………………………………………………………………………………………………………………………………………………………………………………………………</w:t>
      </w:r>
    </w:p>
    <w:p w14:paraId="12D1E8C3" w14:textId="490FD8F1" w:rsidR="008C1809" w:rsidRPr="00A051E8" w:rsidRDefault="008C1809" w:rsidP="00186BAC">
      <w:pPr>
        <w:pStyle w:val="Akapitzlist"/>
        <w:widowControl w:val="0"/>
        <w:numPr>
          <w:ilvl w:val="0"/>
          <w:numId w:val="48"/>
        </w:numPr>
        <w:tabs>
          <w:tab w:val="left" w:pos="3780"/>
        </w:tabs>
        <w:suppressAutoHyphens/>
        <w:spacing w:after="120" w:line="276" w:lineRule="auto"/>
        <w:ind w:left="714" w:hanging="357"/>
        <w:contextualSpacing w:val="0"/>
        <w:jc w:val="both"/>
        <w:textAlignment w:val="baseline"/>
        <w:rPr>
          <w:bCs/>
          <w:lang w:eastAsia="zh-CN"/>
        </w:rPr>
      </w:pPr>
      <w:bookmarkStart w:id="57" w:name="_Hlk105665002"/>
      <w:bookmarkStart w:id="58" w:name="_Hlk108423519"/>
      <w:r w:rsidRPr="00A051E8">
        <w:t xml:space="preserve">Zmiana danych, o których mowa w ust. 1  nie stanowi zmiany umowy. Zawiadomienie </w:t>
      </w:r>
      <w:r w:rsidR="00F63987" w:rsidRPr="00A051E8">
        <w:t>o </w:t>
      </w:r>
      <w:r w:rsidRPr="00A051E8">
        <w:t xml:space="preserve">zmianie danych strony przekazują sobie w formie pisemnej pod rygorem nieważności. Stosowanie nowych danych jest skuteczne  od momentu poinformowania drugiej strony </w:t>
      </w:r>
      <w:r w:rsidR="00F63987" w:rsidRPr="00A051E8">
        <w:t>o </w:t>
      </w:r>
      <w:r w:rsidRPr="00A051E8">
        <w:t>zmianach</w:t>
      </w:r>
      <w:bookmarkEnd w:id="57"/>
      <w:r w:rsidRPr="00A051E8">
        <w:t>.</w:t>
      </w:r>
      <w:bookmarkEnd w:id="58"/>
    </w:p>
    <w:p w14:paraId="09DD3451" w14:textId="66763214" w:rsidR="00672200" w:rsidRPr="00A051E8" w:rsidRDefault="00672200" w:rsidP="00190371">
      <w:pPr>
        <w:pStyle w:val="Akapitzlist"/>
        <w:numPr>
          <w:ilvl w:val="0"/>
          <w:numId w:val="48"/>
        </w:numPr>
        <w:spacing w:after="120" w:line="276" w:lineRule="auto"/>
        <w:ind w:left="714" w:hanging="357"/>
        <w:contextualSpacing w:val="0"/>
        <w:jc w:val="both"/>
        <w:rPr>
          <w:color w:val="000000" w:themeColor="text1"/>
        </w:rPr>
      </w:pPr>
      <w:r w:rsidRPr="00A051E8">
        <w:rPr>
          <w:color w:val="000000" w:themeColor="text1"/>
        </w:rPr>
        <w:t xml:space="preserve">W sprawach nieuregulowanych w niniejszej umowie mają zastosowanie </w:t>
      </w:r>
      <w:r w:rsidR="008C1809" w:rsidRPr="00A051E8">
        <w:rPr>
          <w:color w:val="000000" w:themeColor="text1"/>
        </w:rPr>
        <w:t>przepisy prawa  polskiego</w:t>
      </w:r>
      <w:r w:rsidR="00003227" w:rsidRPr="00A051E8">
        <w:rPr>
          <w:color w:val="000000" w:themeColor="text1"/>
        </w:rPr>
        <w:t>,</w:t>
      </w:r>
      <w:r w:rsidR="008C1809" w:rsidRPr="00A051E8">
        <w:rPr>
          <w:color w:val="000000" w:themeColor="text1"/>
        </w:rPr>
        <w:t xml:space="preserve"> a </w:t>
      </w:r>
      <w:r w:rsidRPr="00A051E8">
        <w:rPr>
          <w:color w:val="000000" w:themeColor="text1"/>
        </w:rPr>
        <w:t xml:space="preserve">w szczególności przepisy </w:t>
      </w:r>
      <w:proofErr w:type="spellStart"/>
      <w:r w:rsidR="00437038" w:rsidRPr="00A051E8">
        <w:rPr>
          <w:color w:val="000000" w:themeColor="text1"/>
        </w:rPr>
        <w:t>Pzp</w:t>
      </w:r>
      <w:proofErr w:type="spellEnd"/>
      <w:r w:rsidR="00437038" w:rsidRPr="00A051E8">
        <w:rPr>
          <w:color w:val="000000" w:themeColor="text1"/>
        </w:rPr>
        <w:t xml:space="preserve">  i ustawy z dnia 23 kwietnia 1964 Kodeks </w:t>
      </w:r>
      <w:r w:rsidR="00437038" w:rsidRPr="00A051E8">
        <w:rPr>
          <w:color w:val="000000" w:themeColor="text1"/>
        </w:rPr>
        <w:lastRenderedPageBreak/>
        <w:t>Cywilny (Dz.U. z</w:t>
      </w:r>
      <w:r w:rsidR="00437038" w:rsidRPr="00A051E8">
        <w:t xml:space="preserve"> 2024 r. poz. 1061, 1237, </w:t>
      </w:r>
      <w:r w:rsidR="00437038" w:rsidRPr="00A051E8">
        <w:rPr>
          <w:color w:val="000000" w:themeColor="text1"/>
        </w:rPr>
        <w:t xml:space="preserve">z </w:t>
      </w:r>
      <w:proofErr w:type="spellStart"/>
      <w:r w:rsidR="00437038" w:rsidRPr="00A051E8">
        <w:rPr>
          <w:color w:val="000000" w:themeColor="text1"/>
        </w:rPr>
        <w:t>późn</w:t>
      </w:r>
      <w:proofErr w:type="spellEnd"/>
      <w:r w:rsidR="00437038" w:rsidRPr="00A051E8">
        <w:rPr>
          <w:color w:val="000000" w:themeColor="text1"/>
        </w:rPr>
        <w:t>. zm.</w:t>
      </w:r>
      <w:r w:rsidR="00437038" w:rsidRPr="00A051E8">
        <w:t>)</w:t>
      </w:r>
      <w:r w:rsidRPr="00A051E8">
        <w:rPr>
          <w:color w:val="000000" w:themeColor="text1"/>
        </w:rPr>
        <w:t>Wszelkie zmiany niniejszej Umowy wymagają formy pisemnej, w postaci aneksu, podpisanego przez obie strony pod rygorem nieważności</w:t>
      </w:r>
      <w:r w:rsidR="001D1967" w:rsidRPr="00A051E8">
        <w:rPr>
          <w:color w:val="000000" w:themeColor="text1"/>
        </w:rPr>
        <w:t>, chyba że w treści Umowy przewidziano inaczej</w:t>
      </w:r>
      <w:r w:rsidRPr="00A051E8">
        <w:rPr>
          <w:color w:val="000000" w:themeColor="text1"/>
        </w:rPr>
        <w:t xml:space="preserve">. </w:t>
      </w:r>
    </w:p>
    <w:p w14:paraId="062CBB6E" w14:textId="5851B17E" w:rsidR="00672200" w:rsidRPr="00A051E8" w:rsidRDefault="00672200" w:rsidP="00186BAC">
      <w:pPr>
        <w:pStyle w:val="Akapitzlist"/>
        <w:numPr>
          <w:ilvl w:val="0"/>
          <w:numId w:val="48"/>
        </w:numPr>
        <w:spacing w:after="120" w:line="276" w:lineRule="auto"/>
        <w:ind w:left="714" w:hanging="357"/>
        <w:contextualSpacing w:val="0"/>
        <w:jc w:val="both"/>
        <w:rPr>
          <w:color w:val="000000" w:themeColor="text1"/>
        </w:rPr>
      </w:pPr>
      <w:bookmarkStart w:id="59" w:name="_Hlk113362430"/>
      <w:r w:rsidRPr="00A051E8">
        <w:rPr>
          <w:color w:val="000000" w:themeColor="text1"/>
        </w:rPr>
        <w:t xml:space="preserve">W przypadku zaistnienia pomiędzy </w:t>
      </w:r>
      <w:r w:rsidR="00437038" w:rsidRPr="00A051E8">
        <w:rPr>
          <w:color w:val="000000" w:themeColor="text1"/>
        </w:rPr>
        <w:t>S</w:t>
      </w:r>
      <w:r w:rsidRPr="00A051E8">
        <w:rPr>
          <w:color w:val="000000" w:themeColor="text1"/>
        </w:rPr>
        <w:t xml:space="preserve">tronami sporu, wynikającego z </w:t>
      </w:r>
      <w:r w:rsidR="00480B76" w:rsidRPr="00A051E8">
        <w:rPr>
          <w:color w:val="000000" w:themeColor="text1"/>
        </w:rPr>
        <w:t>Umowy</w:t>
      </w:r>
      <w:r w:rsidRPr="00A051E8">
        <w:rPr>
          <w:color w:val="000000" w:themeColor="text1"/>
        </w:rPr>
        <w:t xml:space="preserve"> lub  pozostającego w związku z </w:t>
      </w:r>
      <w:r w:rsidR="00437038" w:rsidRPr="00A051E8">
        <w:rPr>
          <w:color w:val="000000" w:themeColor="text1"/>
        </w:rPr>
        <w:t>U</w:t>
      </w:r>
      <w:r w:rsidRPr="00A051E8">
        <w:rPr>
          <w:color w:val="000000" w:themeColor="text1"/>
        </w:rPr>
        <w:t xml:space="preserve">mową, </w:t>
      </w:r>
      <w:r w:rsidR="00437038" w:rsidRPr="00A051E8">
        <w:rPr>
          <w:color w:val="000000" w:themeColor="text1"/>
        </w:rPr>
        <w:t>S</w:t>
      </w:r>
      <w:r w:rsidRPr="00A051E8">
        <w:rPr>
          <w:color w:val="000000" w:themeColor="text1"/>
        </w:rPr>
        <w:t xml:space="preserve">trony </w:t>
      </w:r>
      <w:r w:rsidR="00F63987" w:rsidRPr="00A051E8">
        <w:rPr>
          <w:color w:val="000000" w:themeColor="text1"/>
        </w:rPr>
        <w:t xml:space="preserve">mogą </w:t>
      </w:r>
      <w:r w:rsidRPr="00A051E8">
        <w:rPr>
          <w:color w:val="000000" w:themeColor="text1"/>
        </w:rPr>
        <w:t xml:space="preserve">się do </w:t>
      </w:r>
      <w:r w:rsidR="00CD4AB2" w:rsidRPr="00A051E8">
        <w:rPr>
          <w:color w:val="000000" w:themeColor="text1"/>
        </w:rPr>
        <w:t xml:space="preserve">podjąć się </w:t>
      </w:r>
      <w:r w:rsidRPr="00A051E8">
        <w:rPr>
          <w:color w:val="000000" w:themeColor="text1"/>
        </w:rPr>
        <w:t xml:space="preserve">próby jego rozwiązania w drodze koncyliacji. Koncyliacja będzie prowadzona przez </w:t>
      </w:r>
      <w:proofErr w:type="spellStart"/>
      <w:r w:rsidRPr="00A051E8">
        <w:rPr>
          <w:color w:val="000000" w:themeColor="text1"/>
        </w:rPr>
        <w:t>Koncyliatorów</w:t>
      </w:r>
      <w:proofErr w:type="spellEnd"/>
      <w:r w:rsidRPr="00A051E8">
        <w:rPr>
          <w:color w:val="000000" w:themeColor="text1"/>
        </w:rPr>
        <w:t xml:space="preserve"> Stałych Sądu Polubownego przy Prokuratorii Generalnej Rzeczypospolitej Polskiej zgodnie z Regulaminem tego Sądu</w:t>
      </w:r>
      <w:bookmarkEnd w:id="59"/>
      <w:r w:rsidRPr="00A051E8">
        <w:rPr>
          <w:color w:val="000000" w:themeColor="text1"/>
        </w:rPr>
        <w:t>.</w:t>
      </w:r>
    </w:p>
    <w:p w14:paraId="7D1F20AE" w14:textId="6F162DC2" w:rsidR="00672200" w:rsidRPr="00A051E8" w:rsidRDefault="00672200" w:rsidP="00186BAC">
      <w:pPr>
        <w:pStyle w:val="Akapitzlist"/>
        <w:numPr>
          <w:ilvl w:val="0"/>
          <w:numId w:val="48"/>
        </w:numPr>
        <w:spacing w:after="120" w:line="276" w:lineRule="auto"/>
        <w:ind w:left="714" w:hanging="357"/>
        <w:contextualSpacing w:val="0"/>
        <w:jc w:val="both"/>
        <w:rPr>
          <w:color w:val="000000" w:themeColor="text1"/>
        </w:rPr>
      </w:pPr>
      <w:r w:rsidRPr="00A051E8">
        <w:rPr>
          <w:color w:val="000000" w:themeColor="text1"/>
        </w:rPr>
        <w:t>W przypadku nie osiągnięcia polubownego ro</w:t>
      </w:r>
      <w:r w:rsidR="002F4555" w:rsidRPr="00A051E8">
        <w:rPr>
          <w:color w:val="000000" w:themeColor="text1"/>
        </w:rPr>
        <w:t>z</w:t>
      </w:r>
      <w:r w:rsidRPr="00A051E8">
        <w:rPr>
          <w:color w:val="000000" w:themeColor="text1"/>
        </w:rPr>
        <w:t xml:space="preserve">wiązania konfliktu, wszelkie spory </w:t>
      </w:r>
      <w:r w:rsidR="00FF2FE2" w:rsidRPr="00A051E8">
        <w:rPr>
          <w:color w:val="000000" w:themeColor="text1"/>
        </w:rPr>
        <w:t xml:space="preserve">wynikające z </w:t>
      </w:r>
      <w:r w:rsidRPr="00A051E8">
        <w:rPr>
          <w:color w:val="000000" w:themeColor="text1"/>
        </w:rPr>
        <w:t xml:space="preserve"> Umowy będą rozstrzygane przez </w:t>
      </w:r>
      <w:r w:rsidR="00B61E2A" w:rsidRPr="00A051E8">
        <w:rPr>
          <w:color w:val="000000" w:themeColor="text1"/>
        </w:rPr>
        <w:t xml:space="preserve">właściwy </w:t>
      </w:r>
      <w:r w:rsidR="00CD4AB2" w:rsidRPr="00A051E8">
        <w:rPr>
          <w:color w:val="000000" w:themeColor="text1"/>
        </w:rPr>
        <w:t xml:space="preserve">miejscowo </w:t>
      </w:r>
      <w:r w:rsidRPr="00A051E8">
        <w:rPr>
          <w:color w:val="000000" w:themeColor="text1"/>
        </w:rPr>
        <w:t xml:space="preserve">sąd </w:t>
      </w:r>
      <w:r w:rsidR="00B84605" w:rsidRPr="00A051E8">
        <w:rPr>
          <w:color w:val="000000" w:themeColor="text1"/>
        </w:rPr>
        <w:t xml:space="preserve">powszechny </w:t>
      </w:r>
      <w:r w:rsidR="00BA3208" w:rsidRPr="00A051E8">
        <w:rPr>
          <w:color w:val="000000" w:themeColor="text1"/>
        </w:rPr>
        <w:t xml:space="preserve">dla siedziby Oddziału  </w:t>
      </w:r>
      <w:r w:rsidR="00B84605" w:rsidRPr="00A051E8">
        <w:rPr>
          <w:color w:val="000000" w:themeColor="text1"/>
        </w:rPr>
        <w:t>w ……………………….</w:t>
      </w:r>
    </w:p>
    <w:p w14:paraId="2E35BC7B" w14:textId="77777777" w:rsidR="00672200" w:rsidRPr="00A051E8" w:rsidRDefault="00672200" w:rsidP="00186BAC">
      <w:pPr>
        <w:pStyle w:val="Akapitzlist"/>
        <w:numPr>
          <w:ilvl w:val="0"/>
          <w:numId w:val="48"/>
        </w:numPr>
        <w:spacing w:after="120" w:line="276" w:lineRule="auto"/>
        <w:ind w:left="714" w:hanging="357"/>
        <w:contextualSpacing w:val="0"/>
        <w:jc w:val="both"/>
        <w:rPr>
          <w:color w:val="000000" w:themeColor="text1"/>
        </w:rPr>
      </w:pPr>
      <w:r w:rsidRPr="00A051E8">
        <w:rPr>
          <w:color w:val="000000" w:themeColor="text1"/>
        </w:rPr>
        <w:t xml:space="preserve">Umowę niniejszą sporządzono w dwóch jednobrzmiących egzemplarzach, jeden dla Zamawiającego i jeden dla Wykonawcy. </w:t>
      </w:r>
    </w:p>
    <w:p w14:paraId="50D1B9DF" w14:textId="21BC94DE" w:rsidR="00003227" w:rsidRPr="00A051E8" w:rsidRDefault="00003227" w:rsidP="00186BAC">
      <w:pPr>
        <w:spacing w:line="276" w:lineRule="auto"/>
        <w:jc w:val="both"/>
        <w:rPr>
          <w:color w:val="000000" w:themeColor="text1"/>
        </w:rPr>
      </w:pPr>
    </w:p>
    <w:p w14:paraId="18D47535" w14:textId="77777777" w:rsidR="00672200" w:rsidRPr="00A051E8" w:rsidRDefault="00672200" w:rsidP="00003227">
      <w:pPr>
        <w:widowControl w:val="0"/>
        <w:tabs>
          <w:tab w:val="left" w:pos="3780"/>
        </w:tabs>
        <w:suppressAutoHyphens/>
        <w:spacing w:line="276" w:lineRule="auto"/>
        <w:jc w:val="center"/>
        <w:rPr>
          <w:b/>
          <w:bCs/>
          <w:color w:val="000000" w:themeColor="text1"/>
        </w:rPr>
      </w:pPr>
      <w:r w:rsidRPr="00A051E8">
        <w:rPr>
          <w:b/>
          <w:bCs/>
          <w:color w:val="000000" w:themeColor="text1"/>
        </w:rPr>
        <w:t xml:space="preserve">§ </w:t>
      </w:r>
      <w:r w:rsidR="00FF2FE2" w:rsidRPr="00A051E8">
        <w:rPr>
          <w:b/>
          <w:bCs/>
          <w:color w:val="000000" w:themeColor="text1"/>
        </w:rPr>
        <w:t>2</w:t>
      </w:r>
      <w:r w:rsidR="00E4382B" w:rsidRPr="00A051E8">
        <w:rPr>
          <w:b/>
          <w:bCs/>
          <w:color w:val="000000" w:themeColor="text1"/>
        </w:rPr>
        <w:t>9</w:t>
      </w:r>
    </w:p>
    <w:p w14:paraId="29A139E3" w14:textId="77777777" w:rsidR="00672200" w:rsidRPr="00A051E8" w:rsidRDefault="00672200" w:rsidP="00003227">
      <w:pPr>
        <w:widowControl w:val="0"/>
        <w:tabs>
          <w:tab w:val="left" w:pos="3780"/>
        </w:tabs>
        <w:suppressAutoHyphens/>
        <w:spacing w:line="276" w:lineRule="auto"/>
        <w:jc w:val="center"/>
        <w:rPr>
          <w:b/>
          <w:bCs/>
          <w:color w:val="000000" w:themeColor="text1"/>
        </w:rPr>
      </w:pPr>
      <w:r w:rsidRPr="00A051E8">
        <w:rPr>
          <w:b/>
          <w:bCs/>
          <w:color w:val="000000" w:themeColor="text1"/>
        </w:rPr>
        <w:t>Załączniki do Umowy</w:t>
      </w:r>
    </w:p>
    <w:p w14:paraId="293685D2" w14:textId="77777777" w:rsidR="00672200" w:rsidRPr="00A051E8" w:rsidRDefault="00672200" w:rsidP="00003227">
      <w:pPr>
        <w:widowControl w:val="0"/>
        <w:tabs>
          <w:tab w:val="left" w:pos="3780"/>
        </w:tabs>
        <w:suppressAutoHyphens/>
        <w:jc w:val="center"/>
        <w:rPr>
          <w:noProof/>
          <w:color w:val="000000" w:themeColor="text1"/>
        </w:rPr>
      </w:pPr>
    </w:p>
    <w:p w14:paraId="2BB8804A" w14:textId="77777777" w:rsidR="00672200" w:rsidRPr="00A051E8" w:rsidRDefault="00672200" w:rsidP="00A051E8">
      <w:pPr>
        <w:pStyle w:val="Akapitzlist"/>
        <w:spacing w:after="120" w:line="276" w:lineRule="auto"/>
        <w:ind w:left="142"/>
        <w:contextualSpacing w:val="0"/>
        <w:jc w:val="both"/>
        <w:rPr>
          <w:color w:val="000000" w:themeColor="text1"/>
        </w:rPr>
      </w:pPr>
      <w:r w:rsidRPr="00A051E8">
        <w:rPr>
          <w:color w:val="000000" w:themeColor="text1"/>
        </w:rPr>
        <w:t>Załączniki stanowiące integralną część Umowy:</w:t>
      </w:r>
    </w:p>
    <w:p w14:paraId="601E56CC" w14:textId="5FCF5515" w:rsidR="00672200" w:rsidRPr="00A051E8" w:rsidRDefault="00672200" w:rsidP="00A051E8">
      <w:pPr>
        <w:pStyle w:val="Akapitzlist"/>
        <w:numPr>
          <w:ilvl w:val="0"/>
          <w:numId w:val="50"/>
        </w:numPr>
        <w:spacing w:after="120"/>
        <w:ind w:left="993" w:hanging="499"/>
        <w:contextualSpacing w:val="0"/>
        <w:rPr>
          <w:bCs/>
          <w:color w:val="000000" w:themeColor="text1"/>
        </w:rPr>
      </w:pPr>
      <w:r w:rsidRPr="00A051E8">
        <w:rPr>
          <w:bCs/>
          <w:color w:val="000000" w:themeColor="text1"/>
        </w:rPr>
        <w:t>Załącznik nr 1 – Oferta Wykonawcy wraz z załącznikami</w:t>
      </w:r>
      <w:r w:rsidR="00C248A6" w:rsidRPr="00A051E8">
        <w:rPr>
          <w:bCs/>
          <w:color w:val="000000" w:themeColor="text1"/>
        </w:rPr>
        <w:t>;</w:t>
      </w:r>
    </w:p>
    <w:p w14:paraId="06F4A7A1" w14:textId="2FFFF47A" w:rsidR="00672200" w:rsidRPr="00A051E8" w:rsidRDefault="00672200" w:rsidP="00A051E8">
      <w:pPr>
        <w:pStyle w:val="Akapitzlist"/>
        <w:numPr>
          <w:ilvl w:val="0"/>
          <w:numId w:val="50"/>
        </w:numPr>
        <w:spacing w:after="120"/>
        <w:ind w:left="993" w:hanging="499"/>
        <w:contextualSpacing w:val="0"/>
        <w:rPr>
          <w:bCs/>
          <w:color w:val="000000" w:themeColor="text1"/>
        </w:rPr>
      </w:pPr>
      <w:r w:rsidRPr="00A051E8">
        <w:rPr>
          <w:bCs/>
          <w:color w:val="000000" w:themeColor="text1"/>
        </w:rPr>
        <w:t>Załącznik nr 2 – Tabele Elementów Rozliczeniowych, Zbiorcze Zestawienie Kosztów</w:t>
      </w:r>
      <w:r w:rsidR="00C248A6" w:rsidRPr="00A051E8">
        <w:rPr>
          <w:bCs/>
          <w:color w:val="000000" w:themeColor="text1"/>
        </w:rPr>
        <w:t>;</w:t>
      </w:r>
    </w:p>
    <w:p w14:paraId="72CF84F5" w14:textId="0952AABD" w:rsidR="00672200" w:rsidRPr="00A051E8" w:rsidRDefault="00672200" w:rsidP="00A051E8">
      <w:pPr>
        <w:pStyle w:val="Akapitzlist"/>
        <w:numPr>
          <w:ilvl w:val="0"/>
          <w:numId w:val="50"/>
        </w:numPr>
        <w:spacing w:before="120" w:after="120"/>
        <w:ind w:left="993" w:hanging="499"/>
        <w:contextualSpacing w:val="0"/>
        <w:rPr>
          <w:bCs/>
          <w:color w:val="000000" w:themeColor="text1"/>
        </w:rPr>
      </w:pPr>
      <w:r w:rsidRPr="00A051E8">
        <w:rPr>
          <w:bCs/>
          <w:color w:val="000000" w:themeColor="text1"/>
        </w:rPr>
        <w:t>Załącznik nr 3 – Okresy gwarancji</w:t>
      </w:r>
      <w:r w:rsidR="00C248A6" w:rsidRPr="00A051E8">
        <w:rPr>
          <w:bCs/>
          <w:color w:val="000000" w:themeColor="text1"/>
        </w:rPr>
        <w:t>;</w:t>
      </w:r>
    </w:p>
    <w:p w14:paraId="1E2C910F" w14:textId="436CD3E6" w:rsidR="00672200" w:rsidRPr="00A051E8" w:rsidRDefault="00672200" w:rsidP="00A051E8">
      <w:pPr>
        <w:pStyle w:val="Akapitzlist"/>
        <w:numPr>
          <w:ilvl w:val="0"/>
          <w:numId w:val="50"/>
        </w:numPr>
        <w:spacing w:before="120" w:after="120"/>
        <w:ind w:left="993" w:hanging="499"/>
        <w:contextualSpacing w:val="0"/>
        <w:rPr>
          <w:bCs/>
          <w:color w:val="000000" w:themeColor="text1"/>
        </w:rPr>
      </w:pPr>
      <w:r w:rsidRPr="00A051E8">
        <w:rPr>
          <w:bCs/>
          <w:color w:val="000000" w:themeColor="text1"/>
        </w:rPr>
        <w:t>Załącznik nr 4 – Protokół przekazania terenu</w:t>
      </w:r>
      <w:r w:rsidR="00C248A6" w:rsidRPr="00A051E8">
        <w:rPr>
          <w:bCs/>
          <w:color w:val="000000" w:themeColor="text1"/>
        </w:rPr>
        <w:t>;</w:t>
      </w:r>
    </w:p>
    <w:p w14:paraId="2EC5AF36" w14:textId="410A0415" w:rsidR="00672200" w:rsidRPr="00A051E8" w:rsidRDefault="00672200" w:rsidP="00A051E8">
      <w:pPr>
        <w:pStyle w:val="Akapitzlist"/>
        <w:numPr>
          <w:ilvl w:val="0"/>
          <w:numId w:val="50"/>
        </w:numPr>
        <w:spacing w:after="120"/>
        <w:ind w:left="993" w:hanging="499"/>
        <w:contextualSpacing w:val="0"/>
        <w:rPr>
          <w:bCs/>
          <w:color w:val="000000" w:themeColor="text1"/>
        </w:rPr>
      </w:pPr>
      <w:r w:rsidRPr="00A051E8">
        <w:rPr>
          <w:bCs/>
          <w:color w:val="000000" w:themeColor="text1"/>
        </w:rPr>
        <w:t>Załącznik nr 5 – Wzór Polecenia Wykonania</w:t>
      </w:r>
      <w:r w:rsidR="00C248A6" w:rsidRPr="00A051E8">
        <w:rPr>
          <w:bCs/>
          <w:color w:val="000000" w:themeColor="text1"/>
        </w:rPr>
        <w:t>;</w:t>
      </w:r>
    </w:p>
    <w:p w14:paraId="70DF7E62" w14:textId="384B7830" w:rsidR="00672200" w:rsidRPr="00A051E8" w:rsidRDefault="00672200" w:rsidP="00A051E8">
      <w:pPr>
        <w:pStyle w:val="Akapitzlist"/>
        <w:numPr>
          <w:ilvl w:val="0"/>
          <w:numId w:val="50"/>
        </w:numPr>
        <w:spacing w:before="120" w:after="120"/>
        <w:ind w:left="993" w:hanging="499"/>
        <w:contextualSpacing w:val="0"/>
        <w:rPr>
          <w:bCs/>
          <w:color w:val="000000" w:themeColor="text1"/>
        </w:rPr>
      </w:pPr>
      <w:r w:rsidRPr="00A051E8">
        <w:rPr>
          <w:bCs/>
          <w:color w:val="000000" w:themeColor="text1"/>
        </w:rPr>
        <w:t xml:space="preserve">Załącznik nr 6 – Protokół odbioru prac </w:t>
      </w:r>
      <w:r w:rsidR="00D809B1" w:rsidRPr="00A051E8">
        <w:rPr>
          <w:bCs/>
          <w:color w:val="000000" w:themeColor="text1"/>
        </w:rPr>
        <w:t>utrzymaniowych</w:t>
      </w:r>
      <w:r w:rsidR="00C248A6" w:rsidRPr="00A051E8">
        <w:rPr>
          <w:bCs/>
          <w:color w:val="000000" w:themeColor="text1"/>
        </w:rPr>
        <w:t>;</w:t>
      </w:r>
    </w:p>
    <w:p w14:paraId="490078A7" w14:textId="0606BBF0" w:rsidR="00672200" w:rsidRPr="00A051E8" w:rsidRDefault="00672200" w:rsidP="00A051E8">
      <w:pPr>
        <w:pStyle w:val="Akapitzlist"/>
        <w:numPr>
          <w:ilvl w:val="0"/>
          <w:numId w:val="50"/>
        </w:numPr>
        <w:spacing w:after="120"/>
        <w:ind w:left="993" w:hanging="499"/>
        <w:contextualSpacing w:val="0"/>
        <w:rPr>
          <w:bCs/>
          <w:color w:val="000000" w:themeColor="text1"/>
        </w:rPr>
      </w:pPr>
      <w:r w:rsidRPr="00A051E8">
        <w:rPr>
          <w:bCs/>
          <w:color w:val="000000" w:themeColor="text1"/>
        </w:rPr>
        <w:t>Załączni</w:t>
      </w:r>
      <w:r w:rsidR="003E2DCC" w:rsidRPr="00A051E8">
        <w:rPr>
          <w:bCs/>
          <w:color w:val="000000" w:themeColor="text1"/>
        </w:rPr>
        <w:t xml:space="preserve">k nr 7 </w:t>
      </w:r>
      <w:r w:rsidR="00CD4AB2" w:rsidRPr="00A051E8">
        <w:rPr>
          <w:bCs/>
          <w:color w:val="000000" w:themeColor="text1"/>
        </w:rPr>
        <w:t>–</w:t>
      </w:r>
      <w:r w:rsidR="003E2DCC" w:rsidRPr="00A051E8">
        <w:rPr>
          <w:bCs/>
          <w:color w:val="000000" w:themeColor="text1"/>
        </w:rPr>
        <w:t xml:space="preserve"> Protokół odbioru prac zimowego utrzymania d</w:t>
      </w:r>
      <w:r w:rsidRPr="00A051E8">
        <w:rPr>
          <w:bCs/>
          <w:color w:val="000000" w:themeColor="text1"/>
        </w:rPr>
        <w:t>róg</w:t>
      </w:r>
      <w:r w:rsidR="003E2DCC" w:rsidRPr="00A051E8">
        <w:rPr>
          <w:bCs/>
          <w:color w:val="000000" w:themeColor="text1"/>
        </w:rPr>
        <w:t xml:space="preserve"> krajowych/autostrad/dróg ekspresowych</w:t>
      </w:r>
      <w:r w:rsidR="00C248A6" w:rsidRPr="00A051E8">
        <w:rPr>
          <w:bCs/>
          <w:color w:val="000000" w:themeColor="text1"/>
        </w:rPr>
        <w:t>;</w:t>
      </w:r>
    </w:p>
    <w:p w14:paraId="4B9CCA38" w14:textId="453F47C7" w:rsidR="00672200" w:rsidRPr="00A051E8" w:rsidRDefault="00672200" w:rsidP="00A051E8">
      <w:pPr>
        <w:pStyle w:val="Akapitzlist"/>
        <w:numPr>
          <w:ilvl w:val="0"/>
          <w:numId w:val="50"/>
        </w:numPr>
        <w:spacing w:after="120"/>
        <w:ind w:left="993" w:hanging="499"/>
        <w:contextualSpacing w:val="0"/>
        <w:rPr>
          <w:bCs/>
          <w:color w:val="000000" w:themeColor="text1"/>
        </w:rPr>
      </w:pPr>
      <w:r w:rsidRPr="00A051E8">
        <w:rPr>
          <w:bCs/>
          <w:color w:val="000000" w:themeColor="text1"/>
        </w:rPr>
        <w:t xml:space="preserve">Załącznik nr </w:t>
      </w:r>
      <w:r w:rsidR="00BA3208" w:rsidRPr="00A051E8">
        <w:rPr>
          <w:bCs/>
          <w:color w:val="000000" w:themeColor="text1"/>
        </w:rPr>
        <w:t xml:space="preserve">8 </w:t>
      </w:r>
      <w:r w:rsidRPr="00A051E8">
        <w:rPr>
          <w:bCs/>
          <w:color w:val="000000" w:themeColor="text1"/>
        </w:rPr>
        <w:t>– Dokumenty dopuszczające do obrotu prawnego (KRS lub CEIDG)</w:t>
      </w:r>
      <w:r w:rsidR="00C248A6" w:rsidRPr="00A051E8">
        <w:rPr>
          <w:bCs/>
          <w:color w:val="000000" w:themeColor="text1"/>
        </w:rPr>
        <w:t>;</w:t>
      </w:r>
    </w:p>
    <w:p w14:paraId="5906A61A" w14:textId="5D1D5D08" w:rsidR="00672200" w:rsidRPr="00A051E8" w:rsidRDefault="00672200" w:rsidP="00A051E8">
      <w:pPr>
        <w:pStyle w:val="Akapitzlist"/>
        <w:numPr>
          <w:ilvl w:val="0"/>
          <w:numId w:val="50"/>
        </w:numPr>
        <w:spacing w:after="120"/>
        <w:ind w:left="993" w:hanging="499"/>
        <w:contextualSpacing w:val="0"/>
        <w:rPr>
          <w:bCs/>
          <w:color w:val="000000" w:themeColor="text1"/>
        </w:rPr>
      </w:pPr>
      <w:r w:rsidRPr="00A051E8">
        <w:rPr>
          <w:bCs/>
          <w:color w:val="000000" w:themeColor="text1"/>
        </w:rPr>
        <w:t xml:space="preserve">Załącznik nr </w:t>
      </w:r>
      <w:r w:rsidR="00BA3208" w:rsidRPr="00A051E8">
        <w:rPr>
          <w:bCs/>
          <w:color w:val="000000" w:themeColor="text1"/>
        </w:rPr>
        <w:t xml:space="preserve">9 </w:t>
      </w:r>
      <w:r w:rsidRPr="00A051E8">
        <w:rPr>
          <w:bCs/>
          <w:color w:val="000000" w:themeColor="text1"/>
        </w:rPr>
        <w:t xml:space="preserve">– Kopia </w:t>
      </w:r>
      <w:r w:rsidR="00F23D84" w:rsidRPr="00A051E8">
        <w:rPr>
          <w:bCs/>
          <w:color w:val="000000" w:themeColor="text1"/>
        </w:rPr>
        <w:t xml:space="preserve">zawartej i opłaconej </w:t>
      </w:r>
      <w:r w:rsidRPr="00A051E8">
        <w:rPr>
          <w:bCs/>
          <w:color w:val="000000" w:themeColor="text1"/>
        </w:rPr>
        <w:t>umowy ubezpieczenia</w:t>
      </w:r>
      <w:r w:rsidR="00C248A6" w:rsidRPr="00A051E8">
        <w:rPr>
          <w:bCs/>
          <w:color w:val="000000" w:themeColor="text1"/>
        </w:rPr>
        <w:t>;</w:t>
      </w:r>
    </w:p>
    <w:p w14:paraId="6F1F1287" w14:textId="4B64A31B" w:rsidR="00382D95" w:rsidRPr="00A051E8" w:rsidRDefault="00382D95" w:rsidP="00A051E8">
      <w:pPr>
        <w:pStyle w:val="Akapitzlist"/>
        <w:numPr>
          <w:ilvl w:val="0"/>
          <w:numId w:val="50"/>
        </w:numPr>
        <w:spacing w:after="120"/>
        <w:ind w:left="993" w:hanging="499"/>
        <w:contextualSpacing w:val="0"/>
        <w:rPr>
          <w:bCs/>
          <w:color w:val="000000" w:themeColor="text1"/>
        </w:rPr>
      </w:pPr>
      <w:r w:rsidRPr="00A051E8">
        <w:rPr>
          <w:bCs/>
          <w:color w:val="000000" w:themeColor="text1"/>
        </w:rPr>
        <w:t xml:space="preserve">Załącznik nr </w:t>
      </w:r>
      <w:r w:rsidR="00BA3208" w:rsidRPr="00A051E8">
        <w:rPr>
          <w:bCs/>
          <w:color w:val="000000" w:themeColor="text1"/>
        </w:rPr>
        <w:t xml:space="preserve">10 </w:t>
      </w:r>
      <w:r w:rsidRPr="00A051E8">
        <w:rPr>
          <w:bCs/>
          <w:color w:val="000000" w:themeColor="text1"/>
        </w:rPr>
        <w:t>– Umowa</w:t>
      </w:r>
      <w:r w:rsidR="00B84605" w:rsidRPr="00A051E8">
        <w:rPr>
          <w:bCs/>
          <w:color w:val="000000" w:themeColor="text1"/>
        </w:rPr>
        <w:t xml:space="preserve"> </w:t>
      </w:r>
      <w:r w:rsidR="00102237" w:rsidRPr="00A051E8">
        <w:rPr>
          <w:bCs/>
          <w:color w:val="000000" w:themeColor="text1"/>
        </w:rPr>
        <w:t>udostępnienia</w:t>
      </w:r>
      <w:r w:rsidR="00C248A6" w:rsidRPr="00A051E8">
        <w:rPr>
          <w:bCs/>
          <w:color w:val="000000" w:themeColor="text1"/>
        </w:rPr>
        <w:t>;</w:t>
      </w:r>
    </w:p>
    <w:p w14:paraId="1616B224" w14:textId="00B8C34A" w:rsidR="0031036D" w:rsidRPr="00A051E8" w:rsidRDefault="0031036D" w:rsidP="00A051E8">
      <w:pPr>
        <w:pStyle w:val="Akapitzlist"/>
        <w:numPr>
          <w:ilvl w:val="0"/>
          <w:numId w:val="50"/>
        </w:numPr>
        <w:spacing w:after="120"/>
        <w:ind w:left="993" w:hanging="499"/>
        <w:contextualSpacing w:val="0"/>
        <w:rPr>
          <w:bCs/>
          <w:color w:val="000000" w:themeColor="text1"/>
        </w:rPr>
      </w:pPr>
      <w:r w:rsidRPr="00A051E8">
        <w:rPr>
          <w:bCs/>
          <w:color w:val="000000" w:themeColor="text1"/>
        </w:rPr>
        <w:t>Załącznik nr 1</w:t>
      </w:r>
      <w:r w:rsidR="00BA3208" w:rsidRPr="00A051E8">
        <w:rPr>
          <w:bCs/>
          <w:color w:val="000000" w:themeColor="text1"/>
        </w:rPr>
        <w:t>1</w:t>
      </w:r>
      <w:r w:rsidRPr="00A051E8">
        <w:rPr>
          <w:bCs/>
          <w:color w:val="000000" w:themeColor="text1"/>
        </w:rPr>
        <w:t xml:space="preserve"> – Protokół zwrotnego przekazania terenu</w:t>
      </w:r>
      <w:r w:rsidR="00C248A6" w:rsidRPr="00A051E8">
        <w:rPr>
          <w:bCs/>
          <w:color w:val="000000" w:themeColor="text1"/>
        </w:rPr>
        <w:t>;</w:t>
      </w:r>
    </w:p>
    <w:p w14:paraId="7FBCD488" w14:textId="1F5AFFC2" w:rsidR="00BF33F8" w:rsidRPr="00A051E8" w:rsidRDefault="00BA3208" w:rsidP="00A051E8">
      <w:pPr>
        <w:pStyle w:val="Akapitzlist"/>
        <w:numPr>
          <w:ilvl w:val="0"/>
          <w:numId w:val="50"/>
        </w:numPr>
        <w:spacing w:after="120" w:line="276" w:lineRule="auto"/>
        <w:ind w:left="993" w:hanging="499"/>
        <w:contextualSpacing w:val="0"/>
        <w:rPr>
          <w:bCs/>
          <w:color w:val="000000" w:themeColor="text1"/>
        </w:rPr>
      </w:pPr>
      <w:r w:rsidRPr="00A051E8">
        <w:rPr>
          <w:bCs/>
          <w:color w:val="000000" w:themeColor="text1"/>
        </w:rPr>
        <w:t xml:space="preserve">Załącznik </w:t>
      </w:r>
      <w:r w:rsidR="000D687B" w:rsidRPr="00A051E8">
        <w:rPr>
          <w:bCs/>
          <w:color w:val="000000" w:themeColor="text1"/>
        </w:rPr>
        <w:t xml:space="preserve">nr </w:t>
      </w:r>
      <w:r w:rsidRPr="00A051E8">
        <w:rPr>
          <w:bCs/>
          <w:color w:val="000000" w:themeColor="text1"/>
        </w:rPr>
        <w:t xml:space="preserve">12 - </w:t>
      </w:r>
      <w:r w:rsidR="00BF33F8" w:rsidRPr="00A051E8">
        <w:rPr>
          <w:bCs/>
          <w:color w:val="000000" w:themeColor="text1"/>
        </w:rPr>
        <w:t>Specyfikacja Warunków Zamówienia (SWZ) wraz z ewentualnymi zmianami lub odpowiedziami na pytania</w:t>
      </w:r>
      <w:r w:rsidR="00C248A6" w:rsidRPr="00A051E8">
        <w:rPr>
          <w:bCs/>
          <w:color w:val="000000" w:themeColor="text1"/>
        </w:rPr>
        <w:t>;</w:t>
      </w:r>
    </w:p>
    <w:p w14:paraId="0A327439" w14:textId="71B48D3B" w:rsidR="00BF33F8" w:rsidRPr="00A051E8" w:rsidRDefault="00BA3208" w:rsidP="00A051E8">
      <w:pPr>
        <w:pStyle w:val="Akapitzlist"/>
        <w:numPr>
          <w:ilvl w:val="0"/>
          <w:numId w:val="50"/>
        </w:numPr>
        <w:spacing w:after="120" w:line="276" w:lineRule="auto"/>
        <w:ind w:left="993" w:hanging="499"/>
        <w:contextualSpacing w:val="0"/>
        <w:rPr>
          <w:bCs/>
          <w:color w:val="000000" w:themeColor="text1"/>
        </w:rPr>
      </w:pPr>
      <w:r w:rsidRPr="00A051E8">
        <w:rPr>
          <w:bCs/>
          <w:color w:val="000000" w:themeColor="text1"/>
        </w:rPr>
        <w:t xml:space="preserve">Załącznik nr 13- </w:t>
      </w:r>
      <w:r w:rsidR="00BF33F8" w:rsidRPr="00A051E8">
        <w:rPr>
          <w:bCs/>
          <w:color w:val="000000" w:themeColor="text1"/>
        </w:rPr>
        <w:t>Opis przedmiotu zamówienia wraz z załącznikami (OPZ)</w:t>
      </w:r>
      <w:r w:rsidR="00C248A6" w:rsidRPr="00A051E8">
        <w:rPr>
          <w:bCs/>
          <w:color w:val="000000" w:themeColor="text1"/>
        </w:rPr>
        <w:t>;</w:t>
      </w:r>
    </w:p>
    <w:p w14:paraId="4CA16A46" w14:textId="719E5FCA" w:rsidR="00BF33F8" w:rsidRPr="00A051E8" w:rsidRDefault="00BA3208" w:rsidP="00A051E8">
      <w:pPr>
        <w:pStyle w:val="Akapitzlist"/>
        <w:numPr>
          <w:ilvl w:val="0"/>
          <w:numId w:val="50"/>
        </w:numPr>
        <w:spacing w:after="120" w:line="276" w:lineRule="auto"/>
        <w:ind w:left="993" w:hanging="499"/>
        <w:contextualSpacing w:val="0"/>
        <w:rPr>
          <w:bCs/>
          <w:color w:val="000000" w:themeColor="text1"/>
        </w:rPr>
      </w:pPr>
      <w:r w:rsidRPr="00A051E8">
        <w:rPr>
          <w:bCs/>
          <w:color w:val="000000" w:themeColor="text1"/>
        </w:rPr>
        <w:t xml:space="preserve">Załącznik nr 14 - </w:t>
      </w:r>
      <w:r w:rsidR="00BF33F8" w:rsidRPr="00A051E8">
        <w:rPr>
          <w:bCs/>
          <w:color w:val="000000" w:themeColor="text1"/>
        </w:rPr>
        <w:t>Specyfikacje Techn</w:t>
      </w:r>
      <w:r w:rsidR="007D6CEE" w:rsidRPr="00A051E8">
        <w:rPr>
          <w:bCs/>
          <w:color w:val="000000" w:themeColor="text1"/>
        </w:rPr>
        <w:t>iczne wraz z załącznikami (SST)</w:t>
      </w:r>
      <w:r w:rsidR="00C248A6" w:rsidRPr="00A051E8">
        <w:rPr>
          <w:bCs/>
          <w:color w:val="000000" w:themeColor="text1"/>
        </w:rPr>
        <w:t>;</w:t>
      </w:r>
    </w:p>
    <w:p w14:paraId="6776E8C7" w14:textId="6ED21022" w:rsidR="005C470E" w:rsidRPr="00A051E8" w:rsidRDefault="005C470E" w:rsidP="00A051E8">
      <w:pPr>
        <w:pStyle w:val="Akapitzlist"/>
        <w:numPr>
          <w:ilvl w:val="0"/>
          <w:numId w:val="50"/>
        </w:numPr>
        <w:spacing w:after="120" w:line="276" w:lineRule="auto"/>
        <w:ind w:left="993" w:hanging="499"/>
        <w:contextualSpacing w:val="0"/>
        <w:rPr>
          <w:bCs/>
          <w:color w:val="000000" w:themeColor="text1"/>
        </w:rPr>
      </w:pPr>
      <w:bookmarkStart w:id="60" w:name="_Hlk108423622"/>
      <w:r w:rsidRPr="00A051E8">
        <w:rPr>
          <w:bCs/>
          <w:color w:val="000000" w:themeColor="text1"/>
        </w:rPr>
        <w:t xml:space="preserve">Załącznik </w:t>
      </w:r>
      <w:r w:rsidR="00BA3208" w:rsidRPr="00A051E8">
        <w:rPr>
          <w:bCs/>
          <w:color w:val="000000" w:themeColor="text1"/>
        </w:rPr>
        <w:t>nr</w:t>
      </w:r>
      <w:r w:rsidR="000D687B" w:rsidRPr="00A051E8">
        <w:rPr>
          <w:bCs/>
          <w:color w:val="000000" w:themeColor="text1"/>
        </w:rPr>
        <w:t xml:space="preserve"> </w:t>
      </w:r>
      <w:r w:rsidR="00BA3208" w:rsidRPr="00A051E8">
        <w:rPr>
          <w:bCs/>
          <w:color w:val="000000" w:themeColor="text1"/>
        </w:rPr>
        <w:t>15</w:t>
      </w:r>
      <w:r w:rsidR="00CD4AB2" w:rsidRPr="00A051E8">
        <w:rPr>
          <w:bCs/>
          <w:color w:val="000000" w:themeColor="text1"/>
        </w:rPr>
        <w:t xml:space="preserve"> – </w:t>
      </w:r>
      <w:r w:rsidRPr="00A051E8">
        <w:rPr>
          <w:bCs/>
          <w:color w:val="000000" w:themeColor="text1"/>
        </w:rPr>
        <w:t>Wykaz odcinków dróg innych niż wskazany w §1 ust. 1 PPU na których, w ramach prawa opcji, może zostać powierzona realizacja</w:t>
      </w:r>
      <w:r w:rsidR="00FC2BE5" w:rsidRPr="00A051E8">
        <w:rPr>
          <w:bCs/>
          <w:color w:val="000000" w:themeColor="text1"/>
        </w:rPr>
        <w:t xml:space="preserve"> prac</w:t>
      </w:r>
      <w:r w:rsidR="00C248A6" w:rsidRPr="00A051E8">
        <w:rPr>
          <w:bCs/>
          <w:color w:val="000000" w:themeColor="text1"/>
        </w:rPr>
        <w:t>;</w:t>
      </w:r>
    </w:p>
    <w:p w14:paraId="57CD02F7" w14:textId="303BD673" w:rsidR="00B84605" w:rsidRPr="00A051E8" w:rsidRDefault="00B84605" w:rsidP="00A051E8">
      <w:pPr>
        <w:pStyle w:val="Tekstkomentarza"/>
        <w:numPr>
          <w:ilvl w:val="0"/>
          <w:numId w:val="50"/>
        </w:numPr>
        <w:spacing w:after="120"/>
        <w:ind w:left="993" w:hanging="499"/>
        <w:rPr>
          <w:sz w:val="24"/>
          <w:szCs w:val="24"/>
        </w:rPr>
      </w:pPr>
      <w:r w:rsidRPr="00A051E8">
        <w:rPr>
          <w:sz w:val="24"/>
          <w:szCs w:val="24"/>
        </w:rPr>
        <w:lastRenderedPageBreak/>
        <w:t xml:space="preserve">Załącznik </w:t>
      </w:r>
      <w:bookmarkStart w:id="61" w:name="_Hlk113362349"/>
      <w:r w:rsidR="00BA3208" w:rsidRPr="00A051E8">
        <w:rPr>
          <w:sz w:val="24"/>
          <w:szCs w:val="24"/>
        </w:rPr>
        <w:t xml:space="preserve">nr 16 </w:t>
      </w:r>
      <w:r w:rsidR="00CD4AB2" w:rsidRPr="00A051E8">
        <w:rPr>
          <w:sz w:val="24"/>
          <w:szCs w:val="24"/>
        </w:rPr>
        <w:t xml:space="preserve">– </w:t>
      </w:r>
      <w:r w:rsidRPr="00A051E8">
        <w:rPr>
          <w:sz w:val="24"/>
          <w:szCs w:val="24"/>
        </w:rPr>
        <w:t>odpisy pełnomocnictw dla osób umocowanych do jej zawarcia oraz wypisy z właściwych rejestrów (KRS, CEIDG)</w:t>
      </w:r>
      <w:r w:rsidR="00342FEB" w:rsidRPr="00A051E8">
        <w:rPr>
          <w:sz w:val="24"/>
          <w:szCs w:val="24"/>
        </w:rPr>
        <w:t>;</w:t>
      </w:r>
      <w:r w:rsidRPr="00A051E8">
        <w:rPr>
          <w:sz w:val="24"/>
          <w:szCs w:val="24"/>
        </w:rPr>
        <w:t xml:space="preserve"> </w:t>
      </w:r>
    </w:p>
    <w:p w14:paraId="76D72DB3" w14:textId="0BC1D394" w:rsidR="002D52F6" w:rsidRPr="00A051E8" w:rsidRDefault="002D52F6" w:rsidP="00A051E8">
      <w:pPr>
        <w:pStyle w:val="Tekstkomentarza"/>
        <w:numPr>
          <w:ilvl w:val="0"/>
          <w:numId w:val="50"/>
        </w:numPr>
        <w:spacing w:after="120"/>
        <w:ind w:left="993" w:hanging="499"/>
        <w:rPr>
          <w:sz w:val="24"/>
          <w:szCs w:val="24"/>
        </w:rPr>
      </w:pPr>
      <w:r w:rsidRPr="00A051E8">
        <w:rPr>
          <w:sz w:val="24"/>
          <w:szCs w:val="24"/>
        </w:rPr>
        <w:t xml:space="preserve">Załącznik nr 17 </w:t>
      </w:r>
      <w:r w:rsidR="00CD4AB2" w:rsidRPr="00A051E8">
        <w:rPr>
          <w:sz w:val="24"/>
          <w:szCs w:val="24"/>
        </w:rPr>
        <w:t xml:space="preserve">– </w:t>
      </w:r>
      <w:r w:rsidR="00D47E5A" w:rsidRPr="00A051E8">
        <w:rPr>
          <w:sz w:val="24"/>
          <w:szCs w:val="24"/>
        </w:rPr>
        <w:t>O</w:t>
      </w:r>
      <w:r w:rsidRPr="00A051E8">
        <w:rPr>
          <w:sz w:val="24"/>
          <w:szCs w:val="24"/>
        </w:rPr>
        <w:t>rientacyjny harmonogram rzeczowy prac w układzie miesięcznym</w:t>
      </w:r>
      <w:r w:rsidR="000D687B" w:rsidRPr="00A051E8">
        <w:rPr>
          <w:sz w:val="24"/>
          <w:szCs w:val="24"/>
        </w:rPr>
        <w:t>.</w:t>
      </w:r>
    </w:p>
    <w:p w14:paraId="2A10F362" w14:textId="58251091" w:rsidR="007A2D0E" w:rsidRPr="00A051E8" w:rsidRDefault="007A2D0E" w:rsidP="00A051E8">
      <w:pPr>
        <w:pStyle w:val="Tekstkomentarza"/>
        <w:numPr>
          <w:ilvl w:val="0"/>
          <w:numId w:val="50"/>
        </w:numPr>
        <w:spacing w:after="120"/>
        <w:ind w:left="993" w:hanging="499"/>
        <w:rPr>
          <w:sz w:val="24"/>
          <w:szCs w:val="24"/>
        </w:rPr>
      </w:pPr>
      <w:r w:rsidRPr="00A051E8">
        <w:rPr>
          <w:sz w:val="24"/>
          <w:szCs w:val="24"/>
        </w:rPr>
        <w:t>Załącznik nr 18 – Umowa powierzenia przetwarzania danych osobowych</w:t>
      </w:r>
    </w:p>
    <w:p w14:paraId="3756BEC5" w14:textId="77777777" w:rsidR="00ED5324" w:rsidRPr="00A051E8" w:rsidRDefault="00ED5324" w:rsidP="00ED5324">
      <w:pPr>
        <w:pStyle w:val="Tekstkomentarza"/>
        <w:spacing w:after="120"/>
        <w:ind w:left="1434"/>
        <w:rPr>
          <w:sz w:val="24"/>
          <w:szCs w:val="24"/>
        </w:rPr>
      </w:pPr>
    </w:p>
    <w:bookmarkEnd w:id="61"/>
    <w:p w14:paraId="6EF7B46A" w14:textId="77777777" w:rsidR="00B84605" w:rsidRPr="00A051E8" w:rsidRDefault="00B84605" w:rsidP="000D0694">
      <w:pPr>
        <w:pStyle w:val="Akapitzlist"/>
        <w:spacing w:before="120" w:after="120" w:line="276" w:lineRule="auto"/>
        <w:ind w:left="1440"/>
        <w:jc w:val="both"/>
        <w:rPr>
          <w:bCs/>
          <w:color w:val="000000" w:themeColor="text1"/>
        </w:rPr>
      </w:pPr>
    </w:p>
    <w:bookmarkEnd w:id="60"/>
    <w:p w14:paraId="2FD13BEC" w14:textId="77777777" w:rsidR="00672200" w:rsidRPr="00A051E8" w:rsidRDefault="00672200" w:rsidP="00672200">
      <w:pPr>
        <w:autoSpaceDE w:val="0"/>
        <w:autoSpaceDN w:val="0"/>
        <w:adjustRightInd w:val="0"/>
        <w:rPr>
          <w:color w:val="000000" w:themeColor="text1"/>
        </w:rPr>
      </w:pPr>
    </w:p>
    <w:p w14:paraId="08F4987E" w14:textId="77777777" w:rsidR="00672200" w:rsidRPr="00FD773F" w:rsidRDefault="00672200" w:rsidP="00672200">
      <w:pPr>
        <w:spacing w:before="120" w:after="120"/>
        <w:ind w:firstLine="708"/>
        <w:rPr>
          <w:b/>
          <w:color w:val="000000" w:themeColor="text1"/>
        </w:rPr>
      </w:pPr>
      <w:r w:rsidRPr="00A051E8">
        <w:rPr>
          <w:b/>
          <w:color w:val="000000" w:themeColor="text1"/>
        </w:rPr>
        <w:t>ZAMAWIAJĄCY:</w:t>
      </w:r>
      <w:r w:rsidRPr="00A051E8">
        <w:rPr>
          <w:b/>
          <w:color w:val="000000" w:themeColor="text1"/>
        </w:rPr>
        <w:tab/>
      </w:r>
      <w:r w:rsidRPr="00A051E8">
        <w:rPr>
          <w:b/>
          <w:color w:val="000000" w:themeColor="text1"/>
        </w:rPr>
        <w:tab/>
      </w:r>
      <w:r w:rsidRPr="00A051E8">
        <w:rPr>
          <w:b/>
          <w:color w:val="000000" w:themeColor="text1"/>
        </w:rPr>
        <w:tab/>
      </w:r>
      <w:r w:rsidRPr="00A051E8">
        <w:rPr>
          <w:b/>
          <w:color w:val="000000" w:themeColor="text1"/>
        </w:rPr>
        <w:tab/>
      </w:r>
      <w:r w:rsidRPr="00A051E8">
        <w:rPr>
          <w:b/>
          <w:color w:val="000000" w:themeColor="text1"/>
        </w:rPr>
        <w:tab/>
      </w:r>
      <w:r w:rsidRPr="00A051E8">
        <w:rPr>
          <w:b/>
          <w:color w:val="000000" w:themeColor="text1"/>
        </w:rPr>
        <w:tab/>
        <w:t>WYKONAWCA:</w:t>
      </w:r>
    </w:p>
    <w:p w14:paraId="2A8ABF64" w14:textId="77777777" w:rsidR="00672200" w:rsidRDefault="00672200" w:rsidP="00EB10D5">
      <w:pPr>
        <w:pStyle w:val="Styl1"/>
        <w:numPr>
          <w:ilvl w:val="0"/>
          <w:numId w:val="0"/>
        </w:numPr>
        <w:spacing w:before="120" w:after="120" w:line="240" w:lineRule="auto"/>
        <w:ind w:left="-40"/>
        <w:jc w:val="center"/>
        <w:rPr>
          <w:b/>
          <w:color w:val="000000" w:themeColor="text1"/>
          <w:sz w:val="24"/>
        </w:rPr>
      </w:pPr>
    </w:p>
    <w:p w14:paraId="68356E59" w14:textId="77777777" w:rsidR="00EB10D5" w:rsidRPr="00186BAC" w:rsidRDefault="00EB10D5" w:rsidP="00186BAC">
      <w:pPr>
        <w:spacing w:after="120" w:line="276" w:lineRule="auto"/>
        <w:jc w:val="both"/>
        <w:rPr>
          <w:color w:val="000000" w:themeColor="text1"/>
        </w:rPr>
      </w:pPr>
    </w:p>
    <w:sectPr w:rsidR="00EB10D5" w:rsidRPr="00186BAC" w:rsidSect="003E2DCC">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01426" w14:textId="77777777" w:rsidR="004C797E" w:rsidRDefault="004C797E">
      <w:r>
        <w:separator/>
      </w:r>
    </w:p>
  </w:endnote>
  <w:endnote w:type="continuationSeparator" w:id="0">
    <w:p w14:paraId="02024FBF" w14:textId="77777777" w:rsidR="004C797E" w:rsidRDefault="004C797E">
      <w:r>
        <w:continuationSeparator/>
      </w:r>
    </w:p>
  </w:endnote>
  <w:endnote w:type="continuationNotice" w:id="1">
    <w:p w14:paraId="52663924" w14:textId="77777777" w:rsidR="004C797E" w:rsidRDefault="004C79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EA208" w14:textId="77777777" w:rsidR="004C797E" w:rsidRDefault="004C797E">
      <w:r>
        <w:separator/>
      </w:r>
    </w:p>
  </w:footnote>
  <w:footnote w:type="continuationSeparator" w:id="0">
    <w:p w14:paraId="73812EA6" w14:textId="77777777" w:rsidR="004C797E" w:rsidRDefault="004C797E">
      <w:r>
        <w:continuationSeparator/>
      </w:r>
    </w:p>
  </w:footnote>
  <w:footnote w:type="continuationNotice" w:id="1">
    <w:p w14:paraId="75C2AAC9" w14:textId="77777777" w:rsidR="004C797E" w:rsidRDefault="004C797E"/>
  </w:footnote>
  <w:footnote w:id="2">
    <w:p w14:paraId="2B927B53" w14:textId="77777777" w:rsidR="009F1377" w:rsidRDefault="009F1377" w:rsidP="00254A21">
      <w:pPr>
        <w:pStyle w:val="Tekstprzypisudolnego"/>
      </w:pPr>
      <w:r>
        <w:rPr>
          <w:rStyle w:val="Odwoanieprzypisudolnego"/>
        </w:rPr>
        <w:footnoteRef/>
      </w:r>
      <w:r>
        <w:t xml:space="preserve"> Uzupełnić przed zawarciem Umowy w oparciu o ofertę Wykonawcy dla pozycji z Grupy 11 i Grupy 10b pozycja „Gotowość do ZUD”.</w:t>
      </w:r>
    </w:p>
  </w:footnote>
  <w:footnote w:id="3">
    <w:p w14:paraId="011B78E2" w14:textId="77777777" w:rsidR="009F1377" w:rsidRPr="001D5465" w:rsidRDefault="009F1377" w:rsidP="001D5465">
      <w:pPr>
        <w:pStyle w:val="Akapitzlist"/>
        <w:spacing w:before="120" w:after="120" w:line="276" w:lineRule="auto"/>
        <w:ind w:left="0"/>
        <w:jc w:val="both"/>
        <w:rPr>
          <w:color w:val="000000" w:themeColor="text1"/>
          <w:sz w:val="20"/>
          <w:szCs w:val="20"/>
        </w:rPr>
      </w:pPr>
      <w:r>
        <w:rPr>
          <w:rStyle w:val="Odwoanieprzypisudolnego"/>
        </w:rPr>
        <w:footnoteRef/>
      </w:r>
      <w:r>
        <w:t xml:space="preserve"> </w:t>
      </w:r>
      <w:r w:rsidRPr="001D5465">
        <w:rPr>
          <w:color w:val="000000" w:themeColor="text1"/>
          <w:sz w:val="20"/>
          <w:szCs w:val="20"/>
        </w:rPr>
        <w:t xml:space="preserve">pkt. 26 dotyczy wyłącznie przypadku zawarcia umowy z wykonawcami   występującymi wspólnie. </w:t>
      </w:r>
    </w:p>
    <w:p w14:paraId="15F92084" w14:textId="77777777" w:rsidR="009F1377" w:rsidRPr="001D5465" w:rsidRDefault="009F1377" w:rsidP="001D5465">
      <w:pPr>
        <w:pStyle w:val="Akapitzlist"/>
        <w:spacing w:before="120" w:after="120" w:line="276" w:lineRule="auto"/>
        <w:ind w:left="0"/>
        <w:jc w:val="both"/>
        <w:rPr>
          <w:color w:val="000000" w:themeColor="text1"/>
          <w:sz w:val="20"/>
          <w:szCs w:val="20"/>
        </w:rPr>
      </w:pPr>
      <w:r w:rsidRPr="001D5465">
        <w:rPr>
          <w:color w:val="000000" w:themeColor="text1"/>
          <w:sz w:val="20"/>
          <w:szCs w:val="20"/>
        </w:rPr>
        <w:t>Uwaga: W przypadku Wykonawcy niebędącego Wykonawcami występującymi wspólnie, pkt 26 oraz w par. 21 ust. 1 pkt 10 do usunięcia.</w:t>
      </w:r>
    </w:p>
    <w:p w14:paraId="11611417" w14:textId="77777777" w:rsidR="009F1377" w:rsidRDefault="009F1377">
      <w:pPr>
        <w:pStyle w:val="Tekstprzypisudolnego"/>
      </w:pPr>
    </w:p>
  </w:footnote>
  <w:footnote w:id="4">
    <w:p w14:paraId="5B946658" w14:textId="20606CA4" w:rsidR="009F1377" w:rsidRDefault="009F1377">
      <w:pPr>
        <w:pStyle w:val="Tekstprzypisudolnego"/>
      </w:pPr>
      <w:r>
        <w:rPr>
          <w:rStyle w:val="Odwoanieprzypisudolnego"/>
        </w:rPr>
        <w:footnoteRef/>
      </w:r>
      <w:r>
        <w:t xml:space="preserve"> Zapis fakultatywny do pozostawienia na etapie ogłoszenia przetargu i do skreślenia w kolejnym etapie gdy Wykonawca nie będzie realizował umowy jako konsorcjum.</w:t>
      </w:r>
    </w:p>
  </w:footnote>
  <w:footnote w:id="5">
    <w:p w14:paraId="1429FF1C" w14:textId="77777777" w:rsidR="009F1377" w:rsidRPr="00C41B10" w:rsidRDefault="009F1377" w:rsidP="00907533">
      <w:pPr>
        <w:pStyle w:val="Tekstprzypisudolnego"/>
      </w:pPr>
      <w:r w:rsidRPr="00C41B10">
        <w:rPr>
          <w:rStyle w:val="Odwoanieprzypisudolnego"/>
        </w:rPr>
        <w:footnoteRef/>
      </w:r>
      <w:r w:rsidRPr="00C41B10">
        <w:t xml:space="preserve"> Zapisy alternatywne do zastosowania w przypadku okresu trwania zabezpieczenia oraz formy wniesienia zabezpieczenia.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328"/>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C59FA"/>
    <w:multiLevelType w:val="hybridMultilevel"/>
    <w:tmpl w:val="0EA63F2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5536697"/>
    <w:multiLevelType w:val="hybridMultilevel"/>
    <w:tmpl w:val="0D9A38BC"/>
    <w:lvl w:ilvl="0" w:tplc="54D87C46">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E66465"/>
    <w:multiLevelType w:val="hybridMultilevel"/>
    <w:tmpl w:val="821E1D96"/>
    <w:lvl w:ilvl="0" w:tplc="79AE6394">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6E77924"/>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70A455B"/>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630196"/>
    <w:multiLevelType w:val="hybridMultilevel"/>
    <w:tmpl w:val="06486BEA"/>
    <w:lvl w:ilvl="0" w:tplc="7E2E47E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CF30C6"/>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4308EF"/>
    <w:multiLevelType w:val="hybridMultilevel"/>
    <w:tmpl w:val="CAACC996"/>
    <w:lvl w:ilvl="0" w:tplc="04150011">
      <w:start w:val="1"/>
      <w:numFmt w:val="decimal"/>
      <w:lvlText w:val="%1)"/>
      <w:lvlJc w:val="left"/>
      <w:pPr>
        <w:ind w:left="1074" w:hanging="360"/>
      </w:p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9" w15:restartNumberingAfterBreak="0">
    <w:nsid w:val="09F076FC"/>
    <w:multiLevelType w:val="hybridMultilevel"/>
    <w:tmpl w:val="F78EB896"/>
    <w:lvl w:ilvl="0" w:tplc="305C8ED2">
      <w:start w:val="3"/>
      <w:numFmt w:val="decimal"/>
      <w:lvlText w:val="%1."/>
      <w:lvlJc w:val="left"/>
      <w:pPr>
        <w:ind w:left="720" w:hanging="360"/>
      </w:pPr>
      <w:rPr>
        <w:rFonts w:hint="default"/>
        <w:b w:val="0"/>
        <w:i w:val="0"/>
      </w:rPr>
    </w:lvl>
    <w:lvl w:ilvl="1" w:tplc="EF22710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4C04DB"/>
    <w:multiLevelType w:val="multilevel"/>
    <w:tmpl w:val="92C898BA"/>
    <w:lvl w:ilvl="0">
      <w:start w:val="17"/>
      <w:numFmt w:val="decimal"/>
      <w:lvlText w:val="%1."/>
      <w:lvlJc w:val="left"/>
      <w:pPr>
        <w:ind w:left="720" w:hanging="360"/>
      </w:pPr>
      <w:rPr>
        <w:rFonts w:ascii="Verdana" w:hAnsi="Verdana" w:cs="Verdana" w:hint="default"/>
        <w:sz w:val="18"/>
        <w:szCs w:val="18"/>
        <w:lang w:eastAsia="zh-C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 w15:restartNumberingAfterBreak="0">
    <w:nsid w:val="0C1F20B8"/>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C9F5FD5"/>
    <w:multiLevelType w:val="hybridMultilevel"/>
    <w:tmpl w:val="DB6A0A8A"/>
    <w:lvl w:ilvl="0" w:tplc="D23A82C0">
      <w:start w:val="3"/>
      <w:numFmt w:val="decimal"/>
      <w:lvlText w:val="%1."/>
      <w:lvlJc w:val="left"/>
      <w:pPr>
        <w:ind w:left="720" w:hanging="360"/>
      </w:pPr>
      <w:rPr>
        <w:rFonts w:ascii="Verdana" w:hAnsi="Verdana" w:cs="Times New Roman" w:hint="default"/>
        <w:b w:val="0"/>
        <w:i w:val="0"/>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DA110F4"/>
    <w:multiLevelType w:val="multilevel"/>
    <w:tmpl w:val="8952754C"/>
    <w:lvl w:ilvl="0">
      <w:start w:val="5"/>
      <w:numFmt w:val="decimal"/>
      <w:lvlText w:val="%1."/>
      <w:lvlJc w:val="left"/>
      <w:pPr>
        <w:ind w:left="1534" w:firstLine="0"/>
      </w:pPr>
      <w:rPr>
        <w:b w:val="0"/>
        <w:i w:val="0"/>
        <w:strike w:val="0"/>
        <w:dstrike w:val="0"/>
        <w:position w:val="0"/>
        <w:sz w:val="24"/>
        <w:szCs w:val="24"/>
        <w:u w:val="none" w:color="00000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E5503A8"/>
    <w:multiLevelType w:val="hybridMultilevel"/>
    <w:tmpl w:val="8A7E6B54"/>
    <w:lvl w:ilvl="0" w:tplc="4260BECE">
      <w:start w:val="1"/>
      <w:numFmt w:val="decimal"/>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5A10EE"/>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0261E5"/>
    <w:multiLevelType w:val="hybridMultilevel"/>
    <w:tmpl w:val="A4BE8E66"/>
    <w:lvl w:ilvl="0" w:tplc="436CD7BC">
      <w:start w:val="1"/>
      <w:numFmt w:val="decimal"/>
      <w:lvlText w:val="%1."/>
      <w:lvlJc w:val="left"/>
      <w:pPr>
        <w:ind w:left="786"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2E6376"/>
    <w:multiLevelType w:val="multilevel"/>
    <w:tmpl w:val="E7B6BD10"/>
    <w:lvl w:ilvl="0">
      <w:start w:val="1"/>
      <w:numFmt w:val="decimal"/>
      <w:lvlText w:val="%1)"/>
      <w:lvlJc w:val="left"/>
      <w:pPr>
        <w:ind w:left="814" w:hanging="360"/>
      </w:pPr>
      <w:rPr>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14386282"/>
    <w:multiLevelType w:val="hybridMultilevel"/>
    <w:tmpl w:val="EBB08242"/>
    <w:lvl w:ilvl="0" w:tplc="522A77AE">
      <w:start w:val="5"/>
      <w:numFmt w:val="decimal"/>
      <w:lvlText w:val="%1."/>
      <w:lvlJc w:val="left"/>
      <w:pPr>
        <w:ind w:left="1797" w:hanging="360"/>
      </w:pPr>
      <w:rPr>
        <w:rFonts w:hint="default"/>
      </w:r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19" w15:restartNumberingAfterBreak="0">
    <w:nsid w:val="15243761"/>
    <w:multiLevelType w:val="hybridMultilevel"/>
    <w:tmpl w:val="379E2760"/>
    <w:lvl w:ilvl="0" w:tplc="057E1D0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8547CD"/>
    <w:multiLevelType w:val="hybridMultilevel"/>
    <w:tmpl w:val="98A6A9F6"/>
    <w:lvl w:ilvl="0" w:tplc="F6D4BF3C">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2670E7"/>
    <w:multiLevelType w:val="hybridMultilevel"/>
    <w:tmpl w:val="2050EB62"/>
    <w:lvl w:ilvl="0" w:tplc="ECB6C6D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19BC7B39"/>
    <w:multiLevelType w:val="hybridMultilevel"/>
    <w:tmpl w:val="06A070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AFA278E"/>
    <w:multiLevelType w:val="hybridMultilevel"/>
    <w:tmpl w:val="FCFCDFBC"/>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B8B4FE8"/>
    <w:multiLevelType w:val="hybridMultilevel"/>
    <w:tmpl w:val="E22AE9D6"/>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C552B94"/>
    <w:multiLevelType w:val="hybridMultilevel"/>
    <w:tmpl w:val="03CC15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DB43C35"/>
    <w:multiLevelType w:val="hybridMultilevel"/>
    <w:tmpl w:val="98A6A9F6"/>
    <w:lvl w:ilvl="0" w:tplc="F6D4BF3C">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5420AB"/>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66135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1910064"/>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21EF017D"/>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245622D2"/>
    <w:multiLevelType w:val="multilevel"/>
    <w:tmpl w:val="DE0625E2"/>
    <w:lvl w:ilvl="0">
      <w:start w:val="3"/>
      <w:numFmt w:val="decimal"/>
      <w:lvlText w:val="%1."/>
      <w:lvlJc w:val="left"/>
      <w:pPr>
        <w:ind w:left="454" w:hanging="454"/>
      </w:pPr>
      <w:rPr>
        <w:rFonts w:ascii="Verdana" w:hAnsi="Verdana" w:hint="default"/>
        <w:strike w:val="0"/>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25795448"/>
    <w:multiLevelType w:val="hybridMultilevel"/>
    <w:tmpl w:val="98A6A9F6"/>
    <w:lvl w:ilvl="0" w:tplc="F6D4BF3C">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5D475AB"/>
    <w:multiLevelType w:val="hybridMultilevel"/>
    <w:tmpl w:val="4FEEC84E"/>
    <w:lvl w:ilvl="0" w:tplc="6E6ECD88">
      <w:start w:val="1"/>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34" w15:restartNumberingAfterBreak="0">
    <w:nsid w:val="289A4A4D"/>
    <w:multiLevelType w:val="hybridMultilevel"/>
    <w:tmpl w:val="6414D730"/>
    <w:lvl w:ilvl="0" w:tplc="4B7E7920">
      <w:start w:val="2"/>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28EE6A25"/>
    <w:multiLevelType w:val="hybridMultilevel"/>
    <w:tmpl w:val="CC768340"/>
    <w:lvl w:ilvl="0" w:tplc="3D00AEF6">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299328E7"/>
    <w:multiLevelType w:val="hybridMultilevel"/>
    <w:tmpl w:val="D1842E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2A6C2685"/>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B4B1838"/>
    <w:multiLevelType w:val="hybridMultilevel"/>
    <w:tmpl w:val="EAE4ECF6"/>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C6A28C7"/>
    <w:multiLevelType w:val="hybridMultilevel"/>
    <w:tmpl w:val="98A6A9F6"/>
    <w:lvl w:ilvl="0" w:tplc="F6D4BF3C">
      <w:start w:val="1"/>
      <w:numFmt w:val="decimal"/>
      <w:lvlText w:val="%1."/>
      <w:lvlJc w:val="left"/>
      <w:pPr>
        <w:ind w:left="1068" w:hanging="36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0A01524"/>
    <w:multiLevelType w:val="multilevel"/>
    <w:tmpl w:val="F3A006E8"/>
    <w:lvl w:ilvl="0">
      <w:start w:val="1"/>
      <w:numFmt w:val="decimal"/>
      <w:lvlText w:val="%1."/>
      <w:lvlJc w:val="left"/>
      <w:pPr>
        <w:ind w:left="720" w:hanging="360"/>
      </w:pPr>
    </w:lvl>
    <w:lvl w:ilvl="1">
      <w:start w:val="1"/>
      <w:numFmt w:val="decimal"/>
      <w:isLgl/>
      <w:lvlText w:val="%1.%2"/>
      <w:lvlJc w:val="left"/>
      <w:pPr>
        <w:ind w:left="1004"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932"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abstractNum w:abstractNumId="41" w15:restartNumberingAfterBreak="0">
    <w:nsid w:val="30B55027"/>
    <w:multiLevelType w:val="hybridMultilevel"/>
    <w:tmpl w:val="8F9E218A"/>
    <w:lvl w:ilvl="0" w:tplc="FFFFFFFF">
      <w:start w:val="1"/>
      <w:numFmt w:val="decimal"/>
      <w:lvlText w:val="%1."/>
      <w:lvlJc w:val="left"/>
      <w:pPr>
        <w:tabs>
          <w:tab w:val="num" w:pos="390"/>
        </w:tabs>
        <w:ind w:left="390" w:hanging="390"/>
      </w:pPr>
      <w:rPr>
        <w:rFonts w:cs="Times New Roman" w:hint="default"/>
      </w:rPr>
    </w:lvl>
    <w:lvl w:ilvl="1" w:tplc="C0E83976">
      <w:start w:val="1"/>
      <w:numFmt w:val="lowerLetter"/>
      <w:pStyle w:val="Styl1"/>
      <w:lvlText w:val="%2)"/>
      <w:lvlJc w:val="left"/>
      <w:pPr>
        <w:tabs>
          <w:tab w:val="num" w:pos="1400"/>
        </w:tabs>
        <w:ind w:left="1400" w:hanging="360"/>
      </w:pPr>
      <w:rPr>
        <w:rFonts w:ascii="Verdana" w:eastAsia="Times New Roman" w:hAnsi="Verdana" w:cs="Times New Roman"/>
      </w:rPr>
    </w:lvl>
    <w:lvl w:ilvl="2" w:tplc="8EF00236">
      <w:start w:val="1"/>
      <w:numFmt w:val="lowerLetter"/>
      <w:pStyle w:val="Styl1"/>
      <w:lvlText w:val="%3)"/>
      <w:lvlJc w:val="left"/>
      <w:pPr>
        <w:tabs>
          <w:tab w:val="num" w:pos="900"/>
        </w:tabs>
        <w:ind w:left="900" w:hanging="360"/>
      </w:pPr>
      <w:rPr>
        <w:rFonts w:ascii="Times New Roman" w:eastAsia="Times New Roman" w:hAnsi="Times New Roman" w:cs="Times New Roman"/>
      </w:rPr>
    </w:lvl>
    <w:lvl w:ilvl="3" w:tplc="FE08132C">
      <w:start w:val="1"/>
      <w:numFmt w:val="decimal"/>
      <w:lvlText w:val="%4)"/>
      <w:lvlJc w:val="left"/>
      <w:pPr>
        <w:ind w:left="2840" w:hanging="360"/>
      </w:pPr>
      <w:rPr>
        <w:rFonts w:hint="default"/>
      </w:rPr>
    </w:lvl>
    <w:lvl w:ilvl="4" w:tplc="FFFFFFFF" w:tentative="1">
      <w:start w:val="1"/>
      <w:numFmt w:val="lowerLetter"/>
      <w:lvlText w:val="%5."/>
      <w:lvlJc w:val="left"/>
      <w:pPr>
        <w:tabs>
          <w:tab w:val="num" w:pos="3560"/>
        </w:tabs>
        <w:ind w:left="3560" w:hanging="360"/>
      </w:pPr>
      <w:rPr>
        <w:rFonts w:cs="Times New Roman"/>
      </w:rPr>
    </w:lvl>
    <w:lvl w:ilvl="5" w:tplc="FFFFFFFF" w:tentative="1">
      <w:start w:val="1"/>
      <w:numFmt w:val="lowerRoman"/>
      <w:lvlText w:val="%6."/>
      <w:lvlJc w:val="right"/>
      <w:pPr>
        <w:tabs>
          <w:tab w:val="num" w:pos="4280"/>
        </w:tabs>
        <w:ind w:left="4280" w:hanging="180"/>
      </w:pPr>
      <w:rPr>
        <w:rFonts w:cs="Times New Roman"/>
      </w:rPr>
    </w:lvl>
    <w:lvl w:ilvl="6" w:tplc="FFFFFFFF" w:tentative="1">
      <w:start w:val="1"/>
      <w:numFmt w:val="decimal"/>
      <w:lvlText w:val="%7."/>
      <w:lvlJc w:val="left"/>
      <w:pPr>
        <w:tabs>
          <w:tab w:val="num" w:pos="5000"/>
        </w:tabs>
        <w:ind w:left="5000" w:hanging="360"/>
      </w:pPr>
      <w:rPr>
        <w:rFonts w:cs="Times New Roman"/>
      </w:rPr>
    </w:lvl>
    <w:lvl w:ilvl="7" w:tplc="FFFFFFFF" w:tentative="1">
      <w:start w:val="1"/>
      <w:numFmt w:val="lowerLetter"/>
      <w:lvlText w:val="%8."/>
      <w:lvlJc w:val="left"/>
      <w:pPr>
        <w:tabs>
          <w:tab w:val="num" w:pos="5720"/>
        </w:tabs>
        <w:ind w:left="5720" w:hanging="360"/>
      </w:pPr>
      <w:rPr>
        <w:rFonts w:cs="Times New Roman"/>
      </w:rPr>
    </w:lvl>
    <w:lvl w:ilvl="8" w:tplc="FFFFFFFF" w:tentative="1">
      <w:start w:val="1"/>
      <w:numFmt w:val="lowerRoman"/>
      <w:lvlText w:val="%9."/>
      <w:lvlJc w:val="right"/>
      <w:pPr>
        <w:tabs>
          <w:tab w:val="num" w:pos="6440"/>
        </w:tabs>
        <w:ind w:left="6440" w:hanging="180"/>
      </w:pPr>
      <w:rPr>
        <w:rFonts w:cs="Times New Roman"/>
      </w:rPr>
    </w:lvl>
  </w:abstractNum>
  <w:abstractNum w:abstractNumId="42" w15:restartNumberingAfterBreak="0">
    <w:nsid w:val="31D62F15"/>
    <w:multiLevelType w:val="hybridMultilevel"/>
    <w:tmpl w:val="55A40652"/>
    <w:lvl w:ilvl="0" w:tplc="275A268C">
      <w:start w:val="2"/>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3530377E"/>
    <w:multiLevelType w:val="multilevel"/>
    <w:tmpl w:val="84461514"/>
    <w:lvl w:ilvl="0">
      <w:start w:val="1"/>
      <w:numFmt w:val="decimal"/>
      <w:lvlText w:val="%1."/>
      <w:lvlJc w:val="left"/>
      <w:pPr>
        <w:tabs>
          <w:tab w:val="num" w:pos="397"/>
        </w:tabs>
        <w:ind w:left="397" w:hanging="397"/>
      </w:pPr>
      <w:rPr>
        <w:rFonts w:ascii="Verdana" w:hAnsi="Verdana" w:hint="default"/>
        <w:b w:val="0"/>
        <w:i w:val="0"/>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6C60279"/>
    <w:multiLevelType w:val="hybridMultilevel"/>
    <w:tmpl w:val="17D49352"/>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36DC4A9C"/>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778352C"/>
    <w:multiLevelType w:val="hybridMultilevel"/>
    <w:tmpl w:val="98A6A9F6"/>
    <w:lvl w:ilvl="0" w:tplc="F6D4BF3C">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84F61CA"/>
    <w:multiLevelType w:val="multilevel"/>
    <w:tmpl w:val="8074836E"/>
    <w:lvl w:ilvl="0">
      <w:start w:val="1"/>
      <w:numFmt w:val="bullet"/>
      <w:lvlText w:val="•"/>
      <w:lvlJc w:val="left"/>
      <w:rPr>
        <w:rFonts w:ascii="Arial" w:eastAsia="Arial" w:hAnsi="Arial" w:cs="Arial"/>
        <w:b/>
        <w:bCs/>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8D749A1"/>
    <w:multiLevelType w:val="hybridMultilevel"/>
    <w:tmpl w:val="F4FAB20C"/>
    <w:lvl w:ilvl="0" w:tplc="015EC852">
      <w:start w:val="1"/>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AD53356"/>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3B25480A"/>
    <w:multiLevelType w:val="multilevel"/>
    <w:tmpl w:val="A06A7A56"/>
    <w:lvl w:ilvl="0">
      <w:start w:val="1"/>
      <w:numFmt w:val="decimal"/>
      <w:lvlText w:val="%1."/>
      <w:lvlJc w:val="left"/>
      <w:pPr>
        <w:ind w:left="360" w:hanging="360"/>
      </w:pPr>
      <w:rPr>
        <w:rFonts w:hint="default"/>
        <w:color w:val="auto"/>
      </w:rPr>
    </w:lvl>
    <w:lvl w:ilvl="1">
      <w:start w:val="1"/>
      <w:numFmt w:val="decimal"/>
      <w:lvlText w:val="%2."/>
      <w:lvlJc w:val="left"/>
      <w:pPr>
        <w:ind w:left="644" w:hanging="360"/>
      </w:pPr>
      <w:rPr>
        <w:rFonts w:ascii="Times New Roman" w:eastAsia="Times New Roman" w:hAnsi="Times New Roman" w:cs="Times New Roman"/>
        <w:b w:val="0"/>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1" w15:restartNumberingAfterBreak="0">
    <w:nsid w:val="3BB95582"/>
    <w:multiLevelType w:val="hybridMultilevel"/>
    <w:tmpl w:val="BC26752E"/>
    <w:lvl w:ilvl="0" w:tplc="E52A376E">
      <w:start w:val="1"/>
      <w:numFmt w:val="decimal"/>
      <w:lvlText w:val="%1)"/>
      <w:lvlJc w:val="left"/>
      <w:pPr>
        <w:ind w:left="1211"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3CE26D0C"/>
    <w:multiLevelType w:val="hybridMultilevel"/>
    <w:tmpl w:val="7EDEAF00"/>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3DBC068D"/>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ED11152"/>
    <w:multiLevelType w:val="hybridMultilevel"/>
    <w:tmpl w:val="A16AD6C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3F7C3C32"/>
    <w:multiLevelType w:val="hybridMultilevel"/>
    <w:tmpl w:val="06EA82F4"/>
    <w:lvl w:ilvl="0" w:tplc="0415000F">
      <w:start w:val="1"/>
      <w:numFmt w:val="decimal"/>
      <w:lvlText w:val="%1."/>
      <w:lvlJc w:val="left"/>
      <w:pPr>
        <w:ind w:left="1684" w:hanging="360"/>
      </w:pPr>
    </w:lvl>
    <w:lvl w:ilvl="1" w:tplc="04150019" w:tentative="1">
      <w:start w:val="1"/>
      <w:numFmt w:val="lowerLetter"/>
      <w:lvlText w:val="%2."/>
      <w:lvlJc w:val="left"/>
      <w:pPr>
        <w:ind w:left="2404" w:hanging="360"/>
      </w:pPr>
    </w:lvl>
    <w:lvl w:ilvl="2" w:tplc="0415001B" w:tentative="1">
      <w:start w:val="1"/>
      <w:numFmt w:val="lowerRoman"/>
      <w:lvlText w:val="%3."/>
      <w:lvlJc w:val="right"/>
      <w:pPr>
        <w:ind w:left="3124" w:hanging="180"/>
      </w:pPr>
    </w:lvl>
    <w:lvl w:ilvl="3" w:tplc="0415000F" w:tentative="1">
      <w:start w:val="1"/>
      <w:numFmt w:val="decimal"/>
      <w:lvlText w:val="%4."/>
      <w:lvlJc w:val="left"/>
      <w:pPr>
        <w:ind w:left="3844" w:hanging="360"/>
      </w:pPr>
    </w:lvl>
    <w:lvl w:ilvl="4" w:tplc="04150019" w:tentative="1">
      <w:start w:val="1"/>
      <w:numFmt w:val="lowerLetter"/>
      <w:lvlText w:val="%5."/>
      <w:lvlJc w:val="left"/>
      <w:pPr>
        <w:ind w:left="4564" w:hanging="360"/>
      </w:pPr>
    </w:lvl>
    <w:lvl w:ilvl="5" w:tplc="0415001B" w:tentative="1">
      <w:start w:val="1"/>
      <w:numFmt w:val="lowerRoman"/>
      <w:lvlText w:val="%6."/>
      <w:lvlJc w:val="right"/>
      <w:pPr>
        <w:ind w:left="5284" w:hanging="180"/>
      </w:pPr>
    </w:lvl>
    <w:lvl w:ilvl="6" w:tplc="0415000F" w:tentative="1">
      <w:start w:val="1"/>
      <w:numFmt w:val="decimal"/>
      <w:lvlText w:val="%7."/>
      <w:lvlJc w:val="left"/>
      <w:pPr>
        <w:ind w:left="6004" w:hanging="360"/>
      </w:pPr>
    </w:lvl>
    <w:lvl w:ilvl="7" w:tplc="04150019" w:tentative="1">
      <w:start w:val="1"/>
      <w:numFmt w:val="lowerLetter"/>
      <w:lvlText w:val="%8."/>
      <w:lvlJc w:val="left"/>
      <w:pPr>
        <w:ind w:left="6724" w:hanging="360"/>
      </w:pPr>
    </w:lvl>
    <w:lvl w:ilvl="8" w:tplc="0415001B" w:tentative="1">
      <w:start w:val="1"/>
      <w:numFmt w:val="lowerRoman"/>
      <w:lvlText w:val="%9."/>
      <w:lvlJc w:val="right"/>
      <w:pPr>
        <w:ind w:left="7444" w:hanging="180"/>
      </w:pPr>
    </w:lvl>
  </w:abstractNum>
  <w:abstractNum w:abstractNumId="56" w15:restartNumberingAfterBreak="0">
    <w:nsid w:val="3FA44543"/>
    <w:multiLevelType w:val="hybridMultilevel"/>
    <w:tmpl w:val="D5687DAC"/>
    <w:lvl w:ilvl="0" w:tplc="0226E2C6">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0AD6BA2"/>
    <w:multiLevelType w:val="multilevel"/>
    <w:tmpl w:val="02FE47E2"/>
    <w:lvl w:ilvl="0">
      <w:start w:val="2"/>
      <w:numFmt w:val="decimal"/>
      <w:lvlText w:val="%1."/>
      <w:lvlJc w:val="left"/>
      <w:pPr>
        <w:tabs>
          <w:tab w:val="num" w:pos="454"/>
        </w:tabs>
        <w:ind w:left="454" w:hanging="454"/>
      </w:pPr>
      <w:rPr>
        <w:rFonts w:hint="default"/>
        <w:sz w:val="24"/>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41605232"/>
    <w:multiLevelType w:val="hybridMultilevel"/>
    <w:tmpl w:val="CC768340"/>
    <w:lvl w:ilvl="0" w:tplc="3D00AEF6">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41C742A5"/>
    <w:multiLevelType w:val="hybridMultilevel"/>
    <w:tmpl w:val="CC768340"/>
    <w:lvl w:ilvl="0" w:tplc="3D00AEF6">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42D11F87"/>
    <w:multiLevelType w:val="hybridMultilevel"/>
    <w:tmpl w:val="5ED6A752"/>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4316600C"/>
    <w:multiLevelType w:val="hybridMultilevel"/>
    <w:tmpl w:val="06C059DA"/>
    <w:lvl w:ilvl="0" w:tplc="6D5A96BE">
      <w:start w:val="6"/>
      <w:numFmt w:val="decimal"/>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56C7201"/>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5B731A0"/>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464D30E0"/>
    <w:multiLevelType w:val="hybridMultilevel"/>
    <w:tmpl w:val="61100E60"/>
    <w:lvl w:ilvl="0" w:tplc="697A033C">
      <w:start w:val="8"/>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47DB70D7"/>
    <w:multiLevelType w:val="hybridMultilevel"/>
    <w:tmpl w:val="C9BA9CAA"/>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47F42AA5"/>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AFF624D"/>
    <w:multiLevelType w:val="multilevel"/>
    <w:tmpl w:val="EC68EDC4"/>
    <w:lvl w:ilvl="0">
      <w:start w:val="1"/>
      <w:numFmt w:val="lowerLetter"/>
      <w:lvlText w:val="%1)"/>
      <w:lvlJc w:val="left"/>
      <w:pPr>
        <w:ind w:left="1894" w:hanging="360"/>
      </w:pPr>
    </w:lvl>
    <w:lvl w:ilvl="1">
      <w:start w:val="1"/>
      <w:numFmt w:val="lowerLetter"/>
      <w:lvlText w:val="%2."/>
      <w:lvlJc w:val="left"/>
      <w:pPr>
        <w:ind w:left="2614" w:hanging="360"/>
      </w:pPr>
    </w:lvl>
    <w:lvl w:ilvl="2">
      <w:start w:val="1"/>
      <w:numFmt w:val="lowerRoman"/>
      <w:lvlText w:val="%3."/>
      <w:lvlJc w:val="right"/>
      <w:pPr>
        <w:ind w:left="3334" w:hanging="180"/>
      </w:pPr>
    </w:lvl>
    <w:lvl w:ilvl="3">
      <w:start w:val="1"/>
      <w:numFmt w:val="decimal"/>
      <w:lvlText w:val="%4."/>
      <w:lvlJc w:val="left"/>
      <w:pPr>
        <w:ind w:left="4054" w:hanging="360"/>
      </w:pPr>
    </w:lvl>
    <w:lvl w:ilvl="4">
      <w:start w:val="1"/>
      <w:numFmt w:val="lowerLetter"/>
      <w:lvlText w:val="%5."/>
      <w:lvlJc w:val="left"/>
      <w:pPr>
        <w:ind w:left="4774" w:hanging="360"/>
      </w:pPr>
    </w:lvl>
    <w:lvl w:ilvl="5">
      <w:start w:val="1"/>
      <w:numFmt w:val="lowerRoman"/>
      <w:lvlText w:val="%6."/>
      <w:lvlJc w:val="right"/>
      <w:pPr>
        <w:ind w:left="5494" w:hanging="180"/>
      </w:pPr>
    </w:lvl>
    <w:lvl w:ilvl="6">
      <w:start w:val="1"/>
      <w:numFmt w:val="decimal"/>
      <w:lvlText w:val="%7."/>
      <w:lvlJc w:val="left"/>
      <w:pPr>
        <w:ind w:left="6214" w:hanging="360"/>
      </w:pPr>
    </w:lvl>
    <w:lvl w:ilvl="7">
      <w:start w:val="1"/>
      <w:numFmt w:val="lowerLetter"/>
      <w:lvlText w:val="%8."/>
      <w:lvlJc w:val="left"/>
      <w:pPr>
        <w:ind w:left="6934" w:hanging="360"/>
      </w:pPr>
    </w:lvl>
    <w:lvl w:ilvl="8">
      <w:start w:val="1"/>
      <w:numFmt w:val="lowerRoman"/>
      <w:lvlText w:val="%9."/>
      <w:lvlJc w:val="right"/>
      <w:pPr>
        <w:ind w:left="7654" w:hanging="180"/>
      </w:pPr>
    </w:lvl>
  </w:abstractNum>
  <w:abstractNum w:abstractNumId="68" w15:restartNumberingAfterBreak="0">
    <w:nsid w:val="4B473467"/>
    <w:multiLevelType w:val="hybridMultilevel"/>
    <w:tmpl w:val="98A6A9F6"/>
    <w:lvl w:ilvl="0" w:tplc="F6D4BF3C">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BC76154"/>
    <w:multiLevelType w:val="hybridMultilevel"/>
    <w:tmpl w:val="332477A0"/>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BE71CD0"/>
    <w:multiLevelType w:val="hybridMultilevel"/>
    <w:tmpl w:val="25186E0C"/>
    <w:lvl w:ilvl="0" w:tplc="BCAA6932">
      <w:start w:val="3"/>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4C9C3973"/>
    <w:multiLevelType w:val="multilevel"/>
    <w:tmpl w:val="D93435B6"/>
    <w:lvl w:ilvl="0">
      <w:start w:val="4"/>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2" w15:restartNumberingAfterBreak="0">
    <w:nsid w:val="4E332E11"/>
    <w:multiLevelType w:val="hybridMultilevel"/>
    <w:tmpl w:val="85127848"/>
    <w:lvl w:ilvl="0" w:tplc="5D0CE76A">
      <w:start w:val="1"/>
      <w:numFmt w:val="decimal"/>
      <w:lvlText w:val="%1."/>
      <w:lvlJc w:val="left"/>
      <w:pPr>
        <w:tabs>
          <w:tab w:val="num" w:pos="397"/>
        </w:tabs>
        <w:ind w:left="397" w:hanging="397"/>
      </w:pPr>
    </w:lvl>
    <w:lvl w:ilvl="1" w:tplc="2B42F23E">
      <w:numFmt w:val="bullet"/>
      <w:lvlText w:val=""/>
      <w:lvlJc w:val="left"/>
      <w:pPr>
        <w:tabs>
          <w:tab w:val="num" w:pos="1515"/>
        </w:tabs>
        <w:ind w:left="1515" w:hanging="435"/>
      </w:pPr>
      <w:rPr>
        <w:rFonts w:ascii="Symbol" w:eastAsia="Times New Roman" w:hAnsi="Symbol" w:cs="Times New Roman" w:hint="default"/>
      </w:rPr>
    </w:lvl>
    <w:lvl w:ilvl="2" w:tplc="0415001B">
      <w:start w:val="1"/>
      <w:numFmt w:val="lowerRoman"/>
      <w:lvlText w:val="%3."/>
      <w:lvlJc w:val="right"/>
      <w:pPr>
        <w:tabs>
          <w:tab w:val="num" w:pos="2160"/>
        </w:tabs>
        <w:ind w:left="2160" w:hanging="180"/>
      </w:pPr>
    </w:lvl>
    <w:lvl w:ilvl="3" w:tplc="F20E9DDC">
      <w:start w:val="1"/>
      <w:numFmt w:val="decimal"/>
      <w:lvlText w:val="%4."/>
      <w:lvlJc w:val="left"/>
      <w:pPr>
        <w:tabs>
          <w:tab w:val="num" w:pos="2880"/>
        </w:tabs>
        <w:ind w:left="2880" w:hanging="360"/>
      </w:pPr>
      <w:rPr>
        <w:b w:val="0"/>
        <w:sz w:val="22"/>
        <w:szCs w:val="22"/>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3" w15:restartNumberingAfterBreak="0">
    <w:nsid w:val="50AC11D5"/>
    <w:multiLevelType w:val="multilevel"/>
    <w:tmpl w:val="8AA67DB6"/>
    <w:lvl w:ilvl="0">
      <w:start w:val="2"/>
      <w:numFmt w:val="decimal"/>
      <w:lvlText w:val="%1."/>
      <w:lvlJc w:val="left"/>
      <w:pPr>
        <w:tabs>
          <w:tab w:val="num" w:pos="454"/>
        </w:tabs>
        <w:ind w:left="454" w:hanging="454"/>
      </w:pPr>
      <w:rPr>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537C1522"/>
    <w:multiLevelType w:val="hybridMultilevel"/>
    <w:tmpl w:val="746A929E"/>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5240842"/>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6195787"/>
    <w:multiLevelType w:val="multilevel"/>
    <w:tmpl w:val="2E9ED062"/>
    <w:lvl w:ilvl="0">
      <w:start w:val="1"/>
      <w:numFmt w:val="decimal"/>
      <w:lvlText w:val="%1."/>
      <w:lvlJc w:val="left"/>
      <w:pPr>
        <w:ind w:left="720" w:hanging="360"/>
      </w:pPr>
      <w:rPr>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56816DF1"/>
    <w:multiLevelType w:val="hybridMultilevel"/>
    <w:tmpl w:val="0BBA4646"/>
    <w:lvl w:ilvl="0" w:tplc="FCB8D4BC">
      <w:start w:val="3"/>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E0BE69D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7326722"/>
    <w:multiLevelType w:val="multilevel"/>
    <w:tmpl w:val="BC384812"/>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7581236"/>
    <w:multiLevelType w:val="multilevel"/>
    <w:tmpl w:val="C9B2640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7D24979"/>
    <w:multiLevelType w:val="hybridMultilevel"/>
    <w:tmpl w:val="350C935C"/>
    <w:lvl w:ilvl="0" w:tplc="9530E7B2">
      <w:start w:val="6"/>
      <w:numFmt w:val="decimal"/>
      <w:lvlText w:val="%1."/>
      <w:lvlJc w:val="left"/>
      <w:pPr>
        <w:ind w:left="1797" w:hanging="360"/>
      </w:pPr>
      <w:rPr>
        <w:rFonts w:hint="default"/>
      </w:r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81" w15:restartNumberingAfterBreak="0">
    <w:nsid w:val="588D68D9"/>
    <w:multiLevelType w:val="multilevel"/>
    <w:tmpl w:val="4D0ADE94"/>
    <w:lvl w:ilvl="0">
      <w:start w:val="1"/>
      <w:numFmt w:val="lowerLetter"/>
      <w:lvlText w:val="%1)"/>
      <w:lvlJc w:val="left"/>
      <w:pPr>
        <w:ind w:left="1894" w:hanging="360"/>
      </w:pPr>
    </w:lvl>
    <w:lvl w:ilvl="1">
      <w:start w:val="1"/>
      <w:numFmt w:val="lowerLetter"/>
      <w:lvlText w:val="%2."/>
      <w:lvlJc w:val="left"/>
      <w:pPr>
        <w:ind w:left="2614" w:hanging="360"/>
      </w:pPr>
    </w:lvl>
    <w:lvl w:ilvl="2">
      <w:start w:val="1"/>
      <w:numFmt w:val="lowerRoman"/>
      <w:lvlText w:val="%3."/>
      <w:lvlJc w:val="right"/>
      <w:pPr>
        <w:ind w:left="3334" w:hanging="180"/>
      </w:pPr>
    </w:lvl>
    <w:lvl w:ilvl="3">
      <w:start w:val="1"/>
      <w:numFmt w:val="decimal"/>
      <w:lvlText w:val="%4."/>
      <w:lvlJc w:val="left"/>
      <w:pPr>
        <w:ind w:left="4054" w:hanging="360"/>
      </w:pPr>
    </w:lvl>
    <w:lvl w:ilvl="4">
      <w:start w:val="1"/>
      <w:numFmt w:val="lowerLetter"/>
      <w:lvlText w:val="%5."/>
      <w:lvlJc w:val="left"/>
      <w:pPr>
        <w:ind w:left="4774" w:hanging="360"/>
      </w:pPr>
    </w:lvl>
    <w:lvl w:ilvl="5">
      <w:start w:val="1"/>
      <w:numFmt w:val="lowerRoman"/>
      <w:lvlText w:val="%6."/>
      <w:lvlJc w:val="right"/>
      <w:pPr>
        <w:ind w:left="5494" w:hanging="180"/>
      </w:pPr>
    </w:lvl>
    <w:lvl w:ilvl="6">
      <w:start w:val="1"/>
      <w:numFmt w:val="decimal"/>
      <w:lvlText w:val="%7."/>
      <w:lvlJc w:val="left"/>
      <w:pPr>
        <w:ind w:left="6214" w:hanging="360"/>
      </w:pPr>
    </w:lvl>
    <w:lvl w:ilvl="7">
      <w:start w:val="1"/>
      <w:numFmt w:val="lowerLetter"/>
      <w:lvlText w:val="%8."/>
      <w:lvlJc w:val="left"/>
      <w:pPr>
        <w:ind w:left="6934" w:hanging="360"/>
      </w:pPr>
    </w:lvl>
    <w:lvl w:ilvl="8">
      <w:start w:val="1"/>
      <w:numFmt w:val="lowerRoman"/>
      <w:lvlText w:val="%9."/>
      <w:lvlJc w:val="right"/>
      <w:pPr>
        <w:ind w:left="7654" w:hanging="180"/>
      </w:pPr>
    </w:lvl>
  </w:abstractNum>
  <w:abstractNum w:abstractNumId="82" w15:restartNumberingAfterBreak="0">
    <w:nsid w:val="58F15E63"/>
    <w:multiLevelType w:val="hybridMultilevel"/>
    <w:tmpl w:val="CC768340"/>
    <w:lvl w:ilvl="0" w:tplc="3D00AEF6">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591F3202"/>
    <w:multiLevelType w:val="hybridMultilevel"/>
    <w:tmpl w:val="DCBCB674"/>
    <w:lvl w:ilvl="0" w:tplc="314EED30">
      <w:start w:val="2"/>
      <w:numFmt w:val="decimal"/>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927022C"/>
    <w:multiLevelType w:val="hybridMultilevel"/>
    <w:tmpl w:val="1A020F9C"/>
    <w:lvl w:ilvl="0" w:tplc="FDF08CC6">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5" w15:restartNumberingAfterBreak="0">
    <w:nsid w:val="593F0971"/>
    <w:multiLevelType w:val="hybridMultilevel"/>
    <w:tmpl w:val="FA484F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9543537"/>
    <w:multiLevelType w:val="hybridMultilevel"/>
    <w:tmpl w:val="6CBE4190"/>
    <w:lvl w:ilvl="0" w:tplc="80246962">
      <w:start w:val="1"/>
      <w:numFmt w:val="lowerLetter"/>
      <w:pStyle w:val="numerowanie"/>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5A8F783A"/>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A984CBB"/>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C1D189B"/>
    <w:multiLevelType w:val="hybridMultilevel"/>
    <w:tmpl w:val="3DB0F676"/>
    <w:lvl w:ilvl="0" w:tplc="40F0BCC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CD77755"/>
    <w:multiLevelType w:val="hybridMultilevel"/>
    <w:tmpl w:val="74FE9058"/>
    <w:lvl w:ilvl="0" w:tplc="FFFFFFFF">
      <w:numFmt w:val="bullet"/>
      <w:lvlText w:val="-"/>
      <w:lvlJc w:val="left"/>
      <w:pPr>
        <w:ind w:left="1429" w:hanging="360"/>
      </w:pPr>
      <w:rPr>
        <w:rFonts w:ascii="Garamond" w:eastAsia="Times New Roman" w:hAnsi="Garamond"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1" w15:restartNumberingAfterBreak="0">
    <w:nsid w:val="5E9373BE"/>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5F3656B7"/>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F4232F1"/>
    <w:multiLevelType w:val="hybridMultilevel"/>
    <w:tmpl w:val="3DA8E3BA"/>
    <w:lvl w:ilvl="0" w:tplc="08D067A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60304969"/>
    <w:multiLevelType w:val="hybridMultilevel"/>
    <w:tmpl w:val="084A78E6"/>
    <w:lvl w:ilvl="0" w:tplc="747E6F9A">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95" w15:restartNumberingAfterBreak="0">
    <w:nsid w:val="60462ECD"/>
    <w:multiLevelType w:val="multilevel"/>
    <w:tmpl w:val="52F6029E"/>
    <w:lvl w:ilvl="0">
      <w:start w:val="2"/>
      <w:numFmt w:val="upperRoman"/>
      <w:lvlText w:val="%1."/>
      <w:lvlJc w:val="left"/>
      <w:rPr>
        <w:rFonts w:ascii="Arial" w:eastAsia="Arial" w:hAnsi="Arial" w:cs="Arial"/>
        <w:b w:val="0"/>
        <w:bCs w:val="0"/>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0625AFF"/>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11F1CDB"/>
    <w:multiLevelType w:val="hybridMultilevel"/>
    <w:tmpl w:val="D2C68BA6"/>
    <w:lvl w:ilvl="0" w:tplc="11E0093E">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1914328"/>
    <w:multiLevelType w:val="hybridMultilevel"/>
    <w:tmpl w:val="CC5A39D4"/>
    <w:lvl w:ilvl="0" w:tplc="3402A692">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9" w15:restartNumberingAfterBreak="0">
    <w:nsid w:val="62A64D31"/>
    <w:multiLevelType w:val="hybridMultilevel"/>
    <w:tmpl w:val="F684C59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0" w15:restartNumberingAfterBreak="0">
    <w:nsid w:val="62CC68E8"/>
    <w:multiLevelType w:val="hybridMultilevel"/>
    <w:tmpl w:val="A5CCF4FA"/>
    <w:lvl w:ilvl="0" w:tplc="3356BF84">
      <w:start w:val="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2D256DA"/>
    <w:multiLevelType w:val="hybridMultilevel"/>
    <w:tmpl w:val="5DEC9B94"/>
    <w:lvl w:ilvl="0" w:tplc="8798615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2EA0504"/>
    <w:multiLevelType w:val="hybridMultilevel"/>
    <w:tmpl w:val="06AA1F84"/>
    <w:lvl w:ilvl="0" w:tplc="5D806BF0">
      <w:start w:val="1"/>
      <w:numFmt w:val="decimal"/>
      <w:lvlText w:val="%1)"/>
      <w:lvlJc w:val="left"/>
      <w:pPr>
        <w:ind w:left="927" w:hanging="360"/>
      </w:pPr>
      <w:rPr>
        <w:b w:val="0"/>
        <w:color w:val="auto"/>
      </w:rPr>
    </w:lvl>
    <w:lvl w:ilvl="1" w:tplc="77C654E6">
      <w:start w:val="1"/>
      <w:numFmt w:val="lowerLetter"/>
      <w:lvlText w:val="%2."/>
      <w:lvlJc w:val="left"/>
      <w:pPr>
        <w:ind w:left="1647" w:hanging="360"/>
      </w:pPr>
    </w:lvl>
    <w:lvl w:ilvl="2" w:tplc="7D6899DC">
      <w:start w:val="1"/>
      <w:numFmt w:val="lowerRoman"/>
      <w:lvlText w:val="%3."/>
      <w:lvlJc w:val="right"/>
      <w:pPr>
        <w:ind w:left="2367" w:hanging="180"/>
      </w:pPr>
    </w:lvl>
    <w:lvl w:ilvl="3" w:tplc="F9EC8686">
      <w:start w:val="1"/>
      <w:numFmt w:val="decimal"/>
      <w:lvlText w:val="%4."/>
      <w:lvlJc w:val="left"/>
      <w:pPr>
        <w:ind w:left="3087" w:hanging="360"/>
      </w:pPr>
    </w:lvl>
    <w:lvl w:ilvl="4" w:tplc="2626CB60">
      <w:start w:val="1"/>
      <w:numFmt w:val="lowerLetter"/>
      <w:lvlText w:val="%5."/>
      <w:lvlJc w:val="left"/>
      <w:pPr>
        <w:ind w:left="3807" w:hanging="360"/>
      </w:pPr>
    </w:lvl>
    <w:lvl w:ilvl="5" w:tplc="B9CAFD60">
      <w:start w:val="1"/>
      <w:numFmt w:val="lowerRoman"/>
      <w:lvlText w:val="%6."/>
      <w:lvlJc w:val="right"/>
      <w:pPr>
        <w:ind w:left="4527" w:hanging="180"/>
      </w:pPr>
    </w:lvl>
    <w:lvl w:ilvl="6" w:tplc="DBDC40F8">
      <w:start w:val="1"/>
      <w:numFmt w:val="decimal"/>
      <w:lvlText w:val="%7."/>
      <w:lvlJc w:val="left"/>
      <w:pPr>
        <w:ind w:left="5247" w:hanging="360"/>
      </w:pPr>
    </w:lvl>
    <w:lvl w:ilvl="7" w:tplc="CBD41D98">
      <w:start w:val="1"/>
      <w:numFmt w:val="lowerLetter"/>
      <w:lvlText w:val="%8."/>
      <w:lvlJc w:val="left"/>
      <w:pPr>
        <w:ind w:left="5967" w:hanging="360"/>
      </w:pPr>
    </w:lvl>
    <w:lvl w:ilvl="8" w:tplc="94FC221C">
      <w:start w:val="1"/>
      <w:numFmt w:val="lowerRoman"/>
      <w:lvlText w:val="%9."/>
      <w:lvlJc w:val="right"/>
      <w:pPr>
        <w:ind w:left="6687" w:hanging="180"/>
      </w:pPr>
    </w:lvl>
  </w:abstractNum>
  <w:abstractNum w:abstractNumId="103" w15:restartNumberingAfterBreak="0">
    <w:nsid w:val="63964E92"/>
    <w:multiLevelType w:val="hybridMultilevel"/>
    <w:tmpl w:val="A4D6442E"/>
    <w:lvl w:ilvl="0" w:tplc="E3829042">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3D52277"/>
    <w:multiLevelType w:val="hybridMultilevel"/>
    <w:tmpl w:val="AF06174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5" w15:restartNumberingAfterBreak="0">
    <w:nsid w:val="641E2899"/>
    <w:multiLevelType w:val="multilevel"/>
    <w:tmpl w:val="4ED47706"/>
    <w:lvl w:ilvl="0">
      <w:start w:val="1"/>
      <w:numFmt w:val="decimal"/>
      <w:lvlText w:val="%1)"/>
      <w:lvlJc w:val="left"/>
      <w:pPr>
        <w:ind w:left="1174" w:hanging="360"/>
      </w:pPr>
    </w:lvl>
    <w:lvl w:ilvl="1">
      <w:start w:val="1"/>
      <w:numFmt w:val="lowerLetter"/>
      <w:lvlText w:val="%2."/>
      <w:lvlJc w:val="left"/>
      <w:pPr>
        <w:ind w:left="1894" w:hanging="360"/>
      </w:pPr>
    </w:lvl>
    <w:lvl w:ilvl="2">
      <w:start w:val="1"/>
      <w:numFmt w:val="lowerRoman"/>
      <w:lvlText w:val="%3."/>
      <w:lvlJc w:val="right"/>
      <w:pPr>
        <w:ind w:left="2614" w:hanging="180"/>
      </w:pPr>
    </w:lvl>
    <w:lvl w:ilvl="3">
      <w:start w:val="1"/>
      <w:numFmt w:val="decimal"/>
      <w:lvlText w:val="%4."/>
      <w:lvlJc w:val="left"/>
      <w:pPr>
        <w:ind w:left="3334" w:hanging="360"/>
      </w:pPr>
    </w:lvl>
    <w:lvl w:ilvl="4">
      <w:start w:val="1"/>
      <w:numFmt w:val="lowerLetter"/>
      <w:lvlText w:val="%5."/>
      <w:lvlJc w:val="left"/>
      <w:pPr>
        <w:ind w:left="4054" w:hanging="360"/>
      </w:pPr>
    </w:lvl>
    <w:lvl w:ilvl="5">
      <w:start w:val="1"/>
      <w:numFmt w:val="lowerRoman"/>
      <w:lvlText w:val="%6."/>
      <w:lvlJc w:val="right"/>
      <w:pPr>
        <w:ind w:left="4774" w:hanging="180"/>
      </w:pPr>
    </w:lvl>
    <w:lvl w:ilvl="6">
      <w:start w:val="1"/>
      <w:numFmt w:val="decimal"/>
      <w:lvlText w:val="%7."/>
      <w:lvlJc w:val="left"/>
      <w:pPr>
        <w:ind w:left="5494" w:hanging="360"/>
      </w:pPr>
    </w:lvl>
    <w:lvl w:ilvl="7">
      <w:start w:val="1"/>
      <w:numFmt w:val="lowerLetter"/>
      <w:lvlText w:val="%8."/>
      <w:lvlJc w:val="left"/>
      <w:pPr>
        <w:ind w:left="6214" w:hanging="360"/>
      </w:pPr>
    </w:lvl>
    <w:lvl w:ilvl="8">
      <w:start w:val="1"/>
      <w:numFmt w:val="lowerRoman"/>
      <w:lvlText w:val="%9."/>
      <w:lvlJc w:val="right"/>
      <w:pPr>
        <w:ind w:left="6934" w:hanging="180"/>
      </w:pPr>
    </w:lvl>
  </w:abstractNum>
  <w:abstractNum w:abstractNumId="106" w15:restartNumberingAfterBreak="0">
    <w:nsid w:val="652C2569"/>
    <w:multiLevelType w:val="hybridMultilevel"/>
    <w:tmpl w:val="D714CE2E"/>
    <w:lvl w:ilvl="0" w:tplc="04150011">
      <w:start w:val="1"/>
      <w:numFmt w:val="decimal"/>
      <w:lvlText w:val="%1)"/>
      <w:lvlJc w:val="left"/>
      <w:pPr>
        <w:ind w:left="1499" w:hanging="360"/>
      </w:pPr>
    </w:lvl>
    <w:lvl w:ilvl="1" w:tplc="04150019" w:tentative="1">
      <w:start w:val="1"/>
      <w:numFmt w:val="lowerLetter"/>
      <w:lvlText w:val="%2."/>
      <w:lvlJc w:val="left"/>
      <w:pPr>
        <w:ind w:left="2219" w:hanging="360"/>
      </w:pPr>
    </w:lvl>
    <w:lvl w:ilvl="2" w:tplc="0415001B" w:tentative="1">
      <w:start w:val="1"/>
      <w:numFmt w:val="lowerRoman"/>
      <w:lvlText w:val="%3."/>
      <w:lvlJc w:val="right"/>
      <w:pPr>
        <w:ind w:left="2939" w:hanging="180"/>
      </w:pPr>
    </w:lvl>
    <w:lvl w:ilvl="3" w:tplc="0415000F" w:tentative="1">
      <w:start w:val="1"/>
      <w:numFmt w:val="decimal"/>
      <w:lvlText w:val="%4."/>
      <w:lvlJc w:val="left"/>
      <w:pPr>
        <w:ind w:left="3659" w:hanging="360"/>
      </w:pPr>
    </w:lvl>
    <w:lvl w:ilvl="4" w:tplc="04150019" w:tentative="1">
      <w:start w:val="1"/>
      <w:numFmt w:val="lowerLetter"/>
      <w:lvlText w:val="%5."/>
      <w:lvlJc w:val="left"/>
      <w:pPr>
        <w:ind w:left="4379" w:hanging="360"/>
      </w:pPr>
    </w:lvl>
    <w:lvl w:ilvl="5" w:tplc="0415001B" w:tentative="1">
      <w:start w:val="1"/>
      <w:numFmt w:val="lowerRoman"/>
      <w:lvlText w:val="%6."/>
      <w:lvlJc w:val="right"/>
      <w:pPr>
        <w:ind w:left="5099" w:hanging="180"/>
      </w:pPr>
    </w:lvl>
    <w:lvl w:ilvl="6" w:tplc="0415000F" w:tentative="1">
      <w:start w:val="1"/>
      <w:numFmt w:val="decimal"/>
      <w:lvlText w:val="%7."/>
      <w:lvlJc w:val="left"/>
      <w:pPr>
        <w:ind w:left="5819" w:hanging="360"/>
      </w:pPr>
    </w:lvl>
    <w:lvl w:ilvl="7" w:tplc="04150019" w:tentative="1">
      <w:start w:val="1"/>
      <w:numFmt w:val="lowerLetter"/>
      <w:lvlText w:val="%8."/>
      <w:lvlJc w:val="left"/>
      <w:pPr>
        <w:ind w:left="6539" w:hanging="360"/>
      </w:pPr>
    </w:lvl>
    <w:lvl w:ilvl="8" w:tplc="0415001B" w:tentative="1">
      <w:start w:val="1"/>
      <w:numFmt w:val="lowerRoman"/>
      <w:lvlText w:val="%9."/>
      <w:lvlJc w:val="right"/>
      <w:pPr>
        <w:ind w:left="7259" w:hanging="180"/>
      </w:pPr>
    </w:lvl>
  </w:abstractNum>
  <w:abstractNum w:abstractNumId="107" w15:restartNumberingAfterBreak="0">
    <w:nsid w:val="6540253A"/>
    <w:multiLevelType w:val="hybridMultilevel"/>
    <w:tmpl w:val="670809A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8" w15:restartNumberingAfterBreak="0">
    <w:nsid w:val="661B7658"/>
    <w:multiLevelType w:val="hybridMultilevel"/>
    <w:tmpl w:val="B9629D50"/>
    <w:lvl w:ilvl="0" w:tplc="E1E6E2D6">
      <w:start w:val="7"/>
      <w:numFmt w:val="decimal"/>
      <w:lvlText w:val="%1."/>
      <w:lvlJc w:val="left"/>
      <w:pPr>
        <w:ind w:left="248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64418A7"/>
    <w:multiLevelType w:val="hybridMultilevel"/>
    <w:tmpl w:val="F4725732"/>
    <w:lvl w:ilvl="0" w:tplc="04150011">
      <w:start w:val="1"/>
      <w:numFmt w:val="decimal"/>
      <w:lvlText w:val="%1)"/>
      <w:lvlJc w:val="left"/>
      <w:pPr>
        <w:ind w:left="1070" w:hanging="360"/>
      </w:pPr>
      <w:rPr>
        <w:sz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66C01B92"/>
    <w:multiLevelType w:val="hybridMultilevel"/>
    <w:tmpl w:val="93162898"/>
    <w:lvl w:ilvl="0" w:tplc="FFFFFFFF">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66F478ED"/>
    <w:multiLevelType w:val="hybridMultilevel"/>
    <w:tmpl w:val="8F903182"/>
    <w:lvl w:ilvl="0" w:tplc="A130176C">
      <w:start w:val="1"/>
      <w:numFmt w:val="decimal"/>
      <w:lvlText w:val="%1)"/>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2" w15:restartNumberingAfterBreak="0">
    <w:nsid w:val="69634177"/>
    <w:multiLevelType w:val="hybridMultilevel"/>
    <w:tmpl w:val="1762869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6A2856C2"/>
    <w:multiLevelType w:val="hybridMultilevel"/>
    <w:tmpl w:val="D24412A8"/>
    <w:lvl w:ilvl="0" w:tplc="0AC473D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A61627A"/>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A80765E"/>
    <w:multiLevelType w:val="hybridMultilevel"/>
    <w:tmpl w:val="087E1216"/>
    <w:lvl w:ilvl="0" w:tplc="8188D48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A8C3A52"/>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7" w15:restartNumberingAfterBreak="0">
    <w:nsid w:val="6AD52AFA"/>
    <w:multiLevelType w:val="hybridMultilevel"/>
    <w:tmpl w:val="41F6D5AC"/>
    <w:lvl w:ilvl="0" w:tplc="A44ECCFC">
      <w:start w:val="5"/>
      <w:numFmt w:val="decimal"/>
      <w:lvlText w:val="%1."/>
      <w:lvlJc w:val="left"/>
      <w:pPr>
        <w:ind w:left="2487"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18" w15:restartNumberingAfterBreak="0">
    <w:nsid w:val="6BB55F50"/>
    <w:multiLevelType w:val="hybridMultilevel"/>
    <w:tmpl w:val="6CA46F44"/>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9" w15:restartNumberingAfterBreak="0">
    <w:nsid w:val="6E447DEF"/>
    <w:multiLevelType w:val="hybridMultilevel"/>
    <w:tmpl w:val="127C9C7E"/>
    <w:lvl w:ilvl="0" w:tplc="498E541C">
      <w:start w:val="3"/>
      <w:numFmt w:val="decimal"/>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0" w15:restartNumberingAfterBreak="0">
    <w:nsid w:val="70F126B4"/>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1BE51D4"/>
    <w:multiLevelType w:val="hybridMultilevel"/>
    <w:tmpl w:val="C004D85A"/>
    <w:lvl w:ilvl="0" w:tplc="BB7E4C56">
      <w:start w:val="2"/>
      <w:numFmt w:val="decimal"/>
      <w:lvlText w:val="%1."/>
      <w:lvlJc w:val="left"/>
      <w:pPr>
        <w:ind w:left="786"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2" w15:restartNumberingAfterBreak="0">
    <w:nsid w:val="730A0D90"/>
    <w:multiLevelType w:val="hybridMultilevel"/>
    <w:tmpl w:val="CC768340"/>
    <w:lvl w:ilvl="0" w:tplc="3D00AEF6">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3" w15:restartNumberingAfterBreak="0">
    <w:nsid w:val="73426E4A"/>
    <w:multiLevelType w:val="multilevel"/>
    <w:tmpl w:val="93B899AE"/>
    <w:lvl w:ilvl="0">
      <w:start w:val="1"/>
      <w:numFmt w:val="decimal"/>
      <w:lvlText w:val="%1."/>
      <w:lvlJc w:val="left"/>
      <w:pPr>
        <w:ind w:left="446" w:hanging="360"/>
      </w:pPr>
      <w:rPr>
        <w:b w:val="0"/>
        <w:i w:val="0"/>
        <w:strike w:val="0"/>
        <w:dstrike w:val="0"/>
        <w:position w:val="0"/>
        <w:sz w:val="18"/>
        <w:szCs w:val="18"/>
        <w:u w:val="none" w:color="000000"/>
        <w:shd w:val="clear" w:color="auto" w:fill="FFFFFF"/>
        <w:vertAlign w:val="baseline"/>
      </w:rPr>
    </w:lvl>
    <w:lvl w:ilvl="1">
      <w:start w:val="1"/>
      <w:numFmt w:val="decimal"/>
      <w:lvlText w:val="%2)"/>
      <w:lvlJc w:val="left"/>
      <w:pPr>
        <w:ind w:left="728" w:hanging="360"/>
      </w:pPr>
      <w:rPr>
        <w:b w:val="0"/>
        <w:i w:val="0"/>
        <w:strike w:val="0"/>
        <w:dstrike w:val="0"/>
        <w:position w:val="0"/>
        <w:sz w:val="28"/>
        <w:szCs w:val="28"/>
        <w:u w:val="none" w:color="000000"/>
        <w:shd w:val="clear" w:color="auto" w:fill="FFFFFF"/>
        <w:vertAlign w:val="baseline"/>
      </w:rPr>
    </w:lvl>
    <w:lvl w:ilvl="2">
      <w:start w:val="1"/>
      <w:numFmt w:val="lowerRoman"/>
      <w:lvlText w:val="%3"/>
      <w:lvlJc w:val="left"/>
      <w:pPr>
        <w:ind w:left="1517" w:hanging="360"/>
      </w:pPr>
      <w:rPr>
        <w:b w:val="0"/>
        <w:i w:val="0"/>
        <w:strike w:val="0"/>
        <w:dstrike w:val="0"/>
        <w:position w:val="0"/>
        <w:sz w:val="28"/>
        <w:szCs w:val="28"/>
        <w:u w:val="none" w:color="000000"/>
        <w:shd w:val="clear" w:color="auto" w:fill="FFFFFF"/>
        <w:vertAlign w:val="baseline"/>
      </w:rPr>
    </w:lvl>
    <w:lvl w:ilvl="3">
      <w:start w:val="1"/>
      <w:numFmt w:val="decimal"/>
      <w:lvlText w:val="%4"/>
      <w:lvlJc w:val="left"/>
      <w:pPr>
        <w:ind w:left="2237" w:hanging="360"/>
      </w:pPr>
      <w:rPr>
        <w:b w:val="0"/>
        <w:i w:val="0"/>
        <w:strike w:val="0"/>
        <w:dstrike w:val="0"/>
        <w:position w:val="0"/>
        <w:sz w:val="28"/>
        <w:szCs w:val="28"/>
        <w:u w:val="none" w:color="000000"/>
        <w:shd w:val="clear" w:color="auto" w:fill="FFFFFF"/>
        <w:vertAlign w:val="baseline"/>
      </w:rPr>
    </w:lvl>
    <w:lvl w:ilvl="4">
      <w:start w:val="1"/>
      <w:numFmt w:val="lowerLetter"/>
      <w:lvlText w:val="%5"/>
      <w:lvlJc w:val="left"/>
      <w:pPr>
        <w:ind w:left="2957" w:hanging="360"/>
      </w:pPr>
      <w:rPr>
        <w:b w:val="0"/>
        <w:i w:val="0"/>
        <w:strike w:val="0"/>
        <w:dstrike w:val="0"/>
        <w:position w:val="0"/>
        <w:sz w:val="28"/>
        <w:szCs w:val="28"/>
        <w:u w:val="none" w:color="000000"/>
        <w:shd w:val="clear" w:color="auto" w:fill="FFFFFF"/>
        <w:vertAlign w:val="baseline"/>
      </w:rPr>
    </w:lvl>
    <w:lvl w:ilvl="5">
      <w:start w:val="1"/>
      <w:numFmt w:val="lowerRoman"/>
      <w:lvlText w:val="%6"/>
      <w:lvlJc w:val="left"/>
      <w:pPr>
        <w:ind w:left="3677" w:hanging="360"/>
      </w:pPr>
      <w:rPr>
        <w:b w:val="0"/>
        <w:i w:val="0"/>
        <w:strike w:val="0"/>
        <w:dstrike w:val="0"/>
        <w:position w:val="0"/>
        <w:sz w:val="28"/>
        <w:szCs w:val="28"/>
        <w:u w:val="none" w:color="000000"/>
        <w:shd w:val="clear" w:color="auto" w:fill="FFFFFF"/>
        <w:vertAlign w:val="baseline"/>
      </w:rPr>
    </w:lvl>
    <w:lvl w:ilvl="6">
      <w:start w:val="1"/>
      <w:numFmt w:val="decimal"/>
      <w:lvlText w:val="%7"/>
      <w:lvlJc w:val="left"/>
      <w:pPr>
        <w:ind w:left="4397" w:hanging="360"/>
      </w:pPr>
      <w:rPr>
        <w:b w:val="0"/>
        <w:i w:val="0"/>
        <w:strike w:val="0"/>
        <w:dstrike w:val="0"/>
        <w:position w:val="0"/>
        <w:sz w:val="28"/>
        <w:szCs w:val="28"/>
        <w:u w:val="none" w:color="000000"/>
        <w:shd w:val="clear" w:color="auto" w:fill="FFFFFF"/>
        <w:vertAlign w:val="baseline"/>
      </w:rPr>
    </w:lvl>
    <w:lvl w:ilvl="7">
      <w:start w:val="1"/>
      <w:numFmt w:val="lowerLetter"/>
      <w:lvlText w:val="%8"/>
      <w:lvlJc w:val="left"/>
      <w:pPr>
        <w:ind w:left="5117" w:hanging="360"/>
      </w:pPr>
      <w:rPr>
        <w:b w:val="0"/>
        <w:i w:val="0"/>
        <w:strike w:val="0"/>
        <w:dstrike w:val="0"/>
        <w:position w:val="0"/>
        <w:sz w:val="28"/>
        <w:szCs w:val="28"/>
        <w:u w:val="none" w:color="000000"/>
        <w:shd w:val="clear" w:color="auto" w:fill="FFFFFF"/>
        <w:vertAlign w:val="baseline"/>
      </w:rPr>
    </w:lvl>
    <w:lvl w:ilvl="8">
      <w:start w:val="1"/>
      <w:numFmt w:val="lowerRoman"/>
      <w:lvlText w:val="%9"/>
      <w:lvlJc w:val="left"/>
      <w:pPr>
        <w:ind w:left="5837" w:hanging="360"/>
      </w:pPr>
      <w:rPr>
        <w:b w:val="0"/>
        <w:i w:val="0"/>
        <w:strike w:val="0"/>
        <w:dstrike w:val="0"/>
        <w:position w:val="0"/>
        <w:sz w:val="28"/>
        <w:szCs w:val="28"/>
        <w:u w:val="none" w:color="000000"/>
        <w:shd w:val="clear" w:color="auto" w:fill="FFFFFF"/>
        <w:vertAlign w:val="baseline"/>
      </w:rPr>
    </w:lvl>
  </w:abstractNum>
  <w:abstractNum w:abstractNumId="124" w15:restartNumberingAfterBreak="0">
    <w:nsid w:val="7493767D"/>
    <w:multiLevelType w:val="hybridMultilevel"/>
    <w:tmpl w:val="20D012B4"/>
    <w:lvl w:ilvl="0" w:tplc="E52A37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5" w15:restartNumberingAfterBreak="0">
    <w:nsid w:val="74AF405C"/>
    <w:multiLevelType w:val="hybridMultilevel"/>
    <w:tmpl w:val="F1C00E8A"/>
    <w:lvl w:ilvl="0" w:tplc="82FA1D6A">
      <w:start w:val="4"/>
      <w:numFmt w:val="decimal"/>
      <w:lvlText w:val="%1."/>
      <w:lvlJc w:val="left"/>
      <w:pPr>
        <w:ind w:left="1797" w:hanging="360"/>
      </w:pPr>
      <w:rPr>
        <w:rFonts w:hint="default"/>
      </w:r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126" w15:restartNumberingAfterBreak="0">
    <w:nsid w:val="75F172D5"/>
    <w:multiLevelType w:val="hybridMultilevel"/>
    <w:tmpl w:val="2D36B70C"/>
    <w:lvl w:ilvl="0" w:tplc="395CC756">
      <w:start w:val="1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7AC5D7F"/>
    <w:multiLevelType w:val="hybridMultilevel"/>
    <w:tmpl w:val="CC768340"/>
    <w:lvl w:ilvl="0" w:tplc="3D00AEF6">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8" w15:restartNumberingAfterBreak="0">
    <w:nsid w:val="7AC82D53"/>
    <w:multiLevelType w:val="hybridMultilevel"/>
    <w:tmpl w:val="EE7489B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15:restartNumberingAfterBreak="0">
    <w:nsid w:val="7BFF3298"/>
    <w:multiLevelType w:val="multilevel"/>
    <w:tmpl w:val="588C7DE2"/>
    <w:lvl w:ilvl="0">
      <w:start w:val="1"/>
      <w:numFmt w:val="decimal"/>
      <w:lvlText w:val="%1)"/>
      <w:lvlJc w:val="left"/>
      <w:pPr>
        <w:ind w:left="1174" w:hanging="360"/>
      </w:pPr>
    </w:lvl>
    <w:lvl w:ilvl="1">
      <w:start w:val="1"/>
      <w:numFmt w:val="lowerLetter"/>
      <w:lvlText w:val="%2."/>
      <w:lvlJc w:val="left"/>
      <w:pPr>
        <w:ind w:left="1894" w:hanging="360"/>
      </w:pPr>
    </w:lvl>
    <w:lvl w:ilvl="2">
      <w:start w:val="1"/>
      <w:numFmt w:val="lowerRoman"/>
      <w:lvlText w:val="%3."/>
      <w:lvlJc w:val="right"/>
      <w:pPr>
        <w:ind w:left="2614" w:hanging="180"/>
      </w:pPr>
    </w:lvl>
    <w:lvl w:ilvl="3">
      <w:start w:val="1"/>
      <w:numFmt w:val="decimal"/>
      <w:lvlText w:val="%4."/>
      <w:lvlJc w:val="left"/>
      <w:pPr>
        <w:ind w:left="3334" w:hanging="360"/>
      </w:pPr>
    </w:lvl>
    <w:lvl w:ilvl="4">
      <w:start w:val="1"/>
      <w:numFmt w:val="lowerLetter"/>
      <w:lvlText w:val="%5."/>
      <w:lvlJc w:val="left"/>
      <w:pPr>
        <w:ind w:left="4054" w:hanging="360"/>
      </w:pPr>
    </w:lvl>
    <w:lvl w:ilvl="5">
      <w:start w:val="1"/>
      <w:numFmt w:val="lowerRoman"/>
      <w:lvlText w:val="%6."/>
      <w:lvlJc w:val="right"/>
      <w:pPr>
        <w:ind w:left="4774" w:hanging="180"/>
      </w:pPr>
    </w:lvl>
    <w:lvl w:ilvl="6">
      <w:start w:val="1"/>
      <w:numFmt w:val="decimal"/>
      <w:lvlText w:val="%7."/>
      <w:lvlJc w:val="left"/>
      <w:pPr>
        <w:ind w:left="5494" w:hanging="360"/>
      </w:pPr>
    </w:lvl>
    <w:lvl w:ilvl="7">
      <w:start w:val="1"/>
      <w:numFmt w:val="lowerLetter"/>
      <w:lvlText w:val="%8."/>
      <w:lvlJc w:val="left"/>
      <w:pPr>
        <w:ind w:left="6214" w:hanging="360"/>
      </w:pPr>
    </w:lvl>
    <w:lvl w:ilvl="8">
      <w:start w:val="1"/>
      <w:numFmt w:val="lowerRoman"/>
      <w:lvlText w:val="%9."/>
      <w:lvlJc w:val="right"/>
      <w:pPr>
        <w:ind w:left="6934" w:hanging="180"/>
      </w:pPr>
    </w:lvl>
  </w:abstractNum>
  <w:abstractNum w:abstractNumId="130" w15:restartNumberingAfterBreak="0">
    <w:nsid w:val="7D696E48"/>
    <w:multiLevelType w:val="hybridMultilevel"/>
    <w:tmpl w:val="CC768340"/>
    <w:lvl w:ilvl="0" w:tplc="3D00AEF6">
      <w:start w:val="1"/>
      <w:numFmt w:val="lowerLetter"/>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1" w15:restartNumberingAfterBreak="0">
    <w:nsid w:val="7E251B82"/>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EB53E8B"/>
    <w:multiLevelType w:val="multilevel"/>
    <w:tmpl w:val="AB74331A"/>
    <w:lvl w:ilvl="0">
      <w:start w:val="4"/>
      <w:numFmt w:val="decimal"/>
      <w:lvlText w:val="%1."/>
      <w:lvlJc w:val="left"/>
      <w:pPr>
        <w:tabs>
          <w:tab w:val="num" w:pos="454"/>
        </w:tabs>
        <w:ind w:left="454" w:hanging="454"/>
      </w:pPr>
      <w:rPr>
        <w:rFonts w:hint="default"/>
        <w:i w:val="0"/>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3" w15:restartNumberingAfterBreak="0">
    <w:nsid w:val="7F1808E5"/>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F286424"/>
    <w:multiLevelType w:val="hybridMultilevel"/>
    <w:tmpl w:val="2AA8F3C6"/>
    <w:lvl w:ilvl="0" w:tplc="A84A8880">
      <w:start w:val="5"/>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8494124">
    <w:abstractNumId w:val="75"/>
  </w:num>
  <w:num w:numId="2" w16cid:durableId="1020854939">
    <w:abstractNumId w:val="128"/>
  </w:num>
  <w:num w:numId="3" w16cid:durableId="836456091">
    <w:abstractNumId w:val="19"/>
  </w:num>
  <w:num w:numId="4" w16cid:durableId="628439301">
    <w:abstractNumId w:val="66"/>
  </w:num>
  <w:num w:numId="5" w16cid:durableId="440876523">
    <w:abstractNumId w:val="20"/>
  </w:num>
  <w:num w:numId="6" w16cid:durableId="2021810974">
    <w:abstractNumId w:val="16"/>
  </w:num>
  <w:num w:numId="7" w16cid:durableId="1537892787">
    <w:abstractNumId w:val="65"/>
  </w:num>
  <w:num w:numId="8" w16cid:durableId="736443848">
    <w:abstractNumId w:val="74"/>
  </w:num>
  <w:num w:numId="9" w16cid:durableId="959258663">
    <w:abstractNumId w:val="24"/>
  </w:num>
  <w:num w:numId="10" w16cid:durableId="1625693407">
    <w:abstractNumId w:val="111"/>
  </w:num>
  <w:num w:numId="11" w16cid:durableId="989989477">
    <w:abstractNumId w:val="69"/>
  </w:num>
  <w:num w:numId="12" w16cid:durableId="708721623">
    <w:abstractNumId w:val="63"/>
  </w:num>
  <w:num w:numId="13" w16cid:durableId="17510684">
    <w:abstractNumId w:val="53"/>
  </w:num>
  <w:num w:numId="14" w16cid:durableId="765805554">
    <w:abstractNumId w:val="15"/>
  </w:num>
  <w:num w:numId="15" w16cid:durableId="1964730682">
    <w:abstractNumId w:val="62"/>
  </w:num>
  <w:num w:numId="16" w16cid:durableId="1466969345">
    <w:abstractNumId w:val="107"/>
  </w:num>
  <w:num w:numId="17" w16cid:durableId="1592547787">
    <w:abstractNumId w:val="90"/>
  </w:num>
  <w:num w:numId="18" w16cid:durableId="2093162870">
    <w:abstractNumId w:val="45"/>
  </w:num>
  <w:num w:numId="19" w16cid:durableId="2071725185">
    <w:abstractNumId w:val="124"/>
  </w:num>
  <w:num w:numId="20" w16cid:durableId="615060001">
    <w:abstractNumId w:val="51"/>
  </w:num>
  <w:num w:numId="21" w16cid:durableId="1181579885">
    <w:abstractNumId w:val="98"/>
  </w:num>
  <w:num w:numId="22" w16cid:durableId="1522427052">
    <w:abstractNumId w:val="44"/>
  </w:num>
  <w:num w:numId="23" w16cid:durableId="2107458511">
    <w:abstractNumId w:val="37"/>
  </w:num>
  <w:num w:numId="24" w16cid:durableId="827289526">
    <w:abstractNumId w:val="27"/>
  </w:num>
  <w:num w:numId="25" w16cid:durableId="1860897197">
    <w:abstractNumId w:val="7"/>
  </w:num>
  <w:num w:numId="26" w16cid:durableId="187254503">
    <w:abstractNumId w:val="41"/>
  </w:num>
  <w:num w:numId="27" w16cid:durableId="252011800">
    <w:abstractNumId w:val="14"/>
  </w:num>
  <w:num w:numId="28" w16cid:durableId="1294675717">
    <w:abstractNumId w:val="39"/>
  </w:num>
  <w:num w:numId="29" w16cid:durableId="2081057615">
    <w:abstractNumId w:val="49"/>
  </w:num>
  <w:num w:numId="30" w16cid:durableId="1167402717">
    <w:abstractNumId w:val="29"/>
  </w:num>
  <w:num w:numId="31" w16cid:durableId="979729750">
    <w:abstractNumId w:val="23"/>
  </w:num>
  <w:num w:numId="32" w16cid:durableId="690766149">
    <w:abstractNumId w:val="87"/>
  </w:num>
  <w:num w:numId="33" w16cid:durableId="2030183877">
    <w:abstractNumId w:val="109"/>
  </w:num>
  <w:num w:numId="34" w16cid:durableId="1294678998">
    <w:abstractNumId w:val="68"/>
  </w:num>
  <w:num w:numId="35" w16cid:durableId="1731882587">
    <w:abstractNumId w:val="115"/>
  </w:num>
  <w:num w:numId="36" w16cid:durableId="1054044324">
    <w:abstractNumId w:val="88"/>
  </w:num>
  <w:num w:numId="37" w16cid:durableId="1139034866">
    <w:abstractNumId w:val="82"/>
  </w:num>
  <w:num w:numId="38" w16cid:durableId="2126149927">
    <w:abstractNumId w:val="58"/>
  </w:num>
  <w:num w:numId="39" w16cid:durableId="1367289109">
    <w:abstractNumId w:val="130"/>
  </w:num>
  <w:num w:numId="40" w16cid:durableId="1298875665">
    <w:abstractNumId w:val="133"/>
  </w:num>
  <w:num w:numId="41" w16cid:durableId="1580363441">
    <w:abstractNumId w:val="92"/>
  </w:num>
  <w:num w:numId="42" w16cid:durableId="2060089222">
    <w:abstractNumId w:val="32"/>
  </w:num>
  <w:num w:numId="43" w16cid:durableId="2094664940">
    <w:abstractNumId w:val="11"/>
  </w:num>
  <w:num w:numId="44" w16cid:durableId="251747884">
    <w:abstractNumId w:val="122"/>
  </w:num>
  <w:num w:numId="45" w16cid:durableId="1106117539">
    <w:abstractNumId w:val="127"/>
  </w:num>
  <w:num w:numId="46" w16cid:durableId="828138042">
    <w:abstractNumId w:val="120"/>
  </w:num>
  <w:num w:numId="47" w16cid:durableId="964970640">
    <w:abstractNumId w:val="4"/>
  </w:num>
  <w:num w:numId="48" w16cid:durableId="73817161">
    <w:abstractNumId w:val="103"/>
  </w:num>
  <w:num w:numId="49" w16cid:durableId="1032069903">
    <w:abstractNumId w:val="54"/>
  </w:num>
  <w:num w:numId="50" w16cid:durableId="1560092251">
    <w:abstractNumId w:val="84"/>
  </w:num>
  <w:num w:numId="51" w16cid:durableId="163725292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0076394">
    <w:abstractNumId w:val="95"/>
  </w:num>
  <w:num w:numId="53" w16cid:durableId="126123338">
    <w:abstractNumId w:val="47"/>
  </w:num>
  <w:num w:numId="54" w16cid:durableId="33738787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28865132">
    <w:abstractNumId w:val="10"/>
  </w:num>
  <w:num w:numId="56" w16cid:durableId="621962215">
    <w:abstractNumId w:val="126"/>
  </w:num>
  <w:num w:numId="57" w16cid:durableId="269355730">
    <w:abstractNumId w:val="96"/>
  </w:num>
  <w:num w:numId="58" w16cid:durableId="15517713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54869809">
    <w:abstractNumId w:val="78"/>
  </w:num>
  <w:num w:numId="60" w16cid:durableId="1289704732">
    <w:abstractNumId w:val="105"/>
  </w:num>
  <w:num w:numId="61" w16cid:durableId="764575586">
    <w:abstractNumId w:val="129"/>
  </w:num>
  <w:num w:numId="62" w16cid:durableId="1764955367">
    <w:abstractNumId w:val="123"/>
  </w:num>
  <w:num w:numId="63" w16cid:durableId="22288454">
    <w:abstractNumId w:val="17"/>
  </w:num>
  <w:num w:numId="64" w16cid:durableId="593589582">
    <w:abstractNumId w:val="73"/>
  </w:num>
  <w:num w:numId="65" w16cid:durableId="1870289271">
    <w:abstractNumId w:val="81"/>
  </w:num>
  <w:num w:numId="66" w16cid:durableId="1236358139">
    <w:abstractNumId w:val="67"/>
  </w:num>
  <w:num w:numId="67" w16cid:durableId="1240677469">
    <w:abstractNumId w:val="13"/>
  </w:num>
  <w:num w:numId="68" w16cid:durableId="1456825857">
    <w:abstractNumId w:val="76"/>
  </w:num>
  <w:num w:numId="69" w16cid:durableId="593586884">
    <w:abstractNumId w:val="71"/>
  </w:num>
  <w:num w:numId="70" w16cid:durableId="1832719596">
    <w:abstractNumId w:val="30"/>
  </w:num>
  <w:num w:numId="71" w16cid:durableId="1572690915">
    <w:abstractNumId w:val="0"/>
  </w:num>
  <w:num w:numId="72" w16cid:durableId="34081629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57935376">
    <w:abstractNumId w:val="26"/>
  </w:num>
  <w:num w:numId="74" w16cid:durableId="1616595265">
    <w:abstractNumId w:val="91"/>
  </w:num>
  <w:num w:numId="75" w16cid:durableId="7415773">
    <w:abstractNumId w:val="5"/>
  </w:num>
  <w:num w:numId="76" w16cid:durableId="2072728761">
    <w:abstractNumId w:val="116"/>
  </w:num>
  <w:num w:numId="77" w16cid:durableId="2001690930">
    <w:abstractNumId w:val="59"/>
  </w:num>
  <w:num w:numId="78" w16cid:durableId="1986541544">
    <w:abstractNumId w:val="35"/>
  </w:num>
  <w:num w:numId="79" w16cid:durableId="1702627049">
    <w:abstractNumId w:val="57"/>
  </w:num>
  <w:num w:numId="80" w16cid:durableId="389352407">
    <w:abstractNumId w:val="64"/>
  </w:num>
  <w:num w:numId="81" w16cid:durableId="391076726">
    <w:abstractNumId w:val="111"/>
  </w:num>
  <w:num w:numId="82" w16cid:durableId="755324450">
    <w:abstractNumId w:val="72"/>
  </w:num>
  <w:num w:numId="83" w16cid:durableId="1398045797">
    <w:abstractNumId w:val="52"/>
  </w:num>
  <w:num w:numId="84" w16cid:durableId="811874657">
    <w:abstractNumId w:val="46"/>
  </w:num>
  <w:num w:numId="85" w16cid:durableId="2102678411">
    <w:abstractNumId w:val="131"/>
  </w:num>
  <w:num w:numId="86" w16cid:durableId="636836381">
    <w:abstractNumId w:val="94"/>
  </w:num>
  <w:num w:numId="87" w16cid:durableId="633289736">
    <w:abstractNumId w:val="21"/>
  </w:num>
  <w:num w:numId="88" w16cid:durableId="1256281002">
    <w:abstractNumId w:val="50"/>
  </w:num>
  <w:num w:numId="89" w16cid:durableId="886255847">
    <w:abstractNumId w:val="56"/>
  </w:num>
  <w:num w:numId="90" w16cid:durableId="107624196">
    <w:abstractNumId w:val="118"/>
  </w:num>
  <w:num w:numId="91" w16cid:durableId="1336882004">
    <w:abstractNumId w:val="8"/>
  </w:num>
  <w:num w:numId="92" w16cid:durableId="2082174221">
    <w:abstractNumId w:val="25"/>
  </w:num>
  <w:num w:numId="93" w16cid:durableId="165482766">
    <w:abstractNumId w:val="3"/>
  </w:num>
  <w:num w:numId="94" w16cid:durableId="232935857">
    <w:abstractNumId w:val="2"/>
  </w:num>
  <w:num w:numId="95" w16cid:durableId="1956710498">
    <w:abstractNumId w:val="79"/>
  </w:num>
  <w:num w:numId="96" w16cid:durableId="1234853560">
    <w:abstractNumId w:val="31"/>
  </w:num>
  <w:num w:numId="97" w16cid:durableId="766387229">
    <w:abstractNumId w:val="83"/>
  </w:num>
  <w:num w:numId="98" w16cid:durableId="2060980754">
    <w:abstractNumId w:val="134"/>
  </w:num>
  <w:num w:numId="99" w16cid:durableId="2062551901">
    <w:abstractNumId w:val="61"/>
  </w:num>
  <w:num w:numId="100" w16cid:durableId="927537823">
    <w:abstractNumId w:val="132"/>
  </w:num>
  <w:num w:numId="101" w16cid:durableId="1766225506">
    <w:abstractNumId w:val="43"/>
  </w:num>
  <w:num w:numId="102" w16cid:durableId="1708408956">
    <w:abstractNumId w:val="113"/>
  </w:num>
  <w:num w:numId="103" w16cid:durableId="61223869">
    <w:abstractNumId w:val="97"/>
  </w:num>
  <w:num w:numId="104" w16cid:durableId="374932612">
    <w:abstractNumId w:val="121"/>
  </w:num>
  <w:num w:numId="105" w16cid:durableId="1604413648">
    <w:abstractNumId w:val="77"/>
  </w:num>
  <w:num w:numId="106" w16cid:durableId="289628133">
    <w:abstractNumId w:val="119"/>
  </w:num>
  <w:num w:numId="107" w16cid:durableId="786584210">
    <w:abstractNumId w:val="70"/>
  </w:num>
  <w:num w:numId="108" w16cid:durableId="1241986442">
    <w:abstractNumId w:val="117"/>
  </w:num>
  <w:num w:numId="109" w16cid:durableId="1575775120">
    <w:abstractNumId w:val="125"/>
  </w:num>
  <w:num w:numId="110" w16cid:durableId="591937944">
    <w:abstractNumId w:val="18"/>
  </w:num>
  <w:num w:numId="111" w16cid:durableId="1479687028">
    <w:abstractNumId w:val="80"/>
  </w:num>
  <w:num w:numId="112" w16cid:durableId="241989376">
    <w:abstractNumId w:val="42"/>
  </w:num>
  <w:num w:numId="113" w16cid:durableId="779495487">
    <w:abstractNumId w:val="34"/>
  </w:num>
  <w:num w:numId="114" w16cid:durableId="473523782">
    <w:abstractNumId w:val="9"/>
  </w:num>
  <w:num w:numId="115" w16cid:durableId="411513218">
    <w:abstractNumId w:val="22"/>
  </w:num>
  <w:num w:numId="116" w16cid:durableId="249626642">
    <w:abstractNumId w:val="36"/>
  </w:num>
  <w:num w:numId="117" w16cid:durableId="885219773">
    <w:abstractNumId w:val="6"/>
  </w:num>
  <w:num w:numId="118" w16cid:durableId="1522084161">
    <w:abstractNumId w:val="89"/>
  </w:num>
  <w:num w:numId="119" w16cid:durableId="1687824269">
    <w:abstractNumId w:val="38"/>
  </w:num>
  <w:num w:numId="120" w16cid:durableId="1356342802">
    <w:abstractNumId w:val="114"/>
  </w:num>
  <w:num w:numId="121" w16cid:durableId="932739295">
    <w:abstractNumId w:val="100"/>
  </w:num>
  <w:num w:numId="122" w16cid:durableId="67149476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89839389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935594262">
    <w:abstractNumId w:val="99"/>
  </w:num>
  <w:num w:numId="125" w16cid:durableId="185559533">
    <w:abstractNumId w:val="1"/>
  </w:num>
  <w:num w:numId="126" w16cid:durableId="1220243209">
    <w:abstractNumId w:val="106"/>
  </w:num>
  <w:num w:numId="127" w16cid:durableId="2102985475">
    <w:abstractNumId w:val="55"/>
  </w:num>
  <w:num w:numId="128" w16cid:durableId="74716208">
    <w:abstractNumId w:val="101"/>
  </w:num>
  <w:num w:numId="129" w16cid:durableId="686371897">
    <w:abstractNumId w:val="48"/>
  </w:num>
  <w:num w:numId="130" w16cid:durableId="328213504">
    <w:abstractNumId w:val="112"/>
  </w:num>
  <w:num w:numId="131" w16cid:durableId="2070953070">
    <w:abstractNumId w:val="85"/>
  </w:num>
  <w:num w:numId="132" w16cid:durableId="1907491462">
    <w:abstractNumId w:val="102"/>
  </w:num>
  <w:num w:numId="133" w16cid:durableId="1547794381">
    <w:abstractNumId w:val="110"/>
  </w:num>
  <w:num w:numId="134" w16cid:durableId="1556163043">
    <w:abstractNumId w:val="33"/>
  </w:num>
  <w:num w:numId="135" w16cid:durableId="1342850430">
    <w:abstractNumId w:val="40"/>
  </w:num>
  <w:num w:numId="136" w16cid:durableId="1640761786">
    <w:abstractNumId w:val="104"/>
  </w:num>
  <w:num w:numId="137" w16cid:durableId="1703825507">
    <w:abstractNumId w:val="28"/>
  </w:num>
  <w:num w:numId="138" w16cid:durableId="1476950633">
    <w:abstractNumId w:val="108"/>
  </w:num>
  <w:num w:numId="139" w16cid:durableId="513033779">
    <w:abstractNumId w:val="60"/>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BCE"/>
    <w:rsid w:val="000007CF"/>
    <w:rsid w:val="000024B5"/>
    <w:rsid w:val="00003227"/>
    <w:rsid w:val="0000369D"/>
    <w:rsid w:val="00005D76"/>
    <w:rsid w:val="00007A76"/>
    <w:rsid w:val="00007BF4"/>
    <w:rsid w:val="00010060"/>
    <w:rsid w:val="00010D5F"/>
    <w:rsid w:val="000110CA"/>
    <w:rsid w:val="00011EDB"/>
    <w:rsid w:val="00012D3B"/>
    <w:rsid w:val="00012EC3"/>
    <w:rsid w:val="00013BC8"/>
    <w:rsid w:val="00015E26"/>
    <w:rsid w:val="00017209"/>
    <w:rsid w:val="00017543"/>
    <w:rsid w:val="000201B5"/>
    <w:rsid w:val="00022A73"/>
    <w:rsid w:val="00024AD1"/>
    <w:rsid w:val="00024D3D"/>
    <w:rsid w:val="000252D8"/>
    <w:rsid w:val="000258FA"/>
    <w:rsid w:val="0002755B"/>
    <w:rsid w:val="000313AE"/>
    <w:rsid w:val="000343BC"/>
    <w:rsid w:val="00034A7F"/>
    <w:rsid w:val="00037E62"/>
    <w:rsid w:val="00040EAF"/>
    <w:rsid w:val="00042C73"/>
    <w:rsid w:val="00043019"/>
    <w:rsid w:val="00043113"/>
    <w:rsid w:val="000444AA"/>
    <w:rsid w:val="000467AA"/>
    <w:rsid w:val="000479C7"/>
    <w:rsid w:val="00051CDD"/>
    <w:rsid w:val="00051EC6"/>
    <w:rsid w:val="00052051"/>
    <w:rsid w:val="0005217D"/>
    <w:rsid w:val="00053DBF"/>
    <w:rsid w:val="000541CE"/>
    <w:rsid w:val="000552FC"/>
    <w:rsid w:val="00056B8A"/>
    <w:rsid w:val="00062534"/>
    <w:rsid w:val="000627C0"/>
    <w:rsid w:val="000630E2"/>
    <w:rsid w:val="00063D6E"/>
    <w:rsid w:val="00064E1A"/>
    <w:rsid w:val="00065228"/>
    <w:rsid w:val="0006690E"/>
    <w:rsid w:val="0006792F"/>
    <w:rsid w:val="00067AA7"/>
    <w:rsid w:val="00067EED"/>
    <w:rsid w:val="000700CC"/>
    <w:rsid w:val="000700F0"/>
    <w:rsid w:val="00071D91"/>
    <w:rsid w:val="00072B67"/>
    <w:rsid w:val="00074B61"/>
    <w:rsid w:val="00075615"/>
    <w:rsid w:val="00075D87"/>
    <w:rsid w:val="00077C48"/>
    <w:rsid w:val="00077F65"/>
    <w:rsid w:val="0008090F"/>
    <w:rsid w:val="0008189A"/>
    <w:rsid w:val="00082FC2"/>
    <w:rsid w:val="00083358"/>
    <w:rsid w:val="00083C4E"/>
    <w:rsid w:val="000851F7"/>
    <w:rsid w:val="00086D1C"/>
    <w:rsid w:val="00086EA9"/>
    <w:rsid w:val="000905B5"/>
    <w:rsid w:val="00090BC4"/>
    <w:rsid w:val="0009396E"/>
    <w:rsid w:val="00094F11"/>
    <w:rsid w:val="00095A4B"/>
    <w:rsid w:val="0009610E"/>
    <w:rsid w:val="00096605"/>
    <w:rsid w:val="00096F4C"/>
    <w:rsid w:val="0009745B"/>
    <w:rsid w:val="000A0182"/>
    <w:rsid w:val="000A154F"/>
    <w:rsid w:val="000A22F7"/>
    <w:rsid w:val="000A4FAF"/>
    <w:rsid w:val="000A534C"/>
    <w:rsid w:val="000A5CA8"/>
    <w:rsid w:val="000B0500"/>
    <w:rsid w:val="000B6A60"/>
    <w:rsid w:val="000B7FED"/>
    <w:rsid w:val="000C0CA8"/>
    <w:rsid w:val="000C24A3"/>
    <w:rsid w:val="000C26BF"/>
    <w:rsid w:val="000C2901"/>
    <w:rsid w:val="000C3051"/>
    <w:rsid w:val="000C3B35"/>
    <w:rsid w:val="000C4B12"/>
    <w:rsid w:val="000C4DBC"/>
    <w:rsid w:val="000C6308"/>
    <w:rsid w:val="000C7B82"/>
    <w:rsid w:val="000C7FBF"/>
    <w:rsid w:val="000D01B4"/>
    <w:rsid w:val="000D0694"/>
    <w:rsid w:val="000D13D9"/>
    <w:rsid w:val="000D4618"/>
    <w:rsid w:val="000D4715"/>
    <w:rsid w:val="000D5910"/>
    <w:rsid w:val="000D6396"/>
    <w:rsid w:val="000D6717"/>
    <w:rsid w:val="000D687B"/>
    <w:rsid w:val="000D6BFB"/>
    <w:rsid w:val="000E19B5"/>
    <w:rsid w:val="000E29BE"/>
    <w:rsid w:val="000E51C7"/>
    <w:rsid w:val="000E58AB"/>
    <w:rsid w:val="000E7E58"/>
    <w:rsid w:val="000F155D"/>
    <w:rsid w:val="000F2BD7"/>
    <w:rsid w:val="000F2E1A"/>
    <w:rsid w:val="000F3AD1"/>
    <w:rsid w:val="000F3E76"/>
    <w:rsid w:val="000F410D"/>
    <w:rsid w:val="000F6F64"/>
    <w:rsid w:val="00102237"/>
    <w:rsid w:val="0010236A"/>
    <w:rsid w:val="00110794"/>
    <w:rsid w:val="00110811"/>
    <w:rsid w:val="00111840"/>
    <w:rsid w:val="001120C5"/>
    <w:rsid w:val="001133D4"/>
    <w:rsid w:val="00114347"/>
    <w:rsid w:val="00116223"/>
    <w:rsid w:val="001204D0"/>
    <w:rsid w:val="00120567"/>
    <w:rsid w:val="001225E0"/>
    <w:rsid w:val="00122C5B"/>
    <w:rsid w:val="00124743"/>
    <w:rsid w:val="0012704F"/>
    <w:rsid w:val="00127984"/>
    <w:rsid w:val="00130745"/>
    <w:rsid w:val="001319CE"/>
    <w:rsid w:val="00132B46"/>
    <w:rsid w:val="00132C3F"/>
    <w:rsid w:val="00133B7C"/>
    <w:rsid w:val="001345C0"/>
    <w:rsid w:val="00135238"/>
    <w:rsid w:val="00136B22"/>
    <w:rsid w:val="00136CAA"/>
    <w:rsid w:val="0014137F"/>
    <w:rsid w:val="00141E12"/>
    <w:rsid w:val="00143702"/>
    <w:rsid w:val="001440A5"/>
    <w:rsid w:val="00144516"/>
    <w:rsid w:val="001461A2"/>
    <w:rsid w:val="0014628B"/>
    <w:rsid w:val="00146617"/>
    <w:rsid w:val="00146C4C"/>
    <w:rsid w:val="001472A6"/>
    <w:rsid w:val="00147FC8"/>
    <w:rsid w:val="00150FFF"/>
    <w:rsid w:val="00151E24"/>
    <w:rsid w:val="00153187"/>
    <w:rsid w:val="0015403B"/>
    <w:rsid w:val="001553BB"/>
    <w:rsid w:val="00161FF5"/>
    <w:rsid w:val="00164335"/>
    <w:rsid w:val="0016564E"/>
    <w:rsid w:val="001661A2"/>
    <w:rsid w:val="00172CF8"/>
    <w:rsid w:val="00174CD9"/>
    <w:rsid w:val="00175C8D"/>
    <w:rsid w:val="00175D1E"/>
    <w:rsid w:val="00180002"/>
    <w:rsid w:val="001802CA"/>
    <w:rsid w:val="001811E0"/>
    <w:rsid w:val="00181259"/>
    <w:rsid w:val="00181D19"/>
    <w:rsid w:val="0018273C"/>
    <w:rsid w:val="00182E80"/>
    <w:rsid w:val="00184212"/>
    <w:rsid w:val="00184DF3"/>
    <w:rsid w:val="00185858"/>
    <w:rsid w:val="00186130"/>
    <w:rsid w:val="00186BAC"/>
    <w:rsid w:val="00187791"/>
    <w:rsid w:val="00187B68"/>
    <w:rsid w:val="001902EA"/>
    <w:rsid w:val="001909C5"/>
    <w:rsid w:val="0019196E"/>
    <w:rsid w:val="00192868"/>
    <w:rsid w:val="001936AB"/>
    <w:rsid w:val="00193811"/>
    <w:rsid w:val="00195D98"/>
    <w:rsid w:val="001967F7"/>
    <w:rsid w:val="001A037E"/>
    <w:rsid w:val="001A3368"/>
    <w:rsid w:val="001A3A59"/>
    <w:rsid w:val="001A40A6"/>
    <w:rsid w:val="001A4F04"/>
    <w:rsid w:val="001A5967"/>
    <w:rsid w:val="001A68C1"/>
    <w:rsid w:val="001B02E9"/>
    <w:rsid w:val="001B0926"/>
    <w:rsid w:val="001B1A21"/>
    <w:rsid w:val="001B27E9"/>
    <w:rsid w:val="001B6C3D"/>
    <w:rsid w:val="001C0869"/>
    <w:rsid w:val="001C2117"/>
    <w:rsid w:val="001C356F"/>
    <w:rsid w:val="001C488C"/>
    <w:rsid w:val="001C6E26"/>
    <w:rsid w:val="001D023C"/>
    <w:rsid w:val="001D0E04"/>
    <w:rsid w:val="001D1967"/>
    <w:rsid w:val="001D31B0"/>
    <w:rsid w:val="001D359E"/>
    <w:rsid w:val="001D389E"/>
    <w:rsid w:val="001D5465"/>
    <w:rsid w:val="001E0280"/>
    <w:rsid w:val="001E2990"/>
    <w:rsid w:val="001E2F34"/>
    <w:rsid w:val="001E5086"/>
    <w:rsid w:val="001E5CEF"/>
    <w:rsid w:val="001E6B45"/>
    <w:rsid w:val="001F2FD2"/>
    <w:rsid w:val="001F5F43"/>
    <w:rsid w:val="001F61B8"/>
    <w:rsid w:val="001F62A3"/>
    <w:rsid w:val="0020071D"/>
    <w:rsid w:val="00200C19"/>
    <w:rsid w:val="00202F80"/>
    <w:rsid w:val="00207337"/>
    <w:rsid w:val="00210E4C"/>
    <w:rsid w:val="00213C6F"/>
    <w:rsid w:val="00214370"/>
    <w:rsid w:val="00215EB9"/>
    <w:rsid w:val="002167EF"/>
    <w:rsid w:val="002202AC"/>
    <w:rsid w:val="00220E15"/>
    <w:rsid w:val="00222BEC"/>
    <w:rsid w:val="00222DF6"/>
    <w:rsid w:val="0022497E"/>
    <w:rsid w:val="00226160"/>
    <w:rsid w:val="00227FD4"/>
    <w:rsid w:val="00232A4D"/>
    <w:rsid w:val="0023314F"/>
    <w:rsid w:val="00234129"/>
    <w:rsid w:val="0023486B"/>
    <w:rsid w:val="00235896"/>
    <w:rsid w:val="00235FF9"/>
    <w:rsid w:val="002370BB"/>
    <w:rsid w:val="00237536"/>
    <w:rsid w:val="002379C1"/>
    <w:rsid w:val="00237AF8"/>
    <w:rsid w:val="00241A3C"/>
    <w:rsid w:val="00241FEF"/>
    <w:rsid w:val="00245342"/>
    <w:rsid w:val="00245861"/>
    <w:rsid w:val="00245CD6"/>
    <w:rsid w:val="002464A4"/>
    <w:rsid w:val="00251CCA"/>
    <w:rsid w:val="00251F80"/>
    <w:rsid w:val="00253B4D"/>
    <w:rsid w:val="00254A21"/>
    <w:rsid w:val="00255C15"/>
    <w:rsid w:val="00255F2D"/>
    <w:rsid w:val="002562C8"/>
    <w:rsid w:val="0026094F"/>
    <w:rsid w:val="002619E8"/>
    <w:rsid w:val="002620FA"/>
    <w:rsid w:val="00262289"/>
    <w:rsid w:val="0026238D"/>
    <w:rsid w:val="00263921"/>
    <w:rsid w:val="00265096"/>
    <w:rsid w:val="00265649"/>
    <w:rsid w:val="00265982"/>
    <w:rsid w:val="00266132"/>
    <w:rsid w:val="0026793A"/>
    <w:rsid w:val="00270892"/>
    <w:rsid w:val="00270932"/>
    <w:rsid w:val="00270A57"/>
    <w:rsid w:val="00270ABD"/>
    <w:rsid w:val="002732B9"/>
    <w:rsid w:val="00273857"/>
    <w:rsid w:val="00273D67"/>
    <w:rsid w:val="00274CC0"/>
    <w:rsid w:val="002751CE"/>
    <w:rsid w:val="002767E5"/>
    <w:rsid w:val="00281348"/>
    <w:rsid w:val="002817CE"/>
    <w:rsid w:val="002829C3"/>
    <w:rsid w:val="00283140"/>
    <w:rsid w:val="002833D5"/>
    <w:rsid w:val="00284C9A"/>
    <w:rsid w:val="00286841"/>
    <w:rsid w:val="00286DE4"/>
    <w:rsid w:val="00290CD1"/>
    <w:rsid w:val="00291566"/>
    <w:rsid w:val="00292452"/>
    <w:rsid w:val="00292F98"/>
    <w:rsid w:val="00293006"/>
    <w:rsid w:val="002932AF"/>
    <w:rsid w:val="00294388"/>
    <w:rsid w:val="0029788C"/>
    <w:rsid w:val="002A0A9E"/>
    <w:rsid w:val="002A3E04"/>
    <w:rsid w:val="002A4EFF"/>
    <w:rsid w:val="002A7AF4"/>
    <w:rsid w:val="002A7C4E"/>
    <w:rsid w:val="002B023C"/>
    <w:rsid w:val="002B074B"/>
    <w:rsid w:val="002B163A"/>
    <w:rsid w:val="002B1D03"/>
    <w:rsid w:val="002B47DE"/>
    <w:rsid w:val="002B5F23"/>
    <w:rsid w:val="002C0D83"/>
    <w:rsid w:val="002C114B"/>
    <w:rsid w:val="002C1881"/>
    <w:rsid w:val="002C3041"/>
    <w:rsid w:val="002C3247"/>
    <w:rsid w:val="002C422D"/>
    <w:rsid w:val="002C4EC6"/>
    <w:rsid w:val="002D1916"/>
    <w:rsid w:val="002D2E72"/>
    <w:rsid w:val="002D448C"/>
    <w:rsid w:val="002D471D"/>
    <w:rsid w:val="002D4BB7"/>
    <w:rsid w:val="002D52F6"/>
    <w:rsid w:val="002D5770"/>
    <w:rsid w:val="002D598D"/>
    <w:rsid w:val="002D6879"/>
    <w:rsid w:val="002D7561"/>
    <w:rsid w:val="002E10D0"/>
    <w:rsid w:val="002E2AB9"/>
    <w:rsid w:val="002E477E"/>
    <w:rsid w:val="002E53CF"/>
    <w:rsid w:val="002E5AB2"/>
    <w:rsid w:val="002E7B42"/>
    <w:rsid w:val="002F18B7"/>
    <w:rsid w:val="002F1CFF"/>
    <w:rsid w:val="002F2F56"/>
    <w:rsid w:val="002F30C2"/>
    <w:rsid w:val="002F4555"/>
    <w:rsid w:val="002F4AFF"/>
    <w:rsid w:val="002F7C88"/>
    <w:rsid w:val="002F7FC5"/>
    <w:rsid w:val="003001E7"/>
    <w:rsid w:val="00300706"/>
    <w:rsid w:val="0030101F"/>
    <w:rsid w:val="0030243F"/>
    <w:rsid w:val="003032D4"/>
    <w:rsid w:val="0030357E"/>
    <w:rsid w:val="0031036D"/>
    <w:rsid w:val="00311DA9"/>
    <w:rsid w:val="00312623"/>
    <w:rsid w:val="00313741"/>
    <w:rsid w:val="00313EB0"/>
    <w:rsid w:val="003153A6"/>
    <w:rsid w:val="00315733"/>
    <w:rsid w:val="003160A7"/>
    <w:rsid w:val="00316F23"/>
    <w:rsid w:val="00317D54"/>
    <w:rsid w:val="00322342"/>
    <w:rsid w:val="0032445D"/>
    <w:rsid w:val="00324CCD"/>
    <w:rsid w:val="00326431"/>
    <w:rsid w:val="00330318"/>
    <w:rsid w:val="0033274E"/>
    <w:rsid w:val="00332B51"/>
    <w:rsid w:val="00333C28"/>
    <w:rsid w:val="0033514B"/>
    <w:rsid w:val="0033603B"/>
    <w:rsid w:val="003423E0"/>
    <w:rsid w:val="00342FBF"/>
    <w:rsid w:val="00342FEB"/>
    <w:rsid w:val="00343277"/>
    <w:rsid w:val="0035186E"/>
    <w:rsid w:val="00354178"/>
    <w:rsid w:val="00355946"/>
    <w:rsid w:val="00355ABF"/>
    <w:rsid w:val="00360025"/>
    <w:rsid w:val="0036063B"/>
    <w:rsid w:val="00360789"/>
    <w:rsid w:val="00361B91"/>
    <w:rsid w:val="00362443"/>
    <w:rsid w:val="00362DD7"/>
    <w:rsid w:val="00364292"/>
    <w:rsid w:val="00364CE5"/>
    <w:rsid w:val="00364D10"/>
    <w:rsid w:val="00364D32"/>
    <w:rsid w:val="00364E43"/>
    <w:rsid w:val="0036592A"/>
    <w:rsid w:val="00367EF7"/>
    <w:rsid w:val="00373257"/>
    <w:rsid w:val="0037481A"/>
    <w:rsid w:val="00374C5F"/>
    <w:rsid w:val="00375CCB"/>
    <w:rsid w:val="00376936"/>
    <w:rsid w:val="00377639"/>
    <w:rsid w:val="00380A15"/>
    <w:rsid w:val="00382D95"/>
    <w:rsid w:val="00390C1F"/>
    <w:rsid w:val="00391D5C"/>
    <w:rsid w:val="00391EFB"/>
    <w:rsid w:val="00392B5B"/>
    <w:rsid w:val="00394252"/>
    <w:rsid w:val="00394694"/>
    <w:rsid w:val="003947D0"/>
    <w:rsid w:val="003A113A"/>
    <w:rsid w:val="003A2835"/>
    <w:rsid w:val="003A4813"/>
    <w:rsid w:val="003A5748"/>
    <w:rsid w:val="003A5CB1"/>
    <w:rsid w:val="003B01D0"/>
    <w:rsid w:val="003B03B5"/>
    <w:rsid w:val="003B3F80"/>
    <w:rsid w:val="003B480A"/>
    <w:rsid w:val="003B5829"/>
    <w:rsid w:val="003C0A59"/>
    <w:rsid w:val="003C24C1"/>
    <w:rsid w:val="003C3368"/>
    <w:rsid w:val="003C706E"/>
    <w:rsid w:val="003C7289"/>
    <w:rsid w:val="003C7C3E"/>
    <w:rsid w:val="003C7DDB"/>
    <w:rsid w:val="003D0351"/>
    <w:rsid w:val="003D2EC9"/>
    <w:rsid w:val="003D30D3"/>
    <w:rsid w:val="003D731D"/>
    <w:rsid w:val="003E1533"/>
    <w:rsid w:val="003E2C9A"/>
    <w:rsid w:val="003E2DCC"/>
    <w:rsid w:val="003E411E"/>
    <w:rsid w:val="003F0CEF"/>
    <w:rsid w:val="003F1140"/>
    <w:rsid w:val="003F145B"/>
    <w:rsid w:val="003F37E3"/>
    <w:rsid w:val="003F3B54"/>
    <w:rsid w:val="003F49DC"/>
    <w:rsid w:val="003F5173"/>
    <w:rsid w:val="003F587B"/>
    <w:rsid w:val="003F676B"/>
    <w:rsid w:val="003F69D4"/>
    <w:rsid w:val="003F6F84"/>
    <w:rsid w:val="003F7BE7"/>
    <w:rsid w:val="00401D99"/>
    <w:rsid w:val="00403B1F"/>
    <w:rsid w:val="00405D85"/>
    <w:rsid w:val="00410752"/>
    <w:rsid w:val="00412559"/>
    <w:rsid w:val="00412B32"/>
    <w:rsid w:val="00412F7C"/>
    <w:rsid w:val="00413B62"/>
    <w:rsid w:val="004142D6"/>
    <w:rsid w:val="00420C7C"/>
    <w:rsid w:val="00422139"/>
    <w:rsid w:val="00423279"/>
    <w:rsid w:val="004234D9"/>
    <w:rsid w:val="004241B8"/>
    <w:rsid w:val="00425694"/>
    <w:rsid w:val="00425A11"/>
    <w:rsid w:val="004265AF"/>
    <w:rsid w:val="00426C84"/>
    <w:rsid w:val="00427E90"/>
    <w:rsid w:val="004314B4"/>
    <w:rsid w:val="00432338"/>
    <w:rsid w:val="004334B2"/>
    <w:rsid w:val="00433B66"/>
    <w:rsid w:val="00434189"/>
    <w:rsid w:val="00434840"/>
    <w:rsid w:val="00434E46"/>
    <w:rsid w:val="00435D4E"/>
    <w:rsid w:val="00436198"/>
    <w:rsid w:val="00437038"/>
    <w:rsid w:val="00437BC9"/>
    <w:rsid w:val="0044049A"/>
    <w:rsid w:val="00441336"/>
    <w:rsid w:val="004417AF"/>
    <w:rsid w:val="004438B2"/>
    <w:rsid w:val="00443BCE"/>
    <w:rsid w:val="004449C3"/>
    <w:rsid w:val="004452F6"/>
    <w:rsid w:val="0044582C"/>
    <w:rsid w:val="00450DB2"/>
    <w:rsid w:val="00452605"/>
    <w:rsid w:val="00453D1B"/>
    <w:rsid w:val="004556E5"/>
    <w:rsid w:val="0045577A"/>
    <w:rsid w:val="00457728"/>
    <w:rsid w:val="00460FB9"/>
    <w:rsid w:val="004630C8"/>
    <w:rsid w:val="00463C40"/>
    <w:rsid w:val="0046479B"/>
    <w:rsid w:val="0046674E"/>
    <w:rsid w:val="004669FC"/>
    <w:rsid w:val="004709CA"/>
    <w:rsid w:val="00470C80"/>
    <w:rsid w:val="00471A81"/>
    <w:rsid w:val="00472C93"/>
    <w:rsid w:val="0047339D"/>
    <w:rsid w:val="00474859"/>
    <w:rsid w:val="004758FA"/>
    <w:rsid w:val="00476E48"/>
    <w:rsid w:val="00480B76"/>
    <w:rsid w:val="00481679"/>
    <w:rsid w:val="00484553"/>
    <w:rsid w:val="00484850"/>
    <w:rsid w:val="00484FF1"/>
    <w:rsid w:val="00485460"/>
    <w:rsid w:val="004877F9"/>
    <w:rsid w:val="004902B9"/>
    <w:rsid w:val="00492B02"/>
    <w:rsid w:val="00492C43"/>
    <w:rsid w:val="0049333C"/>
    <w:rsid w:val="00493E1A"/>
    <w:rsid w:val="00496EDF"/>
    <w:rsid w:val="004979A9"/>
    <w:rsid w:val="004A0490"/>
    <w:rsid w:val="004A27F8"/>
    <w:rsid w:val="004A371F"/>
    <w:rsid w:val="004A393F"/>
    <w:rsid w:val="004A63F0"/>
    <w:rsid w:val="004A7588"/>
    <w:rsid w:val="004A778D"/>
    <w:rsid w:val="004B15E3"/>
    <w:rsid w:val="004B1705"/>
    <w:rsid w:val="004B2E45"/>
    <w:rsid w:val="004B3032"/>
    <w:rsid w:val="004B4B9E"/>
    <w:rsid w:val="004B5162"/>
    <w:rsid w:val="004B5CD6"/>
    <w:rsid w:val="004B6094"/>
    <w:rsid w:val="004B62CB"/>
    <w:rsid w:val="004B715F"/>
    <w:rsid w:val="004B718B"/>
    <w:rsid w:val="004B79DC"/>
    <w:rsid w:val="004C1005"/>
    <w:rsid w:val="004C226F"/>
    <w:rsid w:val="004C23DC"/>
    <w:rsid w:val="004C2A16"/>
    <w:rsid w:val="004C2E9A"/>
    <w:rsid w:val="004C434A"/>
    <w:rsid w:val="004C7280"/>
    <w:rsid w:val="004C797E"/>
    <w:rsid w:val="004D1A72"/>
    <w:rsid w:val="004D2443"/>
    <w:rsid w:val="004D3B3A"/>
    <w:rsid w:val="004D4411"/>
    <w:rsid w:val="004D479E"/>
    <w:rsid w:val="004D4E10"/>
    <w:rsid w:val="004D631B"/>
    <w:rsid w:val="004D78C1"/>
    <w:rsid w:val="004D7D9B"/>
    <w:rsid w:val="004E08CE"/>
    <w:rsid w:val="004E0936"/>
    <w:rsid w:val="004E0FF3"/>
    <w:rsid w:val="004E1481"/>
    <w:rsid w:val="004E2083"/>
    <w:rsid w:val="004E3590"/>
    <w:rsid w:val="004E35B5"/>
    <w:rsid w:val="004E477B"/>
    <w:rsid w:val="004E4F28"/>
    <w:rsid w:val="004F07C2"/>
    <w:rsid w:val="004F301A"/>
    <w:rsid w:val="004F4A86"/>
    <w:rsid w:val="004F4EC2"/>
    <w:rsid w:val="004F5F7D"/>
    <w:rsid w:val="004F6174"/>
    <w:rsid w:val="00502C33"/>
    <w:rsid w:val="00503FA8"/>
    <w:rsid w:val="005047DB"/>
    <w:rsid w:val="005054AA"/>
    <w:rsid w:val="00505E00"/>
    <w:rsid w:val="00505E96"/>
    <w:rsid w:val="005119A4"/>
    <w:rsid w:val="00513DFD"/>
    <w:rsid w:val="00514494"/>
    <w:rsid w:val="00514D4B"/>
    <w:rsid w:val="00515532"/>
    <w:rsid w:val="005163DC"/>
    <w:rsid w:val="00516455"/>
    <w:rsid w:val="00516A4F"/>
    <w:rsid w:val="005172F4"/>
    <w:rsid w:val="00517F6C"/>
    <w:rsid w:val="005200C7"/>
    <w:rsid w:val="00520EAE"/>
    <w:rsid w:val="00522179"/>
    <w:rsid w:val="005231F7"/>
    <w:rsid w:val="00524AFD"/>
    <w:rsid w:val="0052639A"/>
    <w:rsid w:val="00527160"/>
    <w:rsid w:val="005307A5"/>
    <w:rsid w:val="00530FF4"/>
    <w:rsid w:val="0053330A"/>
    <w:rsid w:val="005338DD"/>
    <w:rsid w:val="0053426B"/>
    <w:rsid w:val="00536766"/>
    <w:rsid w:val="005403F3"/>
    <w:rsid w:val="00541128"/>
    <w:rsid w:val="005415BD"/>
    <w:rsid w:val="005418D3"/>
    <w:rsid w:val="00542987"/>
    <w:rsid w:val="005433BD"/>
    <w:rsid w:val="00551D46"/>
    <w:rsid w:val="00551D84"/>
    <w:rsid w:val="00551FE3"/>
    <w:rsid w:val="00555721"/>
    <w:rsid w:val="005573E5"/>
    <w:rsid w:val="00557853"/>
    <w:rsid w:val="00557C21"/>
    <w:rsid w:val="00557E00"/>
    <w:rsid w:val="00562B4E"/>
    <w:rsid w:val="00563852"/>
    <w:rsid w:val="00563E6B"/>
    <w:rsid w:val="00564DAA"/>
    <w:rsid w:val="0056509E"/>
    <w:rsid w:val="00566A51"/>
    <w:rsid w:val="00566F83"/>
    <w:rsid w:val="00570DD6"/>
    <w:rsid w:val="005727F5"/>
    <w:rsid w:val="00572B88"/>
    <w:rsid w:val="00574867"/>
    <w:rsid w:val="00574A34"/>
    <w:rsid w:val="00575384"/>
    <w:rsid w:val="00575908"/>
    <w:rsid w:val="0057678D"/>
    <w:rsid w:val="0057681C"/>
    <w:rsid w:val="00576D50"/>
    <w:rsid w:val="0057741B"/>
    <w:rsid w:val="00577D80"/>
    <w:rsid w:val="00581BA6"/>
    <w:rsid w:val="005828A1"/>
    <w:rsid w:val="005832B7"/>
    <w:rsid w:val="00583C46"/>
    <w:rsid w:val="00584E10"/>
    <w:rsid w:val="005875B0"/>
    <w:rsid w:val="00587DBF"/>
    <w:rsid w:val="005902B7"/>
    <w:rsid w:val="00592A2B"/>
    <w:rsid w:val="00595022"/>
    <w:rsid w:val="0059577E"/>
    <w:rsid w:val="0059608E"/>
    <w:rsid w:val="0059731D"/>
    <w:rsid w:val="00597D1D"/>
    <w:rsid w:val="005A099C"/>
    <w:rsid w:val="005A2100"/>
    <w:rsid w:val="005A307B"/>
    <w:rsid w:val="005A55B8"/>
    <w:rsid w:val="005A715A"/>
    <w:rsid w:val="005B04C1"/>
    <w:rsid w:val="005B16F7"/>
    <w:rsid w:val="005B29E9"/>
    <w:rsid w:val="005B3F17"/>
    <w:rsid w:val="005B4B8F"/>
    <w:rsid w:val="005B6B56"/>
    <w:rsid w:val="005B7465"/>
    <w:rsid w:val="005C1535"/>
    <w:rsid w:val="005C2E1D"/>
    <w:rsid w:val="005C470E"/>
    <w:rsid w:val="005C4D7E"/>
    <w:rsid w:val="005C53B2"/>
    <w:rsid w:val="005C6A5F"/>
    <w:rsid w:val="005C7093"/>
    <w:rsid w:val="005C7E52"/>
    <w:rsid w:val="005C7E8F"/>
    <w:rsid w:val="005D03E4"/>
    <w:rsid w:val="005D0F70"/>
    <w:rsid w:val="005D11F4"/>
    <w:rsid w:val="005D38C3"/>
    <w:rsid w:val="005D5429"/>
    <w:rsid w:val="005D7202"/>
    <w:rsid w:val="005E0476"/>
    <w:rsid w:val="005E04E3"/>
    <w:rsid w:val="005E1048"/>
    <w:rsid w:val="005E1833"/>
    <w:rsid w:val="005E2925"/>
    <w:rsid w:val="005E3F24"/>
    <w:rsid w:val="005E66D7"/>
    <w:rsid w:val="005E760B"/>
    <w:rsid w:val="005E7C7A"/>
    <w:rsid w:val="005F2D90"/>
    <w:rsid w:val="005F49C7"/>
    <w:rsid w:val="005F55B0"/>
    <w:rsid w:val="005F6334"/>
    <w:rsid w:val="00601C3B"/>
    <w:rsid w:val="00610F41"/>
    <w:rsid w:val="00611D51"/>
    <w:rsid w:val="00611EC3"/>
    <w:rsid w:val="00612EC7"/>
    <w:rsid w:val="0061319D"/>
    <w:rsid w:val="00613D5A"/>
    <w:rsid w:val="00614681"/>
    <w:rsid w:val="00617B3E"/>
    <w:rsid w:val="00620BB2"/>
    <w:rsid w:val="00621847"/>
    <w:rsid w:val="006222E2"/>
    <w:rsid w:val="00622736"/>
    <w:rsid w:val="00622A34"/>
    <w:rsid w:val="0062516E"/>
    <w:rsid w:val="00625CF7"/>
    <w:rsid w:val="00626A20"/>
    <w:rsid w:val="00626D4A"/>
    <w:rsid w:val="00630071"/>
    <w:rsid w:val="00631496"/>
    <w:rsid w:val="00631D6F"/>
    <w:rsid w:val="00632872"/>
    <w:rsid w:val="00634BB9"/>
    <w:rsid w:val="0064000C"/>
    <w:rsid w:val="00640614"/>
    <w:rsid w:val="006415BA"/>
    <w:rsid w:val="006415C7"/>
    <w:rsid w:val="006416EA"/>
    <w:rsid w:val="006418DE"/>
    <w:rsid w:val="006424EC"/>
    <w:rsid w:val="00643DA0"/>
    <w:rsid w:val="00644CF3"/>
    <w:rsid w:val="00645255"/>
    <w:rsid w:val="006470E8"/>
    <w:rsid w:val="00650323"/>
    <w:rsid w:val="006514E6"/>
    <w:rsid w:val="00657E73"/>
    <w:rsid w:val="00662B80"/>
    <w:rsid w:val="006633BE"/>
    <w:rsid w:val="0066371F"/>
    <w:rsid w:val="0066413B"/>
    <w:rsid w:val="0066439E"/>
    <w:rsid w:val="00666113"/>
    <w:rsid w:val="006670D0"/>
    <w:rsid w:val="00667625"/>
    <w:rsid w:val="00667E09"/>
    <w:rsid w:val="00670688"/>
    <w:rsid w:val="00670827"/>
    <w:rsid w:val="00670D6F"/>
    <w:rsid w:val="00672200"/>
    <w:rsid w:val="00672A77"/>
    <w:rsid w:val="00672B31"/>
    <w:rsid w:val="00672BB9"/>
    <w:rsid w:val="00674100"/>
    <w:rsid w:val="00675A2C"/>
    <w:rsid w:val="00675D98"/>
    <w:rsid w:val="00677A3B"/>
    <w:rsid w:val="00677C4F"/>
    <w:rsid w:val="00680223"/>
    <w:rsid w:val="00681A0C"/>
    <w:rsid w:val="0068428D"/>
    <w:rsid w:val="00684E9E"/>
    <w:rsid w:val="00685F8F"/>
    <w:rsid w:val="00693660"/>
    <w:rsid w:val="006937A0"/>
    <w:rsid w:val="00694214"/>
    <w:rsid w:val="00695EE7"/>
    <w:rsid w:val="00696905"/>
    <w:rsid w:val="00696F56"/>
    <w:rsid w:val="006A3669"/>
    <w:rsid w:val="006A48D5"/>
    <w:rsid w:val="006A4945"/>
    <w:rsid w:val="006A4AB9"/>
    <w:rsid w:val="006B0D2B"/>
    <w:rsid w:val="006B7297"/>
    <w:rsid w:val="006C04FE"/>
    <w:rsid w:val="006C5118"/>
    <w:rsid w:val="006C6048"/>
    <w:rsid w:val="006C6C4A"/>
    <w:rsid w:val="006D05CF"/>
    <w:rsid w:val="006D2C39"/>
    <w:rsid w:val="006D46A9"/>
    <w:rsid w:val="006D4E08"/>
    <w:rsid w:val="006E1498"/>
    <w:rsid w:val="006E236D"/>
    <w:rsid w:val="006E4DC5"/>
    <w:rsid w:val="006E5BCA"/>
    <w:rsid w:val="006E5F7B"/>
    <w:rsid w:val="006E61BB"/>
    <w:rsid w:val="006E663E"/>
    <w:rsid w:val="006E769A"/>
    <w:rsid w:val="006F0D68"/>
    <w:rsid w:val="006F18FF"/>
    <w:rsid w:val="006F19C0"/>
    <w:rsid w:val="006F288F"/>
    <w:rsid w:val="006F3052"/>
    <w:rsid w:val="006F30FE"/>
    <w:rsid w:val="006F4D50"/>
    <w:rsid w:val="006F529E"/>
    <w:rsid w:val="006F5804"/>
    <w:rsid w:val="006F62D4"/>
    <w:rsid w:val="007006D4"/>
    <w:rsid w:val="00702F87"/>
    <w:rsid w:val="00703F7B"/>
    <w:rsid w:val="00705D58"/>
    <w:rsid w:val="00705E54"/>
    <w:rsid w:val="00706F80"/>
    <w:rsid w:val="00710454"/>
    <w:rsid w:val="0071169D"/>
    <w:rsid w:val="0071231B"/>
    <w:rsid w:val="007126FE"/>
    <w:rsid w:val="00712B17"/>
    <w:rsid w:val="00717A32"/>
    <w:rsid w:val="00717E89"/>
    <w:rsid w:val="00720128"/>
    <w:rsid w:val="007218BE"/>
    <w:rsid w:val="00721BAA"/>
    <w:rsid w:val="00722958"/>
    <w:rsid w:val="007255A1"/>
    <w:rsid w:val="00725C5C"/>
    <w:rsid w:val="00725FBD"/>
    <w:rsid w:val="00726E4C"/>
    <w:rsid w:val="00726FA8"/>
    <w:rsid w:val="007271A4"/>
    <w:rsid w:val="00733E41"/>
    <w:rsid w:val="007344E5"/>
    <w:rsid w:val="00740489"/>
    <w:rsid w:val="00740875"/>
    <w:rsid w:val="007429C3"/>
    <w:rsid w:val="00745F71"/>
    <w:rsid w:val="00747916"/>
    <w:rsid w:val="00747999"/>
    <w:rsid w:val="00751C16"/>
    <w:rsid w:val="00753CBA"/>
    <w:rsid w:val="00755951"/>
    <w:rsid w:val="00755E0A"/>
    <w:rsid w:val="00755E9B"/>
    <w:rsid w:val="00756047"/>
    <w:rsid w:val="0076082F"/>
    <w:rsid w:val="00761968"/>
    <w:rsid w:val="0076427E"/>
    <w:rsid w:val="007651BD"/>
    <w:rsid w:val="00765832"/>
    <w:rsid w:val="007663C6"/>
    <w:rsid w:val="00770A38"/>
    <w:rsid w:val="007710CA"/>
    <w:rsid w:val="00772BCB"/>
    <w:rsid w:val="007755F0"/>
    <w:rsid w:val="00781EBE"/>
    <w:rsid w:val="0078237B"/>
    <w:rsid w:val="00783700"/>
    <w:rsid w:val="00784F9B"/>
    <w:rsid w:val="0078687B"/>
    <w:rsid w:val="0078702A"/>
    <w:rsid w:val="007930EB"/>
    <w:rsid w:val="0079352C"/>
    <w:rsid w:val="007935F8"/>
    <w:rsid w:val="00793D49"/>
    <w:rsid w:val="007944F6"/>
    <w:rsid w:val="00794A14"/>
    <w:rsid w:val="00794CB8"/>
    <w:rsid w:val="0079505C"/>
    <w:rsid w:val="00796AA8"/>
    <w:rsid w:val="007A0E0E"/>
    <w:rsid w:val="007A117B"/>
    <w:rsid w:val="007A2D0E"/>
    <w:rsid w:val="007A4E49"/>
    <w:rsid w:val="007A5CF6"/>
    <w:rsid w:val="007A6168"/>
    <w:rsid w:val="007A6210"/>
    <w:rsid w:val="007B0E58"/>
    <w:rsid w:val="007B29A2"/>
    <w:rsid w:val="007B48DB"/>
    <w:rsid w:val="007B4CA4"/>
    <w:rsid w:val="007B5D62"/>
    <w:rsid w:val="007B6265"/>
    <w:rsid w:val="007B6B45"/>
    <w:rsid w:val="007C0E00"/>
    <w:rsid w:val="007C10F2"/>
    <w:rsid w:val="007C1160"/>
    <w:rsid w:val="007C1F04"/>
    <w:rsid w:val="007C26E2"/>
    <w:rsid w:val="007C6F87"/>
    <w:rsid w:val="007D0579"/>
    <w:rsid w:val="007D5468"/>
    <w:rsid w:val="007D6151"/>
    <w:rsid w:val="007D6A49"/>
    <w:rsid w:val="007D6CEE"/>
    <w:rsid w:val="007D6D49"/>
    <w:rsid w:val="007E0B33"/>
    <w:rsid w:val="007E19D4"/>
    <w:rsid w:val="007E1EC3"/>
    <w:rsid w:val="007E5257"/>
    <w:rsid w:val="007E52A3"/>
    <w:rsid w:val="007E54E0"/>
    <w:rsid w:val="007E580F"/>
    <w:rsid w:val="007E601D"/>
    <w:rsid w:val="007E70FF"/>
    <w:rsid w:val="007F281E"/>
    <w:rsid w:val="007F488C"/>
    <w:rsid w:val="007F5D22"/>
    <w:rsid w:val="007F5D7B"/>
    <w:rsid w:val="007F6023"/>
    <w:rsid w:val="007F6E7B"/>
    <w:rsid w:val="00800A7E"/>
    <w:rsid w:val="00800BF5"/>
    <w:rsid w:val="00800E2F"/>
    <w:rsid w:val="00801614"/>
    <w:rsid w:val="00801D10"/>
    <w:rsid w:val="008031FB"/>
    <w:rsid w:val="008054BD"/>
    <w:rsid w:val="00805B42"/>
    <w:rsid w:val="008116DA"/>
    <w:rsid w:val="00813E99"/>
    <w:rsid w:val="00814F0D"/>
    <w:rsid w:val="00815590"/>
    <w:rsid w:val="00815CFC"/>
    <w:rsid w:val="008167A6"/>
    <w:rsid w:val="008221BB"/>
    <w:rsid w:val="00824C00"/>
    <w:rsid w:val="0082644C"/>
    <w:rsid w:val="008270D8"/>
    <w:rsid w:val="008308FB"/>
    <w:rsid w:val="008339F5"/>
    <w:rsid w:val="00833C40"/>
    <w:rsid w:val="008379E9"/>
    <w:rsid w:val="00842385"/>
    <w:rsid w:val="008429DC"/>
    <w:rsid w:val="00842D87"/>
    <w:rsid w:val="0084506E"/>
    <w:rsid w:val="008451C7"/>
    <w:rsid w:val="008454FB"/>
    <w:rsid w:val="00845E58"/>
    <w:rsid w:val="008469D4"/>
    <w:rsid w:val="00846DF8"/>
    <w:rsid w:val="00847770"/>
    <w:rsid w:val="008500E1"/>
    <w:rsid w:val="00850E53"/>
    <w:rsid w:val="008518A1"/>
    <w:rsid w:val="00852510"/>
    <w:rsid w:val="008529A1"/>
    <w:rsid w:val="00852C0A"/>
    <w:rsid w:val="00852E1A"/>
    <w:rsid w:val="0085310F"/>
    <w:rsid w:val="00853FB5"/>
    <w:rsid w:val="00854D65"/>
    <w:rsid w:val="00856889"/>
    <w:rsid w:val="00856B5A"/>
    <w:rsid w:val="008571B9"/>
    <w:rsid w:val="00862426"/>
    <w:rsid w:val="008628E8"/>
    <w:rsid w:val="008639FF"/>
    <w:rsid w:val="00866ADC"/>
    <w:rsid w:val="008672D6"/>
    <w:rsid w:val="008679D8"/>
    <w:rsid w:val="008720D6"/>
    <w:rsid w:val="0087350F"/>
    <w:rsid w:val="0087616F"/>
    <w:rsid w:val="00880972"/>
    <w:rsid w:val="008831E0"/>
    <w:rsid w:val="00883E0D"/>
    <w:rsid w:val="00884BA6"/>
    <w:rsid w:val="00895CBA"/>
    <w:rsid w:val="00896F8C"/>
    <w:rsid w:val="008A074F"/>
    <w:rsid w:val="008A0B64"/>
    <w:rsid w:val="008A25EA"/>
    <w:rsid w:val="008A35D5"/>
    <w:rsid w:val="008A435A"/>
    <w:rsid w:val="008A551D"/>
    <w:rsid w:val="008A5622"/>
    <w:rsid w:val="008A7348"/>
    <w:rsid w:val="008B1473"/>
    <w:rsid w:val="008B1E26"/>
    <w:rsid w:val="008B2AB1"/>
    <w:rsid w:val="008B4A41"/>
    <w:rsid w:val="008B7340"/>
    <w:rsid w:val="008C1105"/>
    <w:rsid w:val="008C1809"/>
    <w:rsid w:val="008C18DC"/>
    <w:rsid w:val="008C24E7"/>
    <w:rsid w:val="008C2CA5"/>
    <w:rsid w:val="008C3923"/>
    <w:rsid w:val="008C4BE6"/>
    <w:rsid w:val="008C51D4"/>
    <w:rsid w:val="008C5724"/>
    <w:rsid w:val="008C5EE2"/>
    <w:rsid w:val="008D0BCC"/>
    <w:rsid w:val="008D14E6"/>
    <w:rsid w:val="008D4D01"/>
    <w:rsid w:val="008D6B27"/>
    <w:rsid w:val="008D70CA"/>
    <w:rsid w:val="008E0AB5"/>
    <w:rsid w:val="008E1613"/>
    <w:rsid w:val="008E18AC"/>
    <w:rsid w:val="008E1B80"/>
    <w:rsid w:val="008E3A36"/>
    <w:rsid w:val="008E443A"/>
    <w:rsid w:val="008E697F"/>
    <w:rsid w:val="008E7AD0"/>
    <w:rsid w:val="008F2C9E"/>
    <w:rsid w:val="008F481E"/>
    <w:rsid w:val="008F5D22"/>
    <w:rsid w:val="008F5DB1"/>
    <w:rsid w:val="00900D47"/>
    <w:rsid w:val="009024E7"/>
    <w:rsid w:val="00907533"/>
    <w:rsid w:val="00910369"/>
    <w:rsid w:val="00911933"/>
    <w:rsid w:val="009119C5"/>
    <w:rsid w:val="00915137"/>
    <w:rsid w:val="00917396"/>
    <w:rsid w:val="00917C67"/>
    <w:rsid w:val="00920664"/>
    <w:rsid w:val="009235B6"/>
    <w:rsid w:val="00925810"/>
    <w:rsid w:val="00925EDD"/>
    <w:rsid w:val="0092708B"/>
    <w:rsid w:val="00927579"/>
    <w:rsid w:val="009277A8"/>
    <w:rsid w:val="00930568"/>
    <w:rsid w:val="0093326F"/>
    <w:rsid w:val="00934BCD"/>
    <w:rsid w:val="00937282"/>
    <w:rsid w:val="009378DB"/>
    <w:rsid w:val="00940128"/>
    <w:rsid w:val="009416C0"/>
    <w:rsid w:val="0094276A"/>
    <w:rsid w:val="00942BF7"/>
    <w:rsid w:val="00944398"/>
    <w:rsid w:val="00946B0A"/>
    <w:rsid w:val="0095404A"/>
    <w:rsid w:val="00954519"/>
    <w:rsid w:val="00954D7B"/>
    <w:rsid w:val="00954E19"/>
    <w:rsid w:val="00955EDB"/>
    <w:rsid w:val="00956112"/>
    <w:rsid w:val="00956945"/>
    <w:rsid w:val="00957FE8"/>
    <w:rsid w:val="00960A2C"/>
    <w:rsid w:val="009614F7"/>
    <w:rsid w:val="00961FF3"/>
    <w:rsid w:val="00962E13"/>
    <w:rsid w:val="00963520"/>
    <w:rsid w:val="00966982"/>
    <w:rsid w:val="009679D4"/>
    <w:rsid w:val="00970CE5"/>
    <w:rsid w:val="00971FBB"/>
    <w:rsid w:val="00973F58"/>
    <w:rsid w:val="00976116"/>
    <w:rsid w:val="0097615E"/>
    <w:rsid w:val="00976196"/>
    <w:rsid w:val="0097770A"/>
    <w:rsid w:val="00982773"/>
    <w:rsid w:val="00985E5E"/>
    <w:rsid w:val="00986FF3"/>
    <w:rsid w:val="009874E3"/>
    <w:rsid w:val="0099144B"/>
    <w:rsid w:val="009914F4"/>
    <w:rsid w:val="00994604"/>
    <w:rsid w:val="00995554"/>
    <w:rsid w:val="00996778"/>
    <w:rsid w:val="009A0316"/>
    <w:rsid w:val="009A0788"/>
    <w:rsid w:val="009A0F9F"/>
    <w:rsid w:val="009A335E"/>
    <w:rsid w:val="009A6D0F"/>
    <w:rsid w:val="009A6F6D"/>
    <w:rsid w:val="009A7F1E"/>
    <w:rsid w:val="009B0485"/>
    <w:rsid w:val="009B0DCC"/>
    <w:rsid w:val="009B2153"/>
    <w:rsid w:val="009B233A"/>
    <w:rsid w:val="009B23A1"/>
    <w:rsid w:val="009B3780"/>
    <w:rsid w:val="009B4B4C"/>
    <w:rsid w:val="009B70EB"/>
    <w:rsid w:val="009B71B3"/>
    <w:rsid w:val="009C120C"/>
    <w:rsid w:val="009C136A"/>
    <w:rsid w:val="009C161C"/>
    <w:rsid w:val="009C2310"/>
    <w:rsid w:val="009C39CA"/>
    <w:rsid w:val="009C40BD"/>
    <w:rsid w:val="009C5891"/>
    <w:rsid w:val="009D0258"/>
    <w:rsid w:val="009D1028"/>
    <w:rsid w:val="009D1A78"/>
    <w:rsid w:val="009D1D52"/>
    <w:rsid w:val="009D2F78"/>
    <w:rsid w:val="009D639C"/>
    <w:rsid w:val="009E07F4"/>
    <w:rsid w:val="009E0C67"/>
    <w:rsid w:val="009E5D25"/>
    <w:rsid w:val="009E7BBE"/>
    <w:rsid w:val="009F0864"/>
    <w:rsid w:val="009F0C44"/>
    <w:rsid w:val="009F1377"/>
    <w:rsid w:val="009F43DD"/>
    <w:rsid w:val="009F703D"/>
    <w:rsid w:val="00A009BD"/>
    <w:rsid w:val="00A028D1"/>
    <w:rsid w:val="00A051C1"/>
    <w:rsid w:val="00A051E8"/>
    <w:rsid w:val="00A1020C"/>
    <w:rsid w:val="00A10FD9"/>
    <w:rsid w:val="00A12C9E"/>
    <w:rsid w:val="00A13CA2"/>
    <w:rsid w:val="00A14759"/>
    <w:rsid w:val="00A14FDA"/>
    <w:rsid w:val="00A15C92"/>
    <w:rsid w:val="00A15F6C"/>
    <w:rsid w:val="00A17CE1"/>
    <w:rsid w:val="00A20CF8"/>
    <w:rsid w:val="00A20EB4"/>
    <w:rsid w:val="00A2445B"/>
    <w:rsid w:val="00A249CA"/>
    <w:rsid w:val="00A24CB3"/>
    <w:rsid w:val="00A256E6"/>
    <w:rsid w:val="00A30488"/>
    <w:rsid w:val="00A31987"/>
    <w:rsid w:val="00A34925"/>
    <w:rsid w:val="00A34FD8"/>
    <w:rsid w:val="00A379DA"/>
    <w:rsid w:val="00A40AE4"/>
    <w:rsid w:val="00A41B6C"/>
    <w:rsid w:val="00A45174"/>
    <w:rsid w:val="00A461EF"/>
    <w:rsid w:val="00A46ED8"/>
    <w:rsid w:val="00A50FE6"/>
    <w:rsid w:val="00A510C1"/>
    <w:rsid w:val="00A512E4"/>
    <w:rsid w:val="00A512FA"/>
    <w:rsid w:val="00A51772"/>
    <w:rsid w:val="00A5198F"/>
    <w:rsid w:val="00A533BD"/>
    <w:rsid w:val="00A55A61"/>
    <w:rsid w:val="00A55A6E"/>
    <w:rsid w:val="00A561C9"/>
    <w:rsid w:val="00A61F08"/>
    <w:rsid w:val="00A620E1"/>
    <w:rsid w:val="00A636B5"/>
    <w:rsid w:val="00A64207"/>
    <w:rsid w:val="00A658F5"/>
    <w:rsid w:val="00A709A4"/>
    <w:rsid w:val="00A71660"/>
    <w:rsid w:val="00A73719"/>
    <w:rsid w:val="00A74179"/>
    <w:rsid w:val="00A7449B"/>
    <w:rsid w:val="00A75032"/>
    <w:rsid w:val="00A75071"/>
    <w:rsid w:val="00A75315"/>
    <w:rsid w:val="00A75BB2"/>
    <w:rsid w:val="00A75D48"/>
    <w:rsid w:val="00A76E1E"/>
    <w:rsid w:val="00A77B3F"/>
    <w:rsid w:val="00A8423F"/>
    <w:rsid w:val="00A84325"/>
    <w:rsid w:val="00A84369"/>
    <w:rsid w:val="00A87342"/>
    <w:rsid w:val="00A8764C"/>
    <w:rsid w:val="00A92AAC"/>
    <w:rsid w:val="00A94695"/>
    <w:rsid w:val="00A97A18"/>
    <w:rsid w:val="00AA05B4"/>
    <w:rsid w:val="00AA1026"/>
    <w:rsid w:val="00AA2794"/>
    <w:rsid w:val="00AA284A"/>
    <w:rsid w:val="00AA2AEB"/>
    <w:rsid w:val="00AA6F48"/>
    <w:rsid w:val="00AB1251"/>
    <w:rsid w:val="00AB17EE"/>
    <w:rsid w:val="00AB5392"/>
    <w:rsid w:val="00AB5556"/>
    <w:rsid w:val="00AB5778"/>
    <w:rsid w:val="00AB5940"/>
    <w:rsid w:val="00AB68BF"/>
    <w:rsid w:val="00AB70CC"/>
    <w:rsid w:val="00AC0895"/>
    <w:rsid w:val="00AC16AF"/>
    <w:rsid w:val="00AC263F"/>
    <w:rsid w:val="00AC2B23"/>
    <w:rsid w:val="00AD0FA1"/>
    <w:rsid w:val="00AD3084"/>
    <w:rsid w:val="00AD3340"/>
    <w:rsid w:val="00AD6042"/>
    <w:rsid w:val="00AD64C6"/>
    <w:rsid w:val="00AD7411"/>
    <w:rsid w:val="00AE069D"/>
    <w:rsid w:val="00AE226A"/>
    <w:rsid w:val="00AE2BC3"/>
    <w:rsid w:val="00AE3CF8"/>
    <w:rsid w:val="00AE6FA2"/>
    <w:rsid w:val="00AE71BA"/>
    <w:rsid w:val="00AF0446"/>
    <w:rsid w:val="00AF055C"/>
    <w:rsid w:val="00AF1357"/>
    <w:rsid w:val="00AF1EC5"/>
    <w:rsid w:val="00AF2A57"/>
    <w:rsid w:val="00AF3C4A"/>
    <w:rsid w:val="00AF4F74"/>
    <w:rsid w:val="00AF546A"/>
    <w:rsid w:val="00AF6064"/>
    <w:rsid w:val="00AF7ACF"/>
    <w:rsid w:val="00B00D0F"/>
    <w:rsid w:val="00B02085"/>
    <w:rsid w:val="00B03114"/>
    <w:rsid w:val="00B03428"/>
    <w:rsid w:val="00B05AE1"/>
    <w:rsid w:val="00B05FDF"/>
    <w:rsid w:val="00B06B12"/>
    <w:rsid w:val="00B105A9"/>
    <w:rsid w:val="00B107D5"/>
    <w:rsid w:val="00B10D1E"/>
    <w:rsid w:val="00B11366"/>
    <w:rsid w:val="00B12058"/>
    <w:rsid w:val="00B13945"/>
    <w:rsid w:val="00B13C75"/>
    <w:rsid w:val="00B13E6C"/>
    <w:rsid w:val="00B148BB"/>
    <w:rsid w:val="00B15D10"/>
    <w:rsid w:val="00B23BFE"/>
    <w:rsid w:val="00B23EB4"/>
    <w:rsid w:val="00B24899"/>
    <w:rsid w:val="00B253C2"/>
    <w:rsid w:val="00B255EE"/>
    <w:rsid w:val="00B26C4D"/>
    <w:rsid w:val="00B26C62"/>
    <w:rsid w:val="00B30201"/>
    <w:rsid w:val="00B30BFD"/>
    <w:rsid w:val="00B3233F"/>
    <w:rsid w:val="00B3283E"/>
    <w:rsid w:val="00B33554"/>
    <w:rsid w:val="00B3509D"/>
    <w:rsid w:val="00B35F9F"/>
    <w:rsid w:val="00B403B1"/>
    <w:rsid w:val="00B40D0E"/>
    <w:rsid w:val="00B41109"/>
    <w:rsid w:val="00B412B3"/>
    <w:rsid w:val="00B421E1"/>
    <w:rsid w:val="00B4355E"/>
    <w:rsid w:val="00B43A85"/>
    <w:rsid w:val="00B44B9C"/>
    <w:rsid w:val="00B454F6"/>
    <w:rsid w:val="00B461D9"/>
    <w:rsid w:val="00B46EAA"/>
    <w:rsid w:val="00B47FDB"/>
    <w:rsid w:val="00B50D2C"/>
    <w:rsid w:val="00B52CE3"/>
    <w:rsid w:val="00B54BFD"/>
    <w:rsid w:val="00B55954"/>
    <w:rsid w:val="00B561F3"/>
    <w:rsid w:val="00B57007"/>
    <w:rsid w:val="00B576ED"/>
    <w:rsid w:val="00B61515"/>
    <w:rsid w:val="00B61E2A"/>
    <w:rsid w:val="00B621D0"/>
    <w:rsid w:val="00B6285C"/>
    <w:rsid w:val="00B651BA"/>
    <w:rsid w:val="00B67276"/>
    <w:rsid w:val="00B675D7"/>
    <w:rsid w:val="00B70D75"/>
    <w:rsid w:val="00B71486"/>
    <w:rsid w:val="00B737DF"/>
    <w:rsid w:val="00B75BBE"/>
    <w:rsid w:val="00B75D44"/>
    <w:rsid w:val="00B775D7"/>
    <w:rsid w:val="00B817ED"/>
    <w:rsid w:val="00B84605"/>
    <w:rsid w:val="00B84A02"/>
    <w:rsid w:val="00B84C42"/>
    <w:rsid w:val="00B8546D"/>
    <w:rsid w:val="00B85866"/>
    <w:rsid w:val="00B868C6"/>
    <w:rsid w:val="00B87002"/>
    <w:rsid w:val="00B87660"/>
    <w:rsid w:val="00B92697"/>
    <w:rsid w:val="00B950D7"/>
    <w:rsid w:val="00B9635E"/>
    <w:rsid w:val="00B96F2F"/>
    <w:rsid w:val="00BA114B"/>
    <w:rsid w:val="00BA11F5"/>
    <w:rsid w:val="00BA27FA"/>
    <w:rsid w:val="00BA3208"/>
    <w:rsid w:val="00BA39C7"/>
    <w:rsid w:val="00BA47D6"/>
    <w:rsid w:val="00BA4D70"/>
    <w:rsid w:val="00BA66AA"/>
    <w:rsid w:val="00BA7A66"/>
    <w:rsid w:val="00BB00C1"/>
    <w:rsid w:val="00BB09CF"/>
    <w:rsid w:val="00BB11BB"/>
    <w:rsid w:val="00BB1ED4"/>
    <w:rsid w:val="00BB1F49"/>
    <w:rsid w:val="00BB3008"/>
    <w:rsid w:val="00BB58B1"/>
    <w:rsid w:val="00BB61DB"/>
    <w:rsid w:val="00BB716B"/>
    <w:rsid w:val="00BC2E25"/>
    <w:rsid w:val="00BC3233"/>
    <w:rsid w:val="00BC5684"/>
    <w:rsid w:val="00BC73F1"/>
    <w:rsid w:val="00BD1CD8"/>
    <w:rsid w:val="00BD257B"/>
    <w:rsid w:val="00BD2BFF"/>
    <w:rsid w:val="00BD371A"/>
    <w:rsid w:val="00BD4310"/>
    <w:rsid w:val="00BD4AFE"/>
    <w:rsid w:val="00BD4F0C"/>
    <w:rsid w:val="00BD61B0"/>
    <w:rsid w:val="00BD629C"/>
    <w:rsid w:val="00BE1288"/>
    <w:rsid w:val="00BE1BF2"/>
    <w:rsid w:val="00BE1CFD"/>
    <w:rsid w:val="00BE3526"/>
    <w:rsid w:val="00BE3E11"/>
    <w:rsid w:val="00BE42FA"/>
    <w:rsid w:val="00BE668F"/>
    <w:rsid w:val="00BE6E0A"/>
    <w:rsid w:val="00BF0ACA"/>
    <w:rsid w:val="00BF30E9"/>
    <w:rsid w:val="00BF33F8"/>
    <w:rsid w:val="00C00138"/>
    <w:rsid w:val="00C00C59"/>
    <w:rsid w:val="00C00E48"/>
    <w:rsid w:val="00C00EB9"/>
    <w:rsid w:val="00C03470"/>
    <w:rsid w:val="00C03C83"/>
    <w:rsid w:val="00C111A3"/>
    <w:rsid w:val="00C1261C"/>
    <w:rsid w:val="00C1383C"/>
    <w:rsid w:val="00C14A85"/>
    <w:rsid w:val="00C17DFC"/>
    <w:rsid w:val="00C22D37"/>
    <w:rsid w:val="00C248A6"/>
    <w:rsid w:val="00C24E2E"/>
    <w:rsid w:val="00C2568B"/>
    <w:rsid w:val="00C259EF"/>
    <w:rsid w:val="00C25BD7"/>
    <w:rsid w:val="00C2750F"/>
    <w:rsid w:val="00C27CA9"/>
    <w:rsid w:val="00C33423"/>
    <w:rsid w:val="00C35053"/>
    <w:rsid w:val="00C3525C"/>
    <w:rsid w:val="00C367F9"/>
    <w:rsid w:val="00C40CBC"/>
    <w:rsid w:val="00C418E5"/>
    <w:rsid w:val="00C41B10"/>
    <w:rsid w:val="00C45714"/>
    <w:rsid w:val="00C46B37"/>
    <w:rsid w:val="00C55CBB"/>
    <w:rsid w:val="00C56BF4"/>
    <w:rsid w:val="00C60239"/>
    <w:rsid w:val="00C6242C"/>
    <w:rsid w:val="00C64745"/>
    <w:rsid w:val="00C64752"/>
    <w:rsid w:val="00C65792"/>
    <w:rsid w:val="00C65ADB"/>
    <w:rsid w:val="00C66665"/>
    <w:rsid w:val="00C6667C"/>
    <w:rsid w:val="00C70589"/>
    <w:rsid w:val="00C7248D"/>
    <w:rsid w:val="00C7368B"/>
    <w:rsid w:val="00C73789"/>
    <w:rsid w:val="00C753FC"/>
    <w:rsid w:val="00C76233"/>
    <w:rsid w:val="00C80593"/>
    <w:rsid w:val="00C82E58"/>
    <w:rsid w:val="00C830E3"/>
    <w:rsid w:val="00C83C38"/>
    <w:rsid w:val="00C8558C"/>
    <w:rsid w:val="00C90A4F"/>
    <w:rsid w:val="00C91291"/>
    <w:rsid w:val="00C93BF4"/>
    <w:rsid w:val="00C958B1"/>
    <w:rsid w:val="00C96BF4"/>
    <w:rsid w:val="00C9781E"/>
    <w:rsid w:val="00CA08F5"/>
    <w:rsid w:val="00CA1983"/>
    <w:rsid w:val="00CA20C2"/>
    <w:rsid w:val="00CA45A0"/>
    <w:rsid w:val="00CA4E5B"/>
    <w:rsid w:val="00CB05C6"/>
    <w:rsid w:val="00CB0722"/>
    <w:rsid w:val="00CB0ECB"/>
    <w:rsid w:val="00CB3E28"/>
    <w:rsid w:val="00CB4308"/>
    <w:rsid w:val="00CC0B64"/>
    <w:rsid w:val="00CC15EB"/>
    <w:rsid w:val="00CC29BF"/>
    <w:rsid w:val="00CC45AF"/>
    <w:rsid w:val="00CC4711"/>
    <w:rsid w:val="00CC649E"/>
    <w:rsid w:val="00CD29AB"/>
    <w:rsid w:val="00CD361F"/>
    <w:rsid w:val="00CD4AB2"/>
    <w:rsid w:val="00CD4BA1"/>
    <w:rsid w:val="00CD6178"/>
    <w:rsid w:val="00CD7D25"/>
    <w:rsid w:val="00CE18E7"/>
    <w:rsid w:val="00CE1A46"/>
    <w:rsid w:val="00CE22CF"/>
    <w:rsid w:val="00CE37F3"/>
    <w:rsid w:val="00CE3ECF"/>
    <w:rsid w:val="00CE66F2"/>
    <w:rsid w:val="00CE6BD4"/>
    <w:rsid w:val="00CE72F6"/>
    <w:rsid w:val="00CF111E"/>
    <w:rsid w:val="00CF507B"/>
    <w:rsid w:val="00CF5B63"/>
    <w:rsid w:val="00CF6683"/>
    <w:rsid w:val="00CF6915"/>
    <w:rsid w:val="00CF70F6"/>
    <w:rsid w:val="00D00EF2"/>
    <w:rsid w:val="00D03C2B"/>
    <w:rsid w:val="00D046E4"/>
    <w:rsid w:val="00D07979"/>
    <w:rsid w:val="00D108E3"/>
    <w:rsid w:val="00D1219B"/>
    <w:rsid w:val="00D13D2E"/>
    <w:rsid w:val="00D13D74"/>
    <w:rsid w:val="00D13FB2"/>
    <w:rsid w:val="00D14755"/>
    <w:rsid w:val="00D14E88"/>
    <w:rsid w:val="00D15390"/>
    <w:rsid w:val="00D178F5"/>
    <w:rsid w:val="00D17A21"/>
    <w:rsid w:val="00D2145C"/>
    <w:rsid w:val="00D21EB9"/>
    <w:rsid w:val="00D23B74"/>
    <w:rsid w:val="00D24791"/>
    <w:rsid w:val="00D27E34"/>
    <w:rsid w:val="00D30EF9"/>
    <w:rsid w:val="00D323D4"/>
    <w:rsid w:val="00D32B14"/>
    <w:rsid w:val="00D33E30"/>
    <w:rsid w:val="00D34775"/>
    <w:rsid w:val="00D37E00"/>
    <w:rsid w:val="00D40F0B"/>
    <w:rsid w:val="00D41398"/>
    <w:rsid w:val="00D41AAD"/>
    <w:rsid w:val="00D42C21"/>
    <w:rsid w:val="00D47E5A"/>
    <w:rsid w:val="00D50564"/>
    <w:rsid w:val="00D509F8"/>
    <w:rsid w:val="00D50F8E"/>
    <w:rsid w:val="00D53356"/>
    <w:rsid w:val="00D54E88"/>
    <w:rsid w:val="00D560E8"/>
    <w:rsid w:val="00D5698C"/>
    <w:rsid w:val="00D5766E"/>
    <w:rsid w:val="00D60686"/>
    <w:rsid w:val="00D60876"/>
    <w:rsid w:val="00D61330"/>
    <w:rsid w:val="00D615F7"/>
    <w:rsid w:val="00D61B3B"/>
    <w:rsid w:val="00D6280D"/>
    <w:rsid w:val="00D64CB7"/>
    <w:rsid w:val="00D6533B"/>
    <w:rsid w:val="00D66734"/>
    <w:rsid w:val="00D730B0"/>
    <w:rsid w:val="00D743E5"/>
    <w:rsid w:val="00D74591"/>
    <w:rsid w:val="00D74635"/>
    <w:rsid w:val="00D74682"/>
    <w:rsid w:val="00D74ADE"/>
    <w:rsid w:val="00D74E64"/>
    <w:rsid w:val="00D75DDF"/>
    <w:rsid w:val="00D75FE6"/>
    <w:rsid w:val="00D76837"/>
    <w:rsid w:val="00D800C4"/>
    <w:rsid w:val="00D8040B"/>
    <w:rsid w:val="00D809B1"/>
    <w:rsid w:val="00D80CE1"/>
    <w:rsid w:val="00D81E86"/>
    <w:rsid w:val="00D81FE0"/>
    <w:rsid w:val="00D836A2"/>
    <w:rsid w:val="00D83A74"/>
    <w:rsid w:val="00D83D82"/>
    <w:rsid w:val="00D84273"/>
    <w:rsid w:val="00D86B9F"/>
    <w:rsid w:val="00D9125D"/>
    <w:rsid w:val="00D93196"/>
    <w:rsid w:val="00D9347C"/>
    <w:rsid w:val="00D94085"/>
    <w:rsid w:val="00D94D43"/>
    <w:rsid w:val="00D94FE3"/>
    <w:rsid w:val="00D95353"/>
    <w:rsid w:val="00D954F0"/>
    <w:rsid w:val="00D95812"/>
    <w:rsid w:val="00D95FC2"/>
    <w:rsid w:val="00DA00B4"/>
    <w:rsid w:val="00DA0206"/>
    <w:rsid w:val="00DA042D"/>
    <w:rsid w:val="00DA1558"/>
    <w:rsid w:val="00DA1AE6"/>
    <w:rsid w:val="00DA29E1"/>
    <w:rsid w:val="00DA381B"/>
    <w:rsid w:val="00DA47F1"/>
    <w:rsid w:val="00DA4A85"/>
    <w:rsid w:val="00DA5850"/>
    <w:rsid w:val="00DB051A"/>
    <w:rsid w:val="00DB0B06"/>
    <w:rsid w:val="00DB1479"/>
    <w:rsid w:val="00DB1634"/>
    <w:rsid w:val="00DB2F0C"/>
    <w:rsid w:val="00DB498E"/>
    <w:rsid w:val="00DB7758"/>
    <w:rsid w:val="00DC228F"/>
    <w:rsid w:val="00DC2579"/>
    <w:rsid w:val="00DC364E"/>
    <w:rsid w:val="00DC48C5"/>
    <w:rsid w:val="00DC4A91"/>
    <w:rsid w:val="00DC6808"/>
    <w:rsid w:val="00DD21EC"/>
    <w:rsid w:val="00DD261B"/>
    <w:rsid w:val="00DD261E"/>
    <w:rsid w:val="00DD538D"/>
    <w:rsid w:val="00DD68B2"/>
    <w:rsid w:val="00DD741E"/>
    <w:rsid w:val="00DD7A43"/>
    <w:rsid w:val="00DE1A48"/>
    <w:rsid w:val="00DE2F3E"/>
    <w:rsid w:val="00DE37DA"/>
    <w:rsid w:val="00DE576B"/>
    <w:rsid w:val="00DE5C18"/>
    <w:rsid w:val="00DE60C1"/>
    <w:rsid w:val="00DE714C"/>
    <w:rsid w:val="00DE78D6"/>
    <w:rsid w:val="00DE7B2E"/>
    <w:rsid w:val="00DF0827"/>
    <w:rsid w:val="00DF0D7B"/>
    <w:rsid w:val="00DF33C4"/>
    <w:rsid w:val="00DF710F"/>
    <w:rsid w:val="00DF7DC6"/>
    <w:rsid w:val="00DF7EBE"/>
    <w:rsid w:val="00E00E17"/>
    <w:rsid w:val="00E010E7"/>
    <w:rsid w:val="00E01D29"/>
    <w:rsid w:val="00E03757"/>
    <w:rsid w:val="00E03AF7"/>
    <w:rsid w:val="00E04B20"/>
    <w:rsid w:val="00E06B74"/>
    <w:rsid w:val="00E121F6"/>
    <w:rsid w:val="00E12470"/>
    <w:rsid w:val="00E15512"/>
    <w:rsid w:val="00E164CF"/>
    <w:rsid w:val="00E219F9"/>
    <w:rsid w:val="00E223CC"/>
    <w:rsid w:val="00E2444F"/>
    <w:rsid w:val="00E305F7"/>
    <w:rsid w:val="00E319DE"/>
    <w:rsid w:val="00E32E1D"/>
    <w:rsid w:val="00E339D5"/>
    <w:rsid w:val="00E3702B"/>
    <w:rsid w:val="00E37C18"/>
    <w:rsid w:val="00E402AA"/>
    <w:rsid w:val="00E406AC"/>
    <w:rsid w:val="00E40C7A"/>
    <w:rsid w:val="00E41C89"/>
    <w:rsid w:val="00E4253D"/>
    <w:rsid w:val="00E4382B"/>
    <w:rsid w:val="00E43F53"/>
    <w:rsid w:val="00E4435B"/>
    <w:rsid w:val="00E44EB4"/>
    <w:rsid w:val="00E451C1"/>
    <w:rsid w:val="00E4522D"/>
    <w:rsid w:val="00E45563"/>
    <w:rsid w:val="00E47448"/>
    <w:rsid w:val="00E476B6"/>
    <w:rsid w:val="00E47B86"/>
    <w:rsid w:val="00E501B7"/>
    <w:rsid w:val="00E51CB2"/>
    <w:rsid w:val="00E53D7E"/>
    <w:rsid w:val="00E54825"/>
    <w:rsid w:val="00E578AD"/>
    <w:rsid w:val="00E615CC"/>
    <w:rsid w:val="00E61D2B"/>
    <w:rsid w:val="00E61FA9"/>
    <w:rsid w:val="00E624C0"/>
    <w:rsid w:val="00E63CE7"/>
    <w:rsid w:val="00E6652F"/>
    <w:rsid w:val="00E6765F"/>
    <w:rsid w:val="00E7030B"/>
    <w:rsid w:val="00E710E5"/>
    <w:rsid w:val="00E72E58"/>
    <w:rsid w:val="00E73C27"/>
    <w:rsid w:val="00E74C8B"/>
    <w:rsid w:val="00E8199F"/>
    <w:rsid w:val="00E8231C"/>
    <w:rsid w:val="00E82913"/>
    <w:rsid w:val="00E8641A"/>
    <w:rsid w:val="00E917F0"/>
    <w:rsid w:val="00E918A1"/>
    <w:rsid w:val="00E92F9E"/>
    <w:rsid w:val="00E931C3"/>
    <w:rsid w:val="00E942C0"/>
    <w:rsid w:val="00E9555C"/>
    <w:rsid w:val="00EA0668"/>
    <w:rsid w:val="00EA0A9A"/>
    <w:rsid w:val="00EA4133"/>
    <w:rsid w:val="00EA7885"/>
    <w:rsid w:val="00EB10D5"/>
    <w:rsid w:val="00EB1C59"/>
    <w:rsid w:val="00EB54FC"/>
    <w:rsid w:val="00EB7F57"/>
    <w:rsid w:val="00EC087E"/>
    <w:rsid w:val="00EC553A"/>
    <w:rsid w:val="00EC7382"/>
    <w:rsid w:val="00EC7D5B"/>
    <w:rsid w:val="00ED2C4E"/>
    <w:rsid w:val="00ED42AB"/>
    <w:rsid w:val="00ED5324"/>
    <w:rsid w:val="00ED7F33"/>
    <w:rsid w:val="00EE17A7"/>
    <w:rsid w:val="00EE232F"/>
    <w:rsid w:val="00EE2F71"/>
    <w:rsid w:val="00EE3C08"/>
    <w:rsid w:val="00EE4561"/>
    <w:rsid w:val="00EE47F1"/>
    <w:rsid w:val="00EE5BD0"/>
    <w:rsid w:val="00EE7016"/>
    <w:rsid w:val="00EF0DF0"/>
    <w:rsid w:val="00EF12FA"/>
    <w:rsid w:val="00EF1522"/>
    <w:rsid w:val="00EF225F"/>
    <w:rsid w:val="00EF2AD2"/>
    <w:rsid w:val="00EF303A"/>
    <w:rsid w:val="00EF4FA5"/>
    <w:rsid w:val="00EF7ADF"/>
    <w:rsid w:val="00EF7D58"/>
    <w:rsid w:val="00F0157E"/>
    <w:rsid w:val="00F02A32"/>
    <w:rsid w:val="00F02BB0"/>
    <w:rsid w:val="00F03A42"/>
    <w:rsid w:val="00F05B69"/>
    <w:rsid w:val="00F05BFA"/>
    <w:rsid w:val="00F06147"/>
    <w:rsid w:val="00F10D08"/>
    <w:rsid w:val="00F124C7"/>
    <w:rsid w:val="00F1446E"/>
    <w:rsid w:val="00F153C2"/>
    <w:rsid w:val="00F15479"/>
    <w:rsid w:val="00F16D89"/>
    <w:rsid w:val="00F204AA"/>
    <w:rsid w:val="00F23BB3"/>
    <w:rsid w:val="00F23D84"/>
    <w:rsid w:val="00F25F5B"/>
    <w:rsid w:val="00F2670D"/>
    <w:rsid w:val="00F27415"/>
    <w:rsid w:val="00F274B3"/>
    <w:rsid w:val="00F315D4"/>
    <w:rsid w:val="00F31B47"/>
    <w:rsid w:val="00F3300F"/>
    <w:rsid w:val="00F351DE"/>
    <w:rsid w:val="00F35F28"/>
    <w:rsid w:val="00F36431"/>
    <w:rsid w:val="00F4115B"/>
    <w:rsid w:val="00F414EF"/>
    <w:rsid w:val="00F41FF6"/>
    <w:rsid w:val="00F433E9"/>
    <w:rsid w:val="00F43D8B"/>
    <w:rsid w:val="00F45007"/>
    <w:rsid w:val="00F45BD1"/>
    <w:rsid w:val="00F46A44"/>
    <w:rsid w:val="00F47424"/>
    <w:rsid w:val="00F475CB"/>
    <w:rsid w:val="00F47B26"/>
    <w:rsid w:val="00F51624"/>
    <w:rsid w:val="00F51772"/>
    <w:rsid w:val="00F523F1"/>
    <w:rsid w:val="00F533A2"/>
    <w:rsid w:val="00F54977"/>
    <w:rsid w:val="00F63987"/>
    <w:rsid w:val="00F64CF9"/>
    <w:rsid w:val="00F64F7D"/>
    <w:rsid w:val="00F66D3B"/>
    <w:rsid w:val="00F70927"/>
    <w:rsid w:val="00F70987"/>
    <w:rsid w:val="00F73635"/>
    <w:rsid w:val="00F74746"/>
    <w:rsid w:val="00F75178"/>
    <w:rsid w:val="00F8035C"/>
    <w:rsid w:val="00F831AA"/>
    <w:rsid w:val="00F83EF2"/>
    <w:rsid w:val="00F85C48"/>
    <w:rsid w:val="00F860B0"/>
    <w:rsid w:val="00F87CDB"/>
    <w:rsid w:val="00F87D55"/>
    <w:rsid w:val="00F87D68"/>
    <w:rsid w:val="00F87E4A"/>
    <w:rsid w:val="00F913C9"/>
    <w:rsid w:val="00F91702"/>
    <w:rsid w:val="00F91C90"/>
    <w:rsid w:val="00F92673"/>
    <w:rsid w:val="00F92CAE"/>
    <w:rsid w:val="00F970A3"/>
    <w:rsid w:val="00FA10C8"/>
    <w:rsid w:val="00FA2458"/>
    <w:rsid w:val="00FA3AB9"/>
    <w:rsid w:val="00FA559D"/>
    <w:rsid w:val="00FA710D"/>
    <w:rsid w:val="00FB1A41"/>
    <w:rsid w:val="00FB4A4C"/>
    <w:rsid w:val="00FB4E04"/>
    <w:rsid w:val="00FB4FE6"/>
    <w:rsid w:val="00FB6114"/>
    <w:rsid w:val="00FB6E82"/>
    <w:rsid w:val="00FB71F4"/>
    <w:rsid w:val="00FB7BB3"/>
    <w:rsid w:val="00FC0ABB"/>
    <w:rsid w:val="00FC2BE5"/>
    <w:rsid w:val="00FC2CF4"/>
    <w:rsid w:val="00FC2FF8"/>
    <w:rsid w:val="00FC36F9"/>
    <w:rsid w:val="00FC5A70"/>
    <w:rsid w:val="00FC5C89"/>
    <w:rsid w:val="00FC7357"/>
    <w:rsid w:val="00FD2E64"/>
    <w:rsid w:val="00FD411E"/>
    <w:rsid w:val="00FD4FD2"/>
    <w:rsid w:val="00FD5F4D"/>
    <w:rsid w:val="00FD69DF"/>
    <w:rsid w:val="00FE0151"/>
    <w:rsid w:val="00FE0921"/>
    <w:rsid w:val="00FE151B"/>
    <w:rsid w:val="00FE1719"/>
    <w:rsid w:val="00FE1907"/>
    <w:rsid w:val="00FE2232"/>
    <w:rsid w:val="00FE391A"/>
    <w:rsid w:val="00FE3F7C"/>
    <w:rsid w:val="00FE4D0C"/>
    <w:rsid w:val="00FE5849"/>
    <w:rsid w:val="00FF0C3F"/>
    <w:rsid w:val="00FF2FE2"/>
    <w:rsid w:val="00FF3B91"/>
    <w:rsid w:val="00FF3DC6"/>
    <w:rsid w:val="00FF5098"/>
    <w:rsid w:val="00FF5BC0"/>
    <w:rsid w:val="00FF5E06"/>
    <w:rsid w:val="00FF740D"/>
    <w:rsid w:val="00FF75BB"/>
    <w:rsid w:val="00FF7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BD3CA"/>
  <w15:chartTrackingRefBased/>
  <w15:docId w15:val="{8D78DB31-9E81-4932-BC09-871085ECE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1251"/>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L1,Numerowanie,Akapit z listą5,List Paragraph,Obiekt,List Paragraph1,Odstavec,Normal,Akapit z listą3,Akapit z listą31,Wypunktowanie,Normal2,Asia 2  Akapit z listą,tekst normalny,Preambuła,BulletC,Wyliczanie,Bullets,Normal_0"/>
    <w:basedOn w:val="Normalny"/>
    <w:link w:val="AkapitzlistZnak"/>
    <w:uiPriority w:val="34"/>
    <w:qFormat/>
    <w:rsid w:val="00AB1251"/>
    <w:pPr>
      <w:ind w:left="720"/>
      <w:contextualSpacing/>
    </w:pPr>
  </w:style>
  <w:style w:type="paragraph" w:styleId="Lista">
    <w:name w:val="List"/>
    <w:basedOn w:val="Normalny"/>
    <w:uiPriority w:val="99"/>
    <w:rsid w:val="00C753FC"/>
    <w:pPr>
      <w:ind w:left="283" w:hanging="283"/>
    </w:pPr>
    <w:rPr>
      <w:rFonts w:ascii="Arial" w:hAnsi="Arial"/>
      <w:szCs w:val="20"/>
    </w:rPr>
  </w:style>
  <w:style w:type="character" w:styleId="Odwoaniedokomentarza">
    <w:name w:val="annotation reference"/>
    <w:uiPriority w:val="99"/>
    <w:unhideWhenUsed/>
    <w:qFormat/>
    <w:rsid w:val="00C753FC"/>
    <w:rPr>
      <w:sz w:val="16"/>
      <w:szCs w:val="16"/>
    </w:rPr>
  </w:style>
  <w:style w:type="paragraph" w:styleId="Tekstkomentarza">
    <w:name w:val="annotation text"/>
    <w:basedOn w:val="Normalny"/>
    <w:link w:val="TekstkomentarzaZnak"/>
    <w:uiPriority w:val="99"/>
    <w:unhideWhenUsed/>
    <w:rsid w:val="00C753FC"/>
    <w:rPr>
      <w:sz w:val="20"/>
      <w:szCs w:val="20"/>
    </w:rPr>
  </w:style>
  <w:style w:type="character" w:customStyle="1" w:styleId="TekstkomentarzaZnak">
    <w:name w:val="Tekst komentarza Znak"/>
    <w:basedOn w:val="Domylnaczcionkaakapitu"/>
    <w:link w:val="Tekstkomentarza"/>
    <w:uiPriority w:val="99"/>
    <w:rsid w:val="00C753FC"/>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C753FC"/>
    <w:rPr>
      <w:rFonts w:ascii="Segoe UI" w:hAnsi="Segoe UI" w:cs="Segoe UI"/>
      <w:sz w:val="18"/>
      <w:szCs w:val="18"/>
    </w:rPr>
  </w:style>
  <w:style w:type="character" w:customStyle="1" w:styleId="TekstdymkaZnak">
    <w:name w:val="Tekst dymka Znak"/>
    <w:basedOn w:val="Domylnaczcionkaakapitu"/>
    <w:link w:val="Tekstdymka"/>
    <w:uiPriority w:val="99"/>
    <w:semiHidden/>
    <w:rsid w:val="00C753FC"/>
    <w:rPr>
      <w:rFonts w:ascii="Segoe UI" w:eastAsia="Times New Roman" w:hAnsi="Segoe UI" w:cs="Segoe UI"/>
      <w:sz w:val="18"/>
      <w:szCs w:val="18"/>
      <w:lang w:eastAsia="pl-PL"/>
    </w:rPr>
  </w:style>
  <w:style w:type="paragraph" w:styleId="Tekstpodstawowy">
    <w:name w:val="Body Text"/>
    <w:aliases w:val="a2,Znak Znak,Znak"/>
    <w:basedOn w:val="Normalny"/>
    <w:link w:val="TekstpodstawowyZnak"/>
    <w:uiPriority w:val="99"/>
    <w:rsid w:val="008529A1"/>
    <w:pPr>
      <w:spacing w:after="120"/>
    </w:pPr>
    <w:rPr>
      <w:lang w:val="x-none" w:eastAsia="x-none"/>
    </w:rPr>
  </w:style>
  <w:style w:type="character" w:customStyle="1" w:styleId="TekstpodstawowyZnak">
    <w:name w:val="Tekst podstawowy Znak"/>
    <w:aliases w:val="a2 Znak,Znak Znak Znak,Znak Znak1"/>
    <w:basedOn w:val="Domylnaczcionkaakapitu"/>
    <w:link w:val="Tekstpodstawowy"/>
    <w:uiPriority w:val="99"/>
    <w:rsid w:val="008529A1"/>
    <w:rPr>
      <w:rFonts w:ascii="Times New Roman" w:eastAsia="Times New Roman" w:hAnsi="Times New Roman" w:cs="Times New Roman"/>
      <w:sz w:val="24"/>
      <w:szCs w:val="24"/>
      <w:lang w:val="x-none" w:eastAsia="x-none"/>
    </w:rPr>
  </w:style>
  <w:style w:type="paragraph" w:styleId="Zwykytekst">
    <w:name w:val="Plain Text"/>
    <w:basedOn w:val="Normalny"/>
    <w:link w:val="ZwykytekstZnak"/>
    <w:rsid w:val="00273857"/>
    <w:rPr>
      <w:rFonts w:ascii="Courier New" w:hAnsi="Courier New"/>
      <w:sz w:val="20"/>
      <w:szCs w:val="20"/>
      <w:lang w:val="x-none" w:eastAsia="x-none"/>
    </w:rPr>
  </w:style>
  <w:style w:type="character" w:customStyle="1" w:styleId="ZwykytekstZnak">
    <w:name w:val="Zwykły tekst Znak"/>
    <w:basedOn w:val="Domylnaczcionkaakapitu"/>
    <w:link w:val="Zwykytekst"/>
    <w:rsid w:val="00273857"/>
    <w:rPr>
      <w:rFonts w:ascii="Courier New" w:eastAsia="Times New Roman" w:hAnsi="Courier New" w:cs="Times New Roman"/>
      <w:sz w:val="20"/>
      <w:szCs w:val="20"/>
      <w:lang w:val="x-none" w:eastAsia="x-none"/>
    </w:rPr>
  </w:style>
  <w:style w:type="paragraph" w:customStyle="1" w:styleId="Styl1">
    <w:name w:val="Styl1"/>
    <w:basedOn w:val="Tekstpodstawowywcity2"/>
    <w:uiPriority w:val="99"/>
    <w:rsid w:val="00D95812"/>
    <w:pPr>
      <w:numPr>
        <w:ilvl w:val="2"/>
        <w:numId w:val="26"/>
      </w:numPr>
      <w:tabs>
        <w:tab w:val="num" w:pos="2160"/>
      </w:tabs>
      <w:spacing w:after="0" w:line="360" w:lineRule="auto"/>
      <w:jc w:val="both"/>
    </w:pPr>
    <w:rPr>
      <w:sz w:val="22"/>
      <w:lang w:val="x-none" w:eastAsia="x-none"/>
    </w:rPr>
  </w:style>
  <w:style w:type="paragraph" w:styleId="Tekstpodstawowywcity2">
    <w:name w:val="Body Text Indent 2"/>
    <w:basedOn w:val="Normalny"/>
    <w:link w:val="Tekstpodstawowywcity2Znak"/>
    <w:uiPriority w:val="99"/>
    <w:semiHidden/>
    <w:unhideWhenUsed/>
    <w:rsid w:val="00D95812"/>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95812"/>
    <w:rPr>
      <w:rFonts w:ascii="Times New Roman" w:eastAsia="Times New Roman" w:hAnsi="Times New Roman" w:cs="Times New Roman"/>
      <w:sz w:val="24"/>
      <w:szCs w:val="24"/>
      <w:lang w:eastAsia="pl-PL"/>
    </w:rPr>
  </w:style>
  <w:style w:type="character" w:customStyle="1" w:styleId="AkapitzlistZnak">
    <w:name w:val="Akapit z listą Znak"/>
    <w:aliases w:val="normalny tekst Znak,L1 Znak,Numerowanie Znak,Akapit z listą5 Znak,List Paragraph Znak,Obiekt Znak,List Paragraph1 Znak,Odstavec Znak,Normal Znak,Akapit z listą3 Znak,Akapit z listą31 Znak,Wypunktowanie Znak,Normal2 Znak,BulletC Znak"/>
    <w:link w:val="Akapitzlist"/>
    <w:uiPriority w:val="34"/>
    <w:qFormat/>
    <w:rsid w:val="00D95812"/>
    <w:rPr>
      <w:rFonts w:ascii="Times New Roman" w:eastAsia="Times New Roman" w:hAnsi="Times New Roman" w:cs="Times New Roman"/>
      <w:sz w:val="24"/>
      <w:szCs w:val="24"/>
      <w:lang w:eastAsia="pl-PL"/>
    </w:rPr>
  </w:style>
  <w:style w:type="paragraph" w:customStyle="1" w:styleId="c1">
    <w:name w:val="c1"/>
    <w:basedOn w:val="Normalny"/>
    <w:uiPriority w:val="99"/>
    <w:rsid w:val="00672200"/>
    <w:pPr>
      <w:widowControl w:val="0"/>
      <w:suppressAutoHyphens/>
      <w:spacing w:line="240" w:lineRule="atLeast"/>
      <w:jc w:val="center"/>
    </w:pPr>
    <w:rPr>
      <w:noProof/>
      <w:szCs w:val="20"/>
      <w:lang w:val="en-US"/>
    </w:rPr>
  </w:style>
  <w:style w:type="paragraph" w:styleId="Tematkomentarza">
    <w:name w:val="annotation subject"/>
    <w:basedOn w:val="Tekstkomentarza"/>
    <w:next w:val="Tekstkomentarza"/>
    <w:link w:val="TematkomentarzaZnak"/>
    <w:uiPriority w:val="99"/>
    <w:semiHidden/>
    <w:unhideWhenUsed/>
    <w:rsid w:val="00422139"/>
    <w:rPr>
      <w:b/>
      <w:bCs/>
    </w:rPr>
  </w:style>
  <w:style w:type="character" w:customStyle="1" w:styleId="TematkomentarzaZnak">
    <w:name w:val="Temat komentarza Znak"/>
    <w:basedOn w:val="TekstkomentarzaZnak"/>
    <w:link w:val="Tematkomentarza"/>
    <w:uiPriority w:val="99"/>
    <w:semiHidden/>
    <w:rsid w:val="00422139"/>
    <w:rPr>
      <w:rFonts w:ascii="Times New Roman" w:eastAsia="Times New Roman" w:hAnsi="Times New Roman" w:cs="Times New Roman"/>
      <w:b/>
      <w:bCs/>
      <w:sz w:val="20"/>
      <w:szCs w:val="20"/>
      <w:lang w:eastAsia="pl-PL"/>
    </w:rPr>
  </w:style>
  <w:style w:type="paragraph" w:styleId="Poprawka">
    <w:name w:val="Revision"/>
    <w:hidden/>
    <w:uiPriority w:val="99"/>
    <w:semiHidden/>
    <w:rsid w:val="0056509E"/>
    <w:pPr>
      <w:spacing w:after="0" w:line="240" w:lineRule="auto"/>
    </w:pPr>
    <w:rPr>
      <w:rFonts w:ascii="Times New Roman" w:eastAsia="Times New Roman" w:hAnsi="Times New Roman" w:cs="Times New Roman"/>
      <w:sz w:val="24"/>
      <w:szCs w:val="24"/>
      <w:lang w:eastAsia="pl-PL"/>
    </w:rPr>
  </w:style>
  <w:style w:type="character" w:customStyle="1" w:styleId="Teksttreci">
    <w:name w:val="Tekst treści_"/>
    <w:basedOn w:val="Domylnaczcionkaakapitu"/>
    <w:link w:val="Teksttreci0"/>
    <w:rsid w:val="00F25F5B"/>
    <w:rPr>
      <w:rFonts w:ascii="Arial" w:eastAsia="Arial" w:hAnsi="Arial" w:cs="Arial"/>
      <w:sz w:val="19"/>
      <w:szCs w:val="19"/>
      <w:shd w:val="clear" w:color="auto" w:fill="FFFFFF"/>
    </w:rPr>
  </w:style>
  <w:style w:type="paragraph" w:customStyle="1" w:styleId="Teksttreci0">
    <w:name w:val="Tekst treści"/>
    <w:basedOn w:val="Normalny"/>
    <w:link w:val="Teksttreci"/>
    <w:rsid w:val="00F25F5B"/>
    <w:pPr>
      <w:widowControl w:val="0"/>
      <w:shd w:val="clear" w:color="auto" w:fill="FFFFFF"/>
      <w:spacing w:before="60" w:after="60" w:line="302" w:lineRule="exact"/>
      <w:ind w:hanging="780"/>
      <w:jc w:val="both"/>
    </w:pPr>
    <w:rPr>
      <w:rFonts w:ascii="Arial" w:eastAsia="Arial" w:hAnsi="Arial" w:cs="Arial"/>
      <w:sz w:val="19"/>
      <w:szCs w:val="19"/>
      <w:lang w:eastAsia="en-US"/>
    </w:rPr>
  </w:style>
  <w:style w:type="character" w:styleId="Hipercze">
    <w:name w:val="Hyperlink"/>
    <w:basedOn w:val="Domylnaczcionkaakapitu"/>
    <w:uiPriority w:val="99"/>
    <w:unhideWhenUsed/>
    <w:rsid w:val="00F25F5B"/>
    <w:rPr>
      <w:color w:val="0563C1" w:themeColor="hyperlink"/>
      <w:u w:val="single"/>
    </w:rPr>
  </w:style>
  <w:style w:type="character" w:styleId="Odwoanieprzypisudolnego">
    <w:name w:val="footnote reference"/>
    <w:basedOn w:val="Domylnaczcionkaakapitu"/>
    <w:uiPriority w:val="99"/>
    <w:semiHidden/>
    <w:unhideWhenUsed/>
    <w:rsid w:val="00F25F5B"/>
    <w:rPr>
      <w:vertAlign w:val="superscript"/>
    </w:rPr>
  </w:style>
  <w:style w:type="paragraph" w:customStyle="1" w:styleId="Przypisdolny">
    <w:name w:val="Przypis dolny"/>
    <w:basedOn w:val="Normalny"/>
    <w:rsid w:val="00F25F5B"/>
    <w:pPr>
      <w:widowControl w:val="0"/>
      <w:suppressAutoHyphens/>
      <w:textAlignment w:val="baseline"/>
    </w:pPr>
    <w:rPr>
      <w:lang w:eastAsia="zh-CN"/>
    </w:rPr>
  </w:style>
  <w:style w:type="paragraph" w:styleId="Nagwek">
    <w:name w:val="header"/>
    <w:basedOn w:val="Normalny"/>
    <w:link w:val="NagwekZnak"/>
    <w:uiPriority w:val="99"/>
    <w:unhideWhenUsed/>
    <w:rsid w:val="00F25F5B"/>
    <w:pPr>
      <w:tabs>
        <w:tab w:val="center" w:pos="4536"/>
        <w:tab w:val="right" w:pos="9072"/>
      </w:tabs>
    </w:pPr>
  </w:style>
  <w:style w:type="character" w:customStyle="1" w:styleId="NagwekZnak">
    <w:name w:val="Nagłówek Znak"/>
    <w:basedOn w:val="Domylnaczcionkaakapitu"/>
    <w:link w:val="Nagwek"/>
    <w:uiPriority w:val="99"/>
    <w:rsid w:val="00F25F5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25F5B"/>
    <w:pPr>
      <w:tabs>
        <w:tab w:val="center" w:pos="4536"/>
        <w:tab w:val="right" w:pos="9072"/>
      </w:tabs>
    </w:pPr>
  </w:style>
  <w:style w:type="character" w:customStyle="1" w:styleId="StopkaZnak">
    <w:name w:val="Stopka Znak"/>
    <w:basedOn w:val="Domylnaczcionkaakapitu"/>
    <w:link w:val="Stopka"/>
    <w:uiPriority w:val="99"/>
    <w:rsid w:val="00F25F5B"/>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DA4A85"/>
    <w:rPr>
      <w:sz w:val="20"/>
      <w:szCs w:val="20"/>
    </w:rPr>
  </w:style>
  <w:style w:type="character" w:customStyle="1" w:styleId="TekstprzypisudolnegoZnak">
    <w:name w:val="Tekst przypisu dolnego Znak"/>
    <w:basedOn w:val="Domylnaczcionkaakapitu"/>
    <w:link w:val="Tekstprzypisudolnego"/>
    <w:uiPriority w:val="99"/>
    <w:semiHidden/>
    <w:rsid w:val="00DA4A85"/>
    <w:rPr>
      <w:rFonts w:ascii="Times New Roman" w:eastAsia="Times New Roman" w:hAnsi="Times New Roman" w:cs="Times New Roman"/>
      <w:sz w:val="20"/>
      <w:szCs w:val="20"/>
      <w:lang w:eastAsia="pl-PL"/>
    </w:rPr>
  </w:style>
  <w:style w:type="character" w:customStyle="1" w:styleId="FontStyle13">
    <w:name w:val="Font Style13"/>
    <w:basedOn w:val="Domylnaczcionkaakapitu"/>
    <w:uiPriority w:val="99"/>
    <w:rsid w:val="00CA4E5B"/>
    <w:rPr>
      <w:rFonts w:ascii="MS Reference Sans Serif" w:hAnsi="MS Reference Sans Serif" w:cs="MS Reference Sans Serif"/>
      <w:b/>
      <w:bCs/>
      <w:color w:val="000000"/>
      <w:sz w:val="16"/>
      <w:szCs w:val="16"/>
    </w:rPr>
  </w:style>
  <w:style w:type="paragraph" w:customStyle="1" w:styleId="Normalny1">
    <w:name w:val="Normalny1"/>
    <w:qFormat/>
    <w:rsid w:val="00146617"/>
    <w:pPr>
      <w:widowControl w:val="0"/>
      <w:suppressAutoHyphens/>
      <w:spacing w:after="0" w:line="240" w:lineRule="auto"/>
      <w:textAlignment w:val="baseline"/>
    </w:pPr>
    <w:rPr>
      <w:rFonts w:ascii="Times New Roman" w:eastAsia="Times New Roman" w:hAnsi="Times New Roman" w:cs="Times New Roman"/>
      <w:sz w:val="24"/>
      <w:szCs w:val="24"/>
      <w:lang w:eastAsia="zh-CN"/>
    </w:rPr>
  </w:style>
  <w:style w:type="character" w:customStyle="1" w:styleId="Nierozpoznanawzmianka1">
    <w:name w:val="Nierozpoznana wzmianka1"/>
    <w:basedOn w:val="Domylnaczcionkaakapitu"/>
    <w:uiPriority w:val="99"/>
    <w:semiHidden/>
    <w:unhideWhenUsed/>
    <w:rsid w:val="00AC16AF"/>
    <w:rPr>
      <w:color w:val="605E5C"/>
      <w:shd w:val="clear" w:color="auto" w:fill="E1DFDD"/>
    </w:rPr>
  </w:style>
  <w:style w:type="character" w:styleId="UyteHipercze">
    <w:name w:val="FollowedHyperlink"/>
    <w:basedOn w:val="Domylnaczcionkaakapitu"/>
    <w:uiPriority w:val="99"/>
    <w:semiHidden/>
    <w:unhideWhenUsed/>
    <w:rsid w:val="00E51CB2"/>
    <w:rPr>
      <w:color w:val="954F72" w:themeColor="followedHyperlink"/>
      <w:u w:val="single"/>
    </w:rPr>
  </w:style>
  <w:style w:type="character" w:styleId="Nierozpoznanawzmianka">
    <w:name w:val="Unresolved Mention"/>
    <w:basedOn w:val="Domylnaczcionkaakapitu"/>
    <w:uiPriority w:val="99"/>
    <w:semiHidden/>
    <w:unhideWhenUsed/>
    <w:rsid w:val="002E7B42"/>
    <w:rPr>
      <w:color w:val="605E5C"/>
      <w:shd w:val="clear" w:color="auto" w:fill="E1DFDD"/>
    </w:rPr>
  </w:style>
  <w:style w:type="paragraph" w:customStyle="1" w:styleId="numerowanie">
    <w:name w:val="numerowanie"/>
    <w:basedOn w:val="Normalny"/>
    <w:rsid w:val="00D2145C"/>
    <w:pPr>
      <w:numPr>
        <w:numId w:val="122"/>
      </w:numPr>
      <w:ind w:left="720"/>
      <w:jc w:val="both"/>
    </w:pPr>
    <w:rPr>
      <w:rFonts w:ascii="Arial" w:eastAsiaTheme="minorHAnsi" w:hAnsi="Arial" w:cs="Arial"/>
      <w:spacing w:val="4"/>
      <w:sz w:val="22"/>
      <w:szCs w:val="22"/>
    </w:rPr>
  </w:style>
  <w:style w:type="character" w:customStyle="1" w:styleId="ui-provider">
    <w:name w:val="ui-provider"/>
    <w:basedOn w:val="Domylnaczcionkaakapitu"/>
    <w:rsid w:val="003F51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3760">
      <w:bodyDiv w:val="1"/>
      <w:marLeft w:val="0"/>
      <w:marRight w:val="0"/>
      <w:marTop w:val="0"/>
      <w:marBottom w:val="0"/>
      <w:divBdr>
        <w:top w:val="none" w:sz="0" w:space="0" w:color="auto"/>
        <w:left w:val="none" w:sz="0" w:space="0" w:color="auto"/>
        <w:bottom w:val="none" w:sz="0" w:space="0" w:color="auto"/>
        <w:right w:val="none" w:sz="0" w:space="0" w:color="auto"/>
      </w:divBdr>
    </w:div>
    <w:div w:id="88938103">
      <w:bodyDiv w:val="1"/>
      <w:marLeft w:val="0"/>
      <w:marRight w:val="0"/>
      <w:marTop w:val="0"/>
      <w:marBottom w:val="0"/>
      <w:divBdr>
        <w:top w:val="none" w:sz="0" w:space="0" w:color="auto"/>
        <w:left w:val="none" w:sz="0" w:space="0" w:color="auto"/>
        <w:bottom w:val="none" w:sz="0" w:space="0" w:color="auto"/>
        <w:right w:val="none" w:sz="0" w:space="0" w:color="auto"/>
      </w:divBdr>
    </w:div>
    <w:div w:id="191193844">
      <w:bodyDiv w:val="1"/>
      <w:marLeft w:val="0"/>
      <w:marRight w:val="0"/>
      <w:marTop w:val="0"/>
      <w:marBottom w:val="0"/>
      <w:divBdr>
        <w:top w:val="none" w:sz="0" w:space="0" w:color="auto"/>
        <w:left w:val="none" w:sz="0" w:space="0" w:color="auto"/>
        <w:bottom w:val="none" w:sz="0" w:space="0" w:color="auto"/>
        <w:right w:val="none" w:sz="0" w:space="0" w:color="auto"/>
      </w:divBdr>
    </w:div>
    <w:div w:id="264776481">
      <w:bodyDiv w:val="1"/>
      <w:marLeft w:val="0"/>
      <w:marRight w:val="0"/>
      <w:marTop w:val="0"/>
      <w:marBottom w:val="0"/>
      <w:divBdr>
        <w:top w:val="none" w:sz="0" w:space="0" w:color="auto"/>
        <w:left w:val="none" w:sz="0" w:space="0" w:color="auto"/>
        <w:bottom w:val="none" w:sz="0" w:space="0" w:color="auto"/>
        <w:right w:val="none" w:sz="0" w:space="0" w:color="auto"/>
      </w:divBdr>
      <w:divsChild>
        <w:div w:id="363484777">
          <w:marLeft w:val="0"/>
          <w:marRight w:val="0"/>
          <w:marTop w:val="0"/>
          <w:marBottom w:val="0"/>
          <w:divBdr>
            <w:top w:val="none" w:sz="0" w:space="0" w:color="auto"/>
            <w:left w:val="none" w:sz="0" w:space="0" w:color="auto"/>
            <w:bottom w:val="none" w:sz="0" w:space="0" w:color="auto"/>
            <w:right w:val="none" w:sz="0" w:space="0" w:color="auto"/>
          </w:divBdr>
          <w:divsChild>
            <w:div w:id="1363356842">
              <w:marLeft w:val="0"/>
              <w:marRight w:val="0"/>
              <w:marTop w:val="0"/>
              <w:marBottom w:val="0"/>
              <w:divBdr>
                <w:top w:val="none" w:sz="0" w:space="0" w:color="auto"/>
                <w:left w:val="none" w:sz="0" w:space="0" w:color="auto"/>
                <w:bottom w:val="none" w:sz="0" w:space="0" w:color="auto"/>
                <w:right w:val="none" w:sz="0" w:space="0" w:color="auto"/>
              </w:divBdr>
              <w:divsChild>
                <w:div w:id="842671889">
                  <w:marLeft w:val="0"/>
                  <w:marRight w:val="0"/>
                  <w:marTop w:val="0"/>
                  <w:marBottom w:val="0"/>
                  <w:divBdr>
                    <w:top w:val="none" w:sz="0" w:space="0" w:color="auto"/>
                    <w:left w:val="none" w:sz="0" w:space="0" w:color="auto"/>
                    <w:bottom w:val="none" w:sz="0" w:space="0" w:color="auto"/>
                    <w:right w:val="none" w:sz="0" w:space="0" w:color="auto"/>
                  </w:divBdr>
                  <w:divsChild>
                    <w:div w:id="971592601">
                      <w:marLeft w:val="0"/>
                      <w:marRight w:val="0"/>
                      <w:marTop w:val="0"/>
                      <w:marBottom w:val="0"/>
                      <w:divBdr>
                        <w:top w:val="none" w:sz="0" w:space="0" w:color="auto"/>
                        <w:left w:val="none" w:sz="0" w:space="0" w:color="auto"/>
                        <w:bottom w:val="none" w:sz="0" w:space="0" w:color="auto"/>
                        <w:right w:val="none" w:sz="0" w:space="0" w:color="auto"/>
                      </w:divBdr>
                      <w:divsChild>
                        <w:div w:id="563834929">
                          <w:marLeft w:val="0"/>
                          <w:marRight w:val="0"/>
                          <w:marTop w:val="0"/>
                          <w:marBottom w:val="0"/>
                          <w:divBdr>
                            <w:top w:val="none" w:sz="0" w:space="0" w:color="auto"/>
                            <w:left w:val="none" w:sz="0" w:space="0" w:color="auto"/>
                            <w:bottom w:val="none" w:sz="0" w:space="0" w:color="auto"/>
                            <w:right w:val="none" w:sz="0" w:space="0" w:color="auto"/>
                          </w:divBdr>
                          <w:divsChild>
                            <w:div w:id="1471240603">
                              <w:marLeft w:val="0"/>
                              <w:marRight w:val="0"/>
                              <w:marTop w:val="0"/>
                              <w:marBottom w:val="0"/>
                              <w:divBdr>
                                <w:top w:val="none" w:sz="0" w:space="0" w:color="auto"/>
                                <w:left w:val="none" w:sz="0" w:space="0" w:color="auto"/>
                                <w:bottom w:val="none" w:sz="0" w:space="0" w:color="auto"/>
                                <w:right w:val="none" w:sz="0" w:space="0" w:color="auto"/>
                              </w:divBdr>
                              <w:divsChild>
                                <w:div w:id="140719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8582007">
      <w:bodyDiv w:val="1"/>
      <w:marLeft w:val="0"/>
      <w:marRight w:val="0"/>
      <w:marTop w:val="0"/>
      <w:marBottom w:val="0"/>
      <w:divBdr>
        <w:top w:val="none" w:sz="0" w:space="0" w:color="auto"/>
        <w:left w:val="none" w:sz="0" w:space="0" w:color="auto"/>
        <w:bottom w:val="none" w:sz="0" w:space="0" w:color="auto"/>
        <w:right w:val="none" w:sz="0" w:space="0" w:color="auto"/>
      </w:divBdr>
    </w:div>
    <w:div w:id="462237672">
      <w:bodyDiv w:val="1"/>
      <w:marLeft w:val="0"/>
      <w:marRight w:val="0"/>
      <w:marTop w:val="0"/>
      <w:marBottom w:val="0"/>
      <w:divBdr>
        <w:top w:val="none" w:sz="0" w:space="0" w:color="auto"/>
        <w:left w:val="none" w:sz="0" w:space="0" w:color="auto"/>
        <w:bottom w:val="none" w:sz="0" w:space="0" w:color="auto"/>
        <w:right w:val="none" w:sz="0" w:space="0" w:color="auto"/>
      </w:divBdr>
    </w:div>
    <w:div w:id="489096888">
      <w:bodyDiv w:val="1"/>
      <w:marLeft w:val="0"/>
      <w:marRight w:val="0"/>
      <w:marTop w:val="0"/>
      <w:marBottom w:val="0"/>
      <w:divBdr>
        <w:top w:val="none" w:sz="0" w:space="0" w:color="auto"/>
        <w:left w:val="none" w:sz="0" w:space="0" w:color="auto"/>
        <w:bottom w:val="none" w:sz="0" w:space="0" w:color="auto"/>
        <w:right w:val="none" w:sz="0" w:space="0" w:color="auto"/>
      </w:divBdr>
    </w:div>
    <w:div w:id="603076256">
      <w:bodyDiv w:val="1"/>
      <w:marLeft w:val="0"/>
      <w:marRight w:val="0"/>
      <w:marTop w:val="0"/>
      <w:marBottom w:val="0"/>
      <w:divBdr>
        <w:top w:val="none" w:sz="0" w:space="0" w:color="auto"/>
        <w:left w:val="none" w:sz="0" w:space="0" w:color="auto"/>
        <w:bottom w:val="none" w:sz="0" w:space="0" w:color="auto"/>
        <w:right w:val="none" w:sz="0" w:space="0" w:color="auto"/>
      </w:divBdr>
    </w:div>
    <w:div w:id="850921245">
      <w:bodyDiv w:val="1"/>
      <w:marLeft w:val="0"/>
      <w:marRight w:val="0"/>
      <w:marTop w:val="0"/>
      <w:marBottom w:val="0"/>
      <w:divBdr>
        <w:top w:val="none" w:sz="0" w:space="0" w:color="auto"/>
        <w:left w:val="none" w:sz="0" w:space="0" w:color="auto"/>
        <w:bottom w:val="none" w:sz="0" w:space="0" w:color="auto"/>
        <w:right w:val="none" w:sz="0" w:space="0" w:color="auto"/>
      </w:divBdr>
    </w:div>
    <w:div w:id="1082797312">
      <w:bodyDiv w:val="1"/>
      <w:marLeft w:val="0"/>
      <w:marRight w:val="0"/>
      <w:marTop w:val="0"/>
      <w:marBottom w:val="0"/>
      <w:divBdr>
        <w:top w:val="none" w:sz="0" w:space="0" w:color="auto"/>
        <w:left w:val="none" w:sz="0" w:space="0" w:color="auto"/>
        <w:bottom w:val="none" w:sz="0" w:space="0" w:color="auto"/>
        <w:right w:val="none" w:sz="0" w:space="0" w:color="auto"/>
      </w:divBdr>
    </w:div>
    <w:div w:id="1128670817">
      <w:bodyDiv w:val="1"/>
      <w:marLeft w:val="0"/>
      <w:marRight w:val="0"/>
      <w:marTop w:val="0"/>
      <w:marBottom w:val="0"/>
      <w:divBdr>
        <w:top w:val="none" w:sz="0" w:space="0" w:color="auto"/>
        <w:left w:val="none" w:sz="0" w:space="0" w:color="auto"/>
        <w:bottom w:val="none" w:sz="0" w:space="0" w:color="auto"/>
        <w:right w:val="none" w:sz="0" w:space="0" w:color="auto"/>
      </w:divBdr>
    </w:div>
    <w:div w:id="1155495168">
      <w:bodyDiv w:val="1"/>
      <w:marLeft w:val="0"/>
      <w:marRight w:val="0"/>
      <w:marTop w:val="0"/>
      <w:marBottom w:val="0"/>
      <w:divBdr>
        <w:top w:val="none" w:sz="0" w:space="0" w:color="auto"/>
        <w:left w:val="none" w:sz="0" w:space="0" w:color="auto"/>
        <w:bottom w:val="none" w:sz="0" w:space="0" w:color="auto"/>
        <w:right w:val="none" w:sz="0" w:space="0" w:color="auto"/>
      </w:divBdr>
    </w:div>
    <w:div w:id="1412004180">
      <w:bodyDiv w:val="1"/>
      <w:marLeft w:val="0"/>
      <w:marRight w:val="0"/>
      <w:marTop w:val="0"/>
      <w:marBottom w:val="0"/>
      <w:divBdr>
        <w:top w:val="none" w:sz="0" w:space="0" w:color="auto"/>
        <w:left w:val="none" w:sz="0" w:space="0" w:color="auto"/>
        <w:bottom w:val="none" w:sz="0" w:space="0" w:color="auto"/>
        <w:right w:val="none" w:sz="0" w:space="0" w:color="auto"/>
      </w:divBdr>
    </w:div>
    <w:div w:id="1418600407">
      <w:bodyDiv w:val="1"/>
      <w:marLeft w:val="0"/>
      <w:marRight w:val="0"/>
      <w:marTop w:val="0"/>
      <w:marBottom w:val="0"/>
      <w:divBdr>
        <w:top w:val="none" w:sz="0" w:space="0" w:color="auto"/>
        <w:left w:val="none" w:sz="0" w:space="0" w:color="auto"/>
        <w:bottom w:val="none" w:sz="0" w:space="0" w:color="auto"/>
        <w:right w:val="none" w:sz="0" w:space="0" w:color="auto"/>
      </w:divBdr>
    </w:div>
    <w:div w:id="1467119870">
      <w:bodyDiv w:val="1"/>
      <w:marLeft w:val="0"/>
      <w:marRight w:val="0"/>
      <w:marTop w:val="0"/>
      <w:marBottom w:val="0"/>
      <w:divBdr>
        <w:top w:val="none" w:sz="0" w:space="0" w:color="auto"/>
        <w:left w:val="none" w:sz="0" w:space="0" w:color="auto"/>
        <w:bottom w:val="none" w:sz="0" w:space="0" w:color="auto"/>
        <w:right w:val="none" w:sz="0" w:space="0" w:color="auto"/>
      </w:divBdr>
    </w:div>
    <w:div w:id="1850944742">
      <w:bodyDiv w:val="1"/>
      <w:marLeft w:val="0"/>
      <w:marRight w:val="0"/>
      <w:marTop w:val="0"/>
      <w:marBottom w:val="0"/>
      <w:divBdr>
        <w:top w:val="none" w:sz="0" w:space="0" w:color="auto"/>
        <w:left w:val="none" w:sz="0" w:space="0" w:color="auto"/>
        <w:bottom w:val="none" w:sz="0" w:space="0" w:color="auto"/>
        <w:right w:val="none" w:sz="0" w:space="0" w:color="auto"/>
      </w:divBdr>
    </w:div>
    <w:div w:id="1909459293">
      <w:bodyDiv w:val="1"/>
      <w:marLeft w:val="0"/>
      <w:marRight w:val="0"/>
      <w:marTop w:val="0"/>
      <w:marBottom w:val="0"/>
      <w:divBdr>
        <w:top w:val="none" w:sz="0" w:space="0" w:color="auto"/>
        <w:left w:val="none" w:sz="0" w:space="0" w:color="auto"/>
        <w:bottom w:val="none" w:sz="0" w:space="0" w:color="auto"/>
        <w:right w:val="none" w:sz="0" w:space="0" w:color="auto"/>
      </w:divBdr>
    </w:div>
    <w:div w:id="212553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pl/web/gddkia/przetwarzanie-danych-osobowych-pracownikow-wykonawcow-i-podwykonawcow"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bw.stat.gov.pl/katalog/waloryzacja/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bw.stat.gov.pl/katalog/waloryzacja/3"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226A5BCC6194E4886340266751D40DB" ma:contentTypeVersion="0" ma:contentTypeDescription="Utwórz nowy dokument." ma:contentTypeScope="" ma:versionID="c4ba83f90c8e524c2a73f63e3726dbf2">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385D7F-010A-4349-A565-2F2388E40219}">
  <ds:schemaRefs>
    <ds:schemaRef ds:uri="http://schemas.openxmlformats.org/officeDocument/2006/bibliography"/>
  </ds:schemaRefs>
</ds:datastoreItem>
</file>

<file path=customXml/itemProps2.xml><?xml version="1.0" encoding="utf-8"?>
<ds:datastoreItem xmlns:ds="http://schemas.openxmlformats.org/officeDocument/2006/customXml" ds:itemID="{BF8EEE2E-8A68-4F9E-80A8-2BDA5153A0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5BFEC9-9211-4537-942C-A8538F8F43F3}">
  <ds:schemaRefs>
    <ds:schemaRef ds:uri="http://schemas.microsoft.com/sharepoint/v3/contenttype/forms"/>
  </ds:schemaRefs>
</ds:datastoreItem>
</file>

<file path=customXml/itemProps4.xml><?xml version="1.0" encoding="utf-8"?>
<ds:datastoreItem xmlns:ds="http://schemas.openxmlformats.org/officeDocument/2006/customXml" ds:itemID="{DF4CCE00-8D37-458A-945C-2EC7316E1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cd3f4b54-febd-4af9-a54a-8f63656bdd6d}" enabled="1" method="Standard" siteId="{ac7673fd-eec5-4e4f-8c4a-a6417aa2b07f}" contentBits="0" removed="0"/>
</clbl:labelList>
</file>

<file path=docProps/app.xml><?xml version="1.0" encoding="utf-8"?>
<Properties xmlns="http://schemas.openxmlformats.org/officeDocument/2006/extended-properties" xmlns:vt="http://schemas.openxmlformats.org/officeDocument/2006/docPropsVTypes">
  <Template>Normal</Template>
  <TotalTime>335</TotalTime>
  <Pages>47</Pages>
  <Words>16835</Words>
  <Characters>101013</Characters>
  <Application>Microsoft Office Word</Application>
  <DocSecurity>0</DocSecurity>
  <Lines>841</Lines>
  <Paragraphs>235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Borowiec Michał</dc:creator>
  <cp:keywords/>
  <dc:description/>
  <cp:lastModifiedBy>Mleczko Bogdan</cp:lastModifiedBy>
  <cp:revision>24</cp:revision>
  <cp:lastPrinted>2026-01-26T12:15:00Z</cp:lastPrinted>
  <dcterms:created xsi:type="dcterms:W3CDTF">2026-02-19T11:32:00Z</dcterms:created>
  <dcterms:modified xsi:type="dcterms:W3CDTF">2026-03-24T13:08:00Z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0x010100F226A5BCC6194E4886340266751D40DB</vt:lpwstr>
  </property>
</Properties>
</file>